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A2E1B" w:rsidR="006A450F" w:rsidP="797AB07E" w:rsidRDefault="00DE50AC" w14:paraId="68492C25" w14:textId="1B1F4AEE">
      <w:pPr>
        <w:spacing w:before="240" w:after="240" w:line="360" w:lineRule="auto"/>
        <w:jc w:val="right"/>
        <w:rPr>
          <w:b w:val="1"/>
          <w:bCs w:val="1"/>
          <w:sz w:val="28"/>
          <w:szCs w:val="28"/>
        </w:rPr>
      </w:pPr>
      <w:r w:rsidRPr="797AB07E" w:rsidR="00DE50AC">
        <w:rPr>
          <w:b w:val="1"/>
          <w:bCs w:val="1"/>
          <w:sz w:val="28"/>
          <w:szCs w:val="28"/>
        </w:rPr>
        <w:t>PRESS</w:t>
      </w:r>
      <w:r w:rsidRPr="797AB07E" w:rsidR="00364DEB">
        <w:rPr>
          <w:b w:val="1"/>
          <w:bCs w:val="1"/>
          <w:sz w:val="28"/>
          <w:szCs w:val="28"/>
        </w:rPr>
        <w:t>EMITTEILUNG</w:t>
      </w:r>
      <w:r w:rsidRPr="797AB07E" w:rsidR="00DE50AC">
        <w:rPr>
          <w:b w:val="1"/>
          <w:bCs w:val="1"/>
          <w:sz w:val="28"/>
          <w:szCs w:val="28"/>
        </w:rPr>
        <w:t xml:space="preserve"> </w:t>
      </w:r>
    </w:p>
    <w:p w:rsidRPr="00A24C4E" w:rsidR="006A450F" w:rsidP="6295ED8F" w:rsidRDefault="0080368F" w14:paraId="684366DA" w14:textId="50367648">
      <w:pPr>
        <w:jc w:val="center"/>
        <w:rPr>
          <w:b w:val="1"/>
          <w:bCs w:val="1"/>
          <w:sz w:val="28"/>
          <w:szCs w:val="28"/>
          <w:lang w:val="de-DE"/>
        </w:rPr>
      </w:pPr>
      <w:r w:rsidRPr="6295ED8F" w:rsidR="0080368F">
        <w:rPr>
          <w:b w:val="1"/>
          <w:bCs w:val="1"/>
          <w:sz w:val="28"/>
          <w:szCs w:val="28"/>
          <w:lang w:val="de-DE"/>
        </w:rPr>
        <w:t>Produktion von Inhaltsstoffen</w:t>
      </w:r>
      <w:r w:rsidRPr="6295ED8F" w:rsidR="00364DEB">
        <w:rPr>
          <w:b w:val="1"/>
          <w:bCs w:val="1"/>
          <w:sz w:val="28"/>
          <w:szCs w:val="28"/>
          <w:lang w:val="de-DE"/>
        </w:rPr>
        <w:t xml:space="preserve"> auf Insektenbasis dank innovativer vertikaler Farmen</w:t>
      </w:r>
      <w:r w:rsidRPr="6295ED8F" w:rsidR="1F8FE5B4">
        <w:rPr>
          <w:b w:val="1"/>
          <w:bCs w:val="1"/>
          <w:sz w:val="28"/>
          <w:szCs w:val="28"/>
          <w:lang w:val="de-DE"/>
        </w:rPr>
        <w:t>:</w:t>
      </w:r>
      <w:r w:rsidRPr="6295ED8F" w:rsidR="0445C579">
        <w:rPr>
          <w:b w:val="1"/>
          <w:bCs w:val="1"/>
          <w:sz w:val="28"/>
          <w:szCs w:val="28"/>
          <w:lang w:val="de-DE"/>
        </w:rPr>
        <w:t xml:space="preserve"> </w:t>
      </w:r>
      <w:r w:rsidRPr="6295ED8F" w:rsidR="0445C579">
        <w:rPr>
          <w:b w:val="1"/>
          <w:bCs w:val="1"/>
          <w:sz w:val="28"/>
          <w:szCs w:val="28"/>
          <w:lang w:val="de-DE"/>
        </w:rPr>
        <w:t>Fr</w:t>
      </w:r>
      <w:r w:rsidRPr="6295ED8F" w:rsidR="0080368F">
        <w:rPr>
          <w:b w:val="1"/>
          <w:bCs w:val="1"/>
          <w:sz w:val="28"/>
          <w:szCs w:val="28"/>
          <w:lang w:val="de-DE"/>
        </w:rPr>
        <w:t>anzösischer</w:t>
      </w:r>
      <w:r w:rsidRPr="6295ED8F" w:rsidR="0080368F">
        <w:rPr>
          <w:b w:val="1"/>
          <w:bCs w:val="1"/>
          <w:sz w:val="28"/>
          <w:szCs w:val="28"/>
          <w:lang w:val="de-DE"/>
        </w:rPr>
        <w:t xml:space="preserve"> Biochemiker </w:t>
      </w:r>
      <w:r w:rsidRPr="6295ED8F" w:rsidR="00C73432">
        <w:rPr>
          <w:b w:val="1"/>
          <w:bCs w:val="1"/>
          <w:sz w:val="28"/>
          <w:szCs w:val="28"/>
          <w:lang w:val="de-DE"/>
        </w:rPr>
        <w:t>unter die</w:t>
      </w:r>
      <w:r w:rsidRPr="6295ED8F" w:rsidR="0080368F">
        <w:rPr>
          <w:b w:val="1"/>
          <w:bCs w:val="1"/>
          <w:sz w:val="28"/>
          <w:szCs w:val="28"/>
          <w:lang w:val="de-DE"/>
        </w:rPr>
        <w:t xml:space="preserve"> Finalisten für den Europäischen Erfinderpreis</w:t>
      </w:r>
      <w:r w:rsidRPr="6295ED8F" w:rsidR="6DE0969B">
        <w:rPr>
          <w:b w:val="1"/>
          <w:bCs w:val="1"/>
          <w:sz w:val="28"/>
          <w:szCs w:val="28"/>
          <w:lang w:val="de-DE"/>
        </w:rPr>
        <w:t xml:space="preserve"> 2023</w:t>
      </w:r>
      <w:r w:rsidRPr="6295ED8F" w:rsidR="00C73432">
        <w:rPr>
          <w:b w:val="1"/>
          <w:bCs w:val="1"/>
          <w:sz w:val="28"/>
          <w:szCs w:val="28"/>
          <w:lang w:val="de-DE"/>
        </w:rPr>
        <w:t xml:space="preserve"> gewählt</w:t>
      </w:r>
    </w:p>
    <w:p w:rsidRPr="00A24C4E" w:rsidR="12F43F83" w:rsidP="6295ED8F" w:rsidRDefault="12F43F83" w14:paraId="32728412" w14:textId="6549EA32">
      <w:pPr>
        <w:jc w:val="center"/>
        <w:rPr>
          <w:b w:val="1"/>
          <w:bCs w:val="1"/>
          <w:sz w:val="28"/>
          <w:szCs w:val="28"/>
          <w:lang w:val="de-DE"/>
        </w:rPr>
      </w:pPr>
    </w:p>
    <w:p w:rsidRPr="00A24C4E" w:rsidR="0080368F" w:rsidP="6295ED8F" w:rsidRDefault="16A24DF0" w14:paraId="2B14956E" w14:textId="2B3A43E6">
      <w:pPr>
        <w:numPr>
          <w:ilvl w:val="0"/>
          <w:numId w:val="2"/>
        </w:numPr>
        <w:pBdr>
          <w:top w:val="nil" w:color="000000" w:sz="0" w:space="0"/>
          <w:left w:val="nil" w:color="000000" w:sz="0" w:space="0"/>
          <w:bottom w:val="nil" w:color="000000" w:sz="0" w:space="0"/>
          <w:right w:val="nil" w:color="000000" w:sz="0" w:space="0"/>
          <w:between w:val="nil" w:color="000000" w:sz="0" w:space="0"/>
        </w:pBdr>
        <w:jc w:val="both"/>
        <w:rPr>
          <w:b w:val="1"/>
          <w:bCs w:val="1"/>
          <w:lang w:val="de-DE"/>
        </w:rPr>
      </w:pPr>
      <w:r w:rsidRPr="6295ED8F" w:rsidR="16A24DF0">
        <w:rPr>
          <w:b w:val="1"/>
          <w:bCs w:val="1"/>
          <w:lang w:val="de-DE"/>
        </w:rPr>
        <w:t>Anto</w:t>
      </w:r>
      <w:r w:rsidRPr="6295ED8F" w:rsidR="0080368F">
        <w:rPr>
          <w:b w:val="1"/>
          <w:bCs w:val="1"/>
          <w:lang w:val="de-DE"/>
        </w:rPr>
        <w:t xml:space="preserve">ine Hubert arbeitet mit seinem Team bei </w:t>
      </w:r>
      <w:r w:rsidRPr="6295ED8F" w:rsidR="0080368F">
        <w:rPr>
          <w:b w:val="1"/>
          <w:bCs w:val="1"/>
          <w:lang w:val="de-DE"/>
        </w:rPr>
        <w:t>Ÿnsect</w:t>
      </w:r>
      <w:r w:rsidRPr="6295ED8F" w:rsidR="0080368F">
        <w:rPr>
          <w:b w:val="1"/>
          <w:bCs w:val="1"/>
          <w:lang w:val="de-DE"/>
        </w:rPr>
        <w:t xml:space="preserve"> daran, </w:t>
      </w:r>
      <w:r w:rsidRPr="6295ED8F" w:rsidR="00B35ED9">
        <w:rPr>
          <w:b w:val="1"/>
          <w:bCs w:val="1"/>
          <w:lang w:val="de-DE"/>
        </w:rPr>
        <w:t>CO</w:t>
      </w:r>
      <w:r w:rsidRPr="6295ED8F" w:rsidR="00B35ED9">
        <w:rPr>
          <w:b w:val="1"/>
          <w:bCs w:val="1"/>
          <w:vertAlign w:val="superscript"/>
          <w:lang w:val="de-DE"/>
        </w:rPr>
        <w:t>2</w:t>
      </w:r>
      <w:r w:rsidRPr="6295ED8F" w:rsidR="00B35ED9">
        <w:rPr>
          <w:b w:val="1"/>
          <w:bCs w:val="1"/>
          <w:lang w:val="de-DE"/>
        </w:rPr>
        <w:t>-Emissionen zu reduzieren</w:t>
      </w:r>
      <w:r w:rsidRPr="6295ED8F" w:rsidR="00B35ED9">
        <w:rPr>
          <w:b w:val="1"/>
          <w:bCs w:val="1"/>
          <w:lang w:val="de-DE"/>
        </w:rPr>
        <w:t>,</w:t>
      </w:r>
      <w:r w:rsidRPr="6295ED8F" w:rsidR="00B35ED9">
        <w:rPr>
          <w:b w:val="1"/>
          <w:bCs w:val="1"/>
          <w:lang w:val="de-DE"/>
        </w:rPr>
        <w:t xml:space="preserve"> </w:t>
      </w:r>
      <w:r w:rsidRPr="6295ED8F" w:rsidR="0080368F">
        <w:rPr>
          <w:b w:val="1"/>
          <w:bCs w:val="1"/>
          <w:lang w:val="de-DE"/>
        </w:rPr>
        <w:t>die in der konventionellen Landwirtschaft anfallen</w:t>
      </w:r>
      <w:r w:rsidRPr="6295ED8F" w:rsidR="00B35ED9">
        <w:rPr>
          <w:b w:val="1"/>
          <w:bCs w:val="1"/>
          <w:lang w:val="de-DE"/>
        </w:rPr>
        <w:t xml:space="preserve">, </w:t>
      </w:r>
      <w:r w:rsidRPr="6295ED8F" w:rsidR="0080368F">
        <w:rPr>
          <w:b w:val="1"/>
          <w:bCs w:val="1"/>
          <w:lang w:val="de-DE"/>
        </w:rPr>
        <w:t xml:space="preserve">und </w:t>
      </w:r>
      <w:r w:rsidRPr="6295ED8F" w:rsidR="00B35ED9">
        <w:rPr>
          <w:b w:val="1"/>
          <w:bCs w:val="1"/>
          <w:lang w:val="de-DE"/>
        </w:rPr>
        <w:t xml:space="preserve">etwas gegen </w:t>
      </w:r>
      <w:r w:rsidRPr="6295ED8F" w:rsidR="0080368F">
        <w:rPr>
          <w:b w:val="1"/>
          <w:bCs w:val="1"/>
          <w:lang w:val="de-DE"/>
        </w:rPr>
        <w:t xml:space="preserve">die Nahrungsmittelknappheit auf der Welt zu </w:t>
      </w:r>
      <w:r w:rsidRPr="6295ED8F" w:rsidR="00B35ED9">
        <w:rPr>
          <w:b w:val="1"/>
          <w:bCs w:val="1"/>
          <w:lang w:val="de-DE"/>
        </w:rPr>
        <w:t>tun</w:t>
      </w:r>
      <w:r w:rsidRPr="6295ED8F" w:rsidR="0080368F">
        <w:rPr>
          <w:b w:val="1"/>
          <w:bCs w:val="1"/>
          <w:lang w:val="de-DE"/>
        </w:rPr>
        <w:t>.</w:t>
      </w:r>
    </w:p>
    <w:p w:rsidRPr="00A24C4E" w:rsidR="006A450F" w:rsidP="6295ED8F" w:rsidRDefault="0080368F" w14:paraId="095C6EB1" w14:textId="61CC8E83">
      <w:pPr>
        <w:numPr>
          <w:ilvl w:val="0"/>
          <w:numId w:val="2"/>
        </w:numPr>
        <w:pBdr>
          <w:top w:val="nil" w:color="000000" w:sz="0" w:space="0"/>
          <w:left w:val="nil" w:color="000000" w:sz="0" w:space="0"/>
          <w:bottom w:val="nil" w:color="000000" w:sz="0" w:space="0"/>
          <w:right w:val="nil" w:color="000000" w:sz="0" w:space="0"/>
          <w:between w:val="nil" w:color="000000" w:sz="0" w:space="0"/>
        </w:pBdr>
        <w:jc w:val="both"/>
        <w:rPr>
          <w:b w:val="1"/>
          <w:bCs w:val="1"/>
          <w:lang w:val="de-DE"/>
        </w:rPr>
      </w:pPr>
      <w:r w:rsidRPr="6295ED8F" w:rsidR="0080368F">
        <w:rPr>
          <w:b w:val="1"/>
          <w:bCs w:val="1"/>
          <w:lang w:val="de-DE"/>
        </w:rPr>
        <w:t xml:space="preserve">Mit den Verfahren von </w:t>
      </w:r>
      <w:r w:rsidRPr="6295ED8F" w:rsidR="0080368F">
        <w:rPr>
          <w:b w:val="1"/>
          <w:bCs w:val="1"/>
          <w:lang w:val="de-DE"/>
        </w:rPr>
        <w:t>Ÿnsect</w:t>
      </w:r>
      <w:r w:rsidRPr="6295ED8F" w:rsidR="0080368F">
        <w:rPr>
          <w:b w:val="1"/>
          <w:bCs w:val="1"/>
          <w:lang w:val="de-DE"/>
        </w:rPr>
        <w:t xml:space="preserve"> werden jährlich Tausende Tonnen Inhaltsstoffe </w:t>
      </w:r>
      <w:r w:rsidRPr="6295ED8F" w:rsidR="009D1234">
        <w:rPr>
          <w:b w:val="1"/>
          <w:bCs w:val="1"/>
          <w:lang w:val="de-DE"/>
        </w:rPr>
        <w:t>produziert</w:t>
      </w:r>
      <w:r w:rsidRPr="6295ED8F" w:rsidR="0080368F">
        <w:rPr>
          <w:b w:val="1"/>
          <w:bCs w:val="1"/>
          <w:lang w:val="de-DE"/>
        </w:rPr>
        <w:t xml:space="preserve">, </w:t>
      </w:r>
      <w:r w:rsidRPr="6295ED8F" w:rsidR="00B35ED9">
        <w:rPr>
          <w:b w:val="1"/>
          <w:bCs w:val="1"/>
          <w:lang w:val="de-DE"/>
        </w:rPr>
        <w:t>aus</w:t>
      </w:r>
      <w:r w:rsidRPr="6295ED8F" w:rsidR="0080368F">
        <w:rPr>
          <w:b w:val="1"/>
          <w:bCs w:val="1"/>
          <w:lang w:val="de-DE"/>
        </w:rPr>
        <w:t xml:space="preserve"> denen Lebens- und Futtermittel und Dünger </w:t>
      </w:r>
      <w:r w:rsidRPr="6295ED8F" w:rsidR="009D1234">
        <w:rPr>
          <w:b w:val="1"/>
          <w:bCs w:val="1"/>
          <w:lang w:val="de-DE"/>
        </w:rPr>
        <w:t>hergestellt werden</w:t>
      </w:r>
      <w:r w:rsidRPr="6295ED8F" w:rsidR="09776CA0">
        <w:rPr>
          <w:b w:val="1"/>
          <w:bCs w:val="1"/>
          <w:lang w:val="de-DE"/>
        </w:rPr>
        <w:t>.</w:t>
      </w:r>
    </w:p>
    <w:p w:rsidRPr="00A24C4E" w:rsidR="21F7BF73" w:rsidP="6295ED8F" w:rsidRDefault="002D0A92" w14:paraId="1F798375" w14:textId="58A165E1">
      <w:pPr>
        <w:numPr>
          <w:ilvl w:val="0"/>
          <w:numId w:val="2"/>
        </w:numPr>
        <w:pBdr>
          <w:top w:val="nil" w:color="000000" w:sz="0" w:space="0"/>
          <w:left w:val="nil" w:color="000000" w:sz="0" w:space="0"/>
          <w:bottom w:val="nil" w:color="000000" w:sz="0" w:space="0"/>
          <w:right w:val="nil" w:color="000000" w:sz="0" w:space="0"/>
          <w:between w:val="nil" w:color="000000" w:sz="0" w:space="0"/>
        </w:pBdr>
        <w:jc w:val="both"/>
        <w:rPr>
          <w:b w:val="1"/>
          <w:bCs w:val="1"/>
          <w:lang w:val="de-DE"/>
        </w:rPr>
      </w:pPr>
      <w:r w:rsidRPr="6295ED8F" w:rsidR="002D0A92">
        <w:rPr>
          <w:b w:val="1"/>
          <w:bCs w:val="1"/>
          <w:lang w:val="de-DE"/>
        </w:rPr>
        <w:t>Ÿnsect</w:t>
      </w:r>
      <w:r w:rsidRPr="6295ED8F" w:rsidR="002D0A92">
        <w:rPr>
          <w:b w:val="1"/>
          <w:bCs w:val="1"/>
          <w:lang w:val="de-DE"/>
        </w:rPr>
        <w:t xml:space="preserve"> ist das erste Unternehmen, das in der Europäischen Union die Zulassung für einen aus Insekten hergestellten Dünger erhalten hat, und seine vertikale Insektenfarm in Amiens – weltweit die größte Anlage dieser Art – steht kurz vor der Fertigstellung.</w:t>
      </w:r>
    </w:p>
    <w:p w:rsidRPr="00A24C4E" w:rsidR="002D0A92" w:rsidP="6295ED8F" w:rsidRDefault="002D0A92" w14:paraId="65B24ECC" w14:textId="77777777">
      <w:pPr>
        <w:pBdr>
          <w:top w:val="nil" w:color="000000" w:sz="0" w:space="0"/>
          <w:left w:val="nil" w:color="000000" w:sz="0" w:space="0"/>
          <w:bottom w:val="nil" w:color="000000" w:sz="0" w:space="0"/>
          <w:right w:val="nil" w:color="000000" w:sz="0" w:space="0"/>
          <w:between w:val="nil" w:color="000000" w:sz="0" w:space="0"/>
        </w:pBdr>
        <w:ind w:left="720"/>
        <w:jc w:val="both"/>
        <w:rPr>
          <w:b w:val="1"/>
          <w:bCs w:val="1"/>
          <w:lang w:val="de-DE"/>
        </w:rPr>
      </w:pPr>
    </w:p>
    <w:p w:rsidRPr="00A24C4E" w:rsidR="006A450F" w:rsidP="002E6BD1" w:rsidRDefault="16A24DF0" w14:paraId="2673A796" w14:textId="2FB09BBD">
      <w:pPr>
        <w:jc w:val="both"/>
        <w:rPr>
          <w:color w:val="000000" w:themeColor="text1"/>
          <w:lang w:val="de-DE"/>
        </w:rPr>
      </w:pPr>
      <w:r w:rsidRPr="6295ED8F" w:rsidR="16A24DF0">
        <w:rPr>
          <w:b w:val="1"/>
          <w:bCs w:val="1"/>
          <w:lang w:val="de-DE"/>
        </w:rPr>
        <w:t>M</w:t>
      </w:r>
      <w:r w:rsidRPr="6295ED8F" w:rsidR="002D0A92">
        <w:rPr>
          <w:b w:val="1"/>
          <w:bCs w:val="1"/>
          <w:lang w:val="de-DE"/>
        </w:rPr>
        <w:t xml:space="preserve">ünchen, </w:t>
      </w:r>
      <w:r w:rsidRPr="6295ED8F" w:rsidR="16A24DF0">
        <w:rPr>
          <w:b w:val="1"/>
          <w:bCs w:val="1"/>
          <w:lang w:val="de-DE"/>
        </w:rPr>
        <w:t>9</w:t>
      </w:r>
      <w:r w:rsidRPr="6295ED8F" w:rsidR="002D0A92">
        <w:rPr>
          <w:b w:val="1"/>
          <w:bCs w:val="1"/>
          <w:lang w:val="de-DE"/>
        </w:rPr>
        <w:t>.</w:t>
      </w:r>
      <w:r w:rsidRPr="6295ED8F" w:rsidR="16A24DF0">
        <w:rPr>
          <w:b w:val="1"/>
          <w:bCs w:val="1"/>
          <w:lang w:val="de-DE"/>
        </w:rPr>
        <w:t xml:space="preserve"> Ma</w:t>
      </w:r>
      <w:r w:rsidRPr="6295ED8F" w:rsidR="002D0A92">
        <w:rPr>
          <w:b w:val="1"/>
          <w:bCs w:val="1"/>
          <w:lang w:val="de-DE"/>
        </w:rPr>
        <w:t>i</w:t>
      </w:r>
      <w:r w:rsidRPr="6295ED8F" w:rsidR="16A24DF0">
        <w:rPr>
          <w:b w:val="1"/>
          <w:bCs w:val="1"/>
          <w:lang w:val="de-DE"/>
        </w:rPr>
        <w:t xml:space="preserve"> 2023</w:t>
      </w:r>
      <w:r w:rsidRPr="6295ED8F" w:rsidR="16A24DF0">
        <w:rPr>
          <w:lang w:val="de-DE"/>
        </w:rPr>
        <w:t xml:space="preserve"> – </w:t>
      </w:r>
      <w:r w:rsidRPr="6295ED8F" w:rsidR="002D0A92">
        <w:rPr>
          <w:lang w:val="de-DE"/>
        </w:rPr>
        <w:t xml:space="preserve">Nach Angaben der Vereinten Nationen </w:t>
      </w:r>
      <w:r w:rsidRPr="6295ED8F" w:rsidR="00DD6C75">
        <w:rPr>
          <w:lang w:val="de-DE"/>
        </w:rPr>
        <w:t>gilt die Ernährungslage von aktuell f</w:t>
      </w:r>
      <w:r w:rsidRPr="6295ED8F" w:rsidR="002D0A92">
        <w:rPr>
          <w:lang w:val="de-DE"/>
        </w:rPr>
        <w:t>ast 30</w:t>
      </w:r>
      <w:r w:rsidRPr="6295ED8F" w:rsidR="00DD6C75">
        <w:rPr>
          <w:lang w:val="de-DE"/>
        </w:rPr>
        <w:t> </w:t>
      </w:r>
      <w:r w:rsidRPr="6295ED8F" w:rsidR="002D0A92">
        <w:rPr>
          <w:lang w:val="de-DE"/>
        </w:rPr>
        <w:t>% der Weltbevö</w:t>
      </w:r>
      <w:r w:rsidRPr="6295ED8F" w:rsidR="002D0A92">
        <w:rPr>
          <w:lang w:val="de-DE"/>
        </w:rPr>
        <w:t xml:space="preserve">lkerung </w:t>
      </w:r>
      <w:r w:rsidRPr="6295ED8F" w:rsidR="00DD6C75">
        <w:rPr>
          <w:lang w:val="de-DE"/>
        </w:rPr>
        <w:t>als unsicher</w:t>
      </w:r>
      <w:r w:rsidRPr="6295ED8F" w:rsidR="002D0A92">
        <w:rPr>
          <w:lang w:val="de-DE"/>
        </w:rPr>
        <w:t xml:space="preserve">. </w:t>
      </w:r>
      <w:r w:rsidRPr="6295ED8F" w:rsidR="004170FA">
        <w:rPr>
          <w:lang w:val="de-DE"/>
        </w:rPr>
        <w:t>In einer Zeit, in der die Menschheit zur Lösung drängender Probleme auf</w:t>
      </w:r>
      <w:r w:rsidRPr="6295ED8F" w:rsidR="00DD6C75">
        <w:rPr>
          <w:lang w:val="de-DE"/>
        </w:rPr>
        <w:t xml:space="preserve"> Nachhaltigkeit und </w:t>
      </w:r>
      <w:r w:rsidRPr="6295ED8F" w:rsidR="002D0A92">
        <w:rPr>
          <w:lang w:val="de-DE"/>
        </w:rPr>
        <w:t xml:space="preserve">Innovation </w:t>
      </w:r>
      <w:r w:rsidRPr="6295ED8F" w:rsidR="004170FA">
        <w:rPr>
          <w:lang w:val="de-DE"/>
        </w:rPr>
        <w:t>setzt, treffen der</w:t>
      </w:r>
      <w:r w:rsidRPr="6295ED8F" w:rsidR="002D0A92">
        <w:rPr>
          <w:lang w:val="de-DE"/>
        </w:rPr>
        <w:t xml:space="preserve"> französische Biochemiker</w:t>
      </w:r>
      <w:r w:rsidRPr="6295ED8F" w:rsidR="004170FA">
        <w:rPr>
          <w:lang w:val="de-DE"/>
        </w:rPr>
        <w:t xml:space="preserve"> Antoine Hubert</w:t>
      </w:r>
      <w:r w:rsidRPr="6295ED8F" w:rsidR="002D0A92">
        <w:rPr>
          <w:lang w:val="de-DE"/>
        </w:rPr>
        <w:t xml:space="preserve"> und sein Team mit ihre</w:t>
      </w:r>
      <w:r w:rsidRPr="6295ED8F" w:rsidR="004170FA">
        <w:rPr>
          <w:lang w:val="de-DE"/>
        </w:rPr>
        <w:t>m innovativen Konzept eine</w:t>
      </w:r>
      <w:r w:rsidRPr="6295ED8F" w:rsidR="00C73432">
        <w:rPr>
          <w:lang w:val="de-DE"/>
        </w:rPr>
        <w:t>n</w:t>
      </w:r>
      <w:r w:rsidRPr="6295ED8F" w:rsidR="004170FA">
        <w:rPr>
          <w:lang w:val="de-DE"/>
        </w:rPr>
        <w:t xml:space="preserve"> Nerv. Mit ihren </w:t>
      </w:r>
      <w:r w:rsidRPr="6295ED8F" w:rsidR="002D0A92">
        <w:rPr>
          <w:lang w:val="de-DE"/>
        </w:rPr>
        <w:t>vertikale</w:t>
      </w:r>
      <w:r w:rsidRPr="6295ED8F" w:rsidR="004170FA">
        <w:rPr>
          <w:lang w:val="de-DE"/>
        </w:rPr>
        <w:t>n</w:t>
      </w:r>
      <w:r w:rsidRPr="6295ED8F" w:rsidR="002D0A92">
        <w:rPr>
          <w:lang w:val="de-DE"/>
        </w:rPr>
        <w:t xml:space="preserve"> Insektenfarmen</w:t>
      </w:r>
      <w:r w:rsidRPr="6295ED8F" w:rsidR="004170FA">
        <w:rPr>
          <w:lang w:val="de-DE"/>
        </w:rPr>
        <w:t xml:space="preserve"> produzieren sie wertvolle Inhaltsstoffe für die Herstellung von Lebensmitteln für</w:t>
      </w:r>
      <w:r w:rsidRPr="6295ED8F" w:rsidR="002D0A92">
        <w:rPr>
          <w:lang w:val="de-DE"/>
        </w:rPr>
        <w:t xml:space="preserve"> Menschen, </w:t>
      </w:r>
      <w:r w:rsidRPr="6295ED8F" w:rsidR="002D0A92">
        <w:rPr>
          <w:b w:val="1"/>
          <w:bCs w:val="1"/>
          <w:lang w:val="de-DE"/>
        </w:rPr>
        <w:t>Dünger für Pflanzen, Komponenten für Tiernahrung und Futter für Fische</w:t>
      </w:r>
      <w:r w:rsidRPr="6295ED8F" w:rsidR="002D0A92">
        <w:rPr>
          <w:lang w:val="de-DE"/>
        </w:rPr>
        <w:t xml:space="preserve">. </w:t>
      </w:r>
      <w:r w:rsidRPr="6295ED8F" w:rsidR="004170FA">
        <w:rPr>
          <w:lang w:val="de-DE"/>
        </w:rPr>
        <w:t>I</w:t>
      </w:r>
      <w:r w:rsidRPr="6295ED8F" w:rsidR="002D0A92">
        <w:rPr>
          <w:lang w:val="de-DE"/>
        </w:rPr>
        <w:t xml:space="preserve">n Anerkennung ihrer vielversprechenden Arbeit </w:t>
      </w:r>
      <w:r w:rsidRPr="6295ED8F" w:rsidR="00B4191D">
        <w:rPr>
          <w:lang w:val="de-DE"/>
        </w:rPr>
        <w:t>wurden</w:t>
      </w:r>
      <w:r w:rsidRPr="6295ED8F" w:rsidR="004170FA">
        <w:rPr>
          <w:lang w:val="de-DE"/>
        </w:rPr>
        <w:t xml:space="preserve"> </w:t>
      </w:r>
      <w:r w:rsidRPr="6295ED8F" w:rsidR="004170FA">
        <w:rPr>
          <w:b w:val="1"/>
          <w:bCs w:val="1"/>
          <w:lang w:val="de-DE"/>
        </w:rPr>
        <w:t xml:space="preserve">Hubert und sein Team </w:t>
      </w:r>
      <w:r w:rsidRPr="6295ED8F" w:rsidR="001E30B3">
        <w:rPr>
          <w:b w:val="1"/>
          <w:bCs w:val="1"/>
          <w:lang w:val="de-DE"/>
        </w:rPr>
        <w:t xml:space="preserve">aus mehr als 600 Kandidatinnen und Kandidaten für den diesjährigen Europäischen Erfinderpreis unter die Finalisten </w:t>
      </w:r>
      <w:r w:rsidRPr="6295ED8F" w:rsidR="00B4191D">
        <w:rPr>
          <w:b w:val="1"/>
          <w:bCs w:val="1"/>
          <w:lang w:val="de-DE"/>
        </w:rPr>
        <w:t>in der Kategorie „KMU“</w:t>
      </w:r>
      <w:r w:rsidRPr="6295ED8F" w:rsidR="00B4191D">
        <w:rPr>
          <w:lang w:val="de-DE"/>
        </w:rPr>
        <w:t xml:space="preserve"> </w:t>
      </w:r>
      <w:r w:rsidRPr="6295ED8F" w:rsidR="001E30B3">
        <w:rPr>
          <w:lang w:val="de-DE"/>
        </w:rPr>
        <w:t>gewählt.</w:t>
      </w:r>
    </w:p>
    <w:p w:rsidRPr="00A24C4E" w:rsidR="006A450F" w:rsidP="002E6BD1" w:rsidRDefault="006A450F" w14:paraId="3DF0DE97" w14:textId="77777777">
      <w:pPr>
        <w:jc w:val="both"/>
        <w:rPr>
          <w:lang w:val="de-DE"/>
        </w:rPr>
      </w:pPr>
    </w:p>
    <w:p w:rsidRPr="00A24C4E" w:rsidR="2092CBA8" w:rsidP="002E6BD1" w:rsidRDefault="00F61CF0" w14:paraId="1A9DB33B" w14:textId="2DDE5D57">
      <w:pPr>
        <w:jc w:val="both"/>
        <w:rPr>
          <w:b/>
          <w:bCs/>
          <w:color w:val="A61C00"/>
          <w:lang w:val="de-DE"/>
        </w:rPr>
      </w:pPr>
      <w:r w:rsidRPr="00A24C4E">
        <w:rPr>
          <w:b/>
          <w:bCs/>
          <w:color w:val="A61C00"/>
          <w:lang w:val="de-DE"/>
        </w:rPr>
        <w:t>Neuerfindung der Nahrungskette mit Inspiration aus der Natur</w:t>
      </w:r>
    </w:p>
    <w:p w:rsidRPr="00A24C4E" w:rsidR="21F7BF73" w:rsidP="002E6BD1" w:rsidRDefault="21F7BF73" w14:paraId="033A5752" w14:textId="77777777">
      <w:pPr>
        <w:jc w:val="both"/>
        <w:rPr>
          <w:b/>
          <w:bCs/>
          <w:lang w:val="de-DE"/>
        </w:rPr>
      </w:pPr>
    </w:p>
    <w:p w:rsidRPr="00A24C4E" w:rsidR="4FA426BD" w:rsidP="002E6BD1" w:rsidRDefault="00F36D7B" w14:paraId="03C21DE2" w14:textId="3AC84FFA">
      <w:pPr>
        <w:jc w:val="both"/>
        <w:rPr>
          <w:lang w:val="de-DE"/>
        </w:rPr>
      </w:pPr>
      <w:r w:rsidRPr="00A24C4E">
        <w:rPr>
          <w:lang w:val="de-DE"/>
        </w:rPr>
        <w:t xml:space="preserve">Zur Gewinnung seiner Inhaltsstoffe (einschließlich </w:t>
      </w:r>
      <w:r w:rsidR="00B35ED9">
        <w:rPr>
          <w:lang w:val="de-DE"/>
        </w:rPr>
        <w:t>Proteinen,</w:t>
      </w:r>
      <w:r w:rsidRPr="00A24C4E">
        <w:rPr>
          <w:lang w:val="de-DE"/>
        </w:rPr>
        <w:t xml:space="preserve"> Öl und Dünger)</w:t>
      </w:r>
      <w:r w:rsidRPr="00A24C4E" w:rsidR="00EE5C44">
        <w:rPr>
          <w:lang w:val="de-DE"/>
        </w:rPr>
        <w:t xml:space="preserve"> züchtet </w:t>
      </w:r>
      <w:r w:rsidRPr="00A24C4E">
        <w:rPr>
          <w:lang w:val="de-DE"/>
        </w:rPr>
        <w:t>Ÿnsect</w:t>
      </w:r>
      <w:r w:rsidRPr="00A24C4E" w:rsidR="00EE5C44">
        <w:rPr>
          <w:lang w:val="de-DE"/>
        </w:rPr>
        <w:t xml:space="preserve"> Mehlwürmer</w:t>
      </w:r>
      <w:r w:rsidRPr="00A24C4E">
        <w:rPr>
          <w:color w:val="000000"/>
          <w:lang w:val="de-DE"/>
        </w:rPr>
        <w:t xml:space="preserve"> in Insektenzuchtanlagen aus </w:t>
      </w:r>
      <w:r w:rsidRPr="00A24C4E" w:rsidR="00EE5C44">
        <w:rPr>
          <w:color w:val="000000"/>
          <w:lang w:val="de-DE"/>
        </w:rPr>
        <w:t xml:space="preserve">hohen, </w:t>
      </w:r>
      <w:r w:rsidRPr="00A24C4E">
        <w:rPr>
          <w:color w:val="000000"/>
          <w:lang w:val="de-DE"/>
        </w:rPr>
        <w:t>übereinandergestapelten Modulen</w:t>
      </w:r>
      <w:r w:rsidRPr="00A24C4E">
        <w:rPr>
          <w:lang w:val="de-DE"/>
        </w:rPr>
        <w:t>. Dieses vertikale System benötigt 30</w:t>
      </w:r>
      <w:r w:rsidRPr="00A24C4E" w:rsidR="00EE5C44">
        <w:rPr>
          <w:lang w:val="de-DE"/>
        </w:rPr>
        <w:t>-m</w:t>
      </w:r>
      <w:r w:rsidRPr="00A24C4E">
        <w:rPr>
          <w:lang w:val="de-DE"/>
        </w:rPr>
        <w:t xml:space="preserve">al weniger Landfläche, </w:t>
      </w:r>
      <w:r w:rsidRPr="00A24C4E" w:rsidR="00EE5C44">
        <w:rPr>
          <w:lang w:val="de-DE"/>
        </w:rPr>
        <w:t>produziert</w:t>
      </w:r>
      <w:r w:rsidRPr="00A24C4E">
        <w:rPr>
          <w:lang w:val="de-DE"/>
        </w:rPr>
        <w:t xml:space="preserve"> 40</w:t>
      </w:r>
      <w:r w:rsidRPr="00A24C4E" w:rsidR="00EE5C44">
        <w:rPr>
          <w:lang w:val="de-DE"/>
        </w:rPr>
        <w:t>-m</w:t>
      </w:r>
      <w:r w:rsidRPr="00A24C4E">
        <w:rPr>
          <w:lang w:val="de-DE"/>
        </w:rPr>
        <w:t>al weniger CO</w:t>
      </w:r>
      <w:r w:rsidRPr="00A24C4E">
        <w:rPr>
          <w:vertAlign w:val="superscript"/>
          <w:lang w:val="de-DE"/>
        </w:rPr>
        <w:t>2</w:t>
      </w:r>
      <w:r w:rsidRPr="00A24C4E">
        <w:rPr>
          <w:lang w:val="de-DE"/>
        </w:rPr>
        <w:t xml:space="preserve">-Emissionen als die </w:t>
      </w:r>
      <w:r w:rsidRPr="00A24C4E" w:rsidR="00EE5C44">
        <w:rPr>
          <w:lang w:val="de-DE"/>
        </w:rPr>
        <w:t>Viehzucht</w:t>
      </w:r>
      <w:r w:rsidRPr="00A24C4E">
        <w:rPr>
          <w:lang w:val="de-DE"/>
        </w:rPr>
        <w:t xml:space="preserve"> und verbraucht 40</w:t>
      </w:r>
      <w:r w:rsidRPr="00A24C4E" w:rsidR="00EE5C44">
        <w:rPr>
          <w:lang w:val="de-DE"/>
        </w:rPr>
        <w:t>-m</w:t>
      </w:r>
      <w:r w:rsidRPr="00A24C4E">
        <w:rPr>
          <w:lang w:val="de-DE"/>
        </w:rPr>
        <w:t>al weniger Wasser als</w:t>
      </w:r>
      <w:r w:rsidRPr="00A24C4E" w:rsidR="00EE5C44">
        <w:rPr>
          <w:lang w:val="de-DE"/>
        </w:rPr>
        <w:t xml:space="preserve"> die Schweinemast</w:t>
      </w:r>
      <w:r w:rsidRPr="00A24C4E">
        <w:rPr>
          <w:lang w:val="de-DE"/>
        </w:rPr>
        <w:t>. Hubert erklärt die Mission des Unternehmens</w:t>
      </w:r>
      <w:r w:rsidRPr="00A24C4E" w:rsidR="00EE5C44">
        <w:rPr>
          <w:lang w:val="de-DE"/>
        </w:rPr>
        <w:t xml:space="preserve"> so</w:t>
      </w:r>
      <w:r w:rsidRPr="00A24C4E" w:rsidR="00F17AFD">
        <w:rPr>
          <w:lang w:val="de-DE"/>
        </w:rPr>
        <w:t>:</w:t>
      </w:r>
      <w:r w:rsidRPr="00A24C4E">
        <w:rPr>
          <w:lang w:val="de-DE"/>
        </w:rPr>
        <w:t xml:space="preserve"> </w:t>
      </w:r>
      <w:r w:rsidRPr="00A24C4E" w:rsidR="00EE5C44">
        <w:rPr>
          <w:lang w:val="de-DE"/>
        </w:rPr>
        <w:t>„</w:t>
      </w:r>
      <w:r w:rsidRPr="00A24C4E" w:rsidR="00EE5C44">
        <w:rPr>
          <w:i/>
          <w:iCs/>
          <w:lang w:val="de-DE"/>
        </w:rPr>
        <w:t xml:space="preserve">Bei </w:t>
      </w:r>
      <w:r w:rsidRPr="00A24C4E">
        <w:rPr>
          <w:i/>
          <w:iCs/>
          <w:lang w:val="de-DE"/>
        </w:rPr>
        <w:t>Ÿnsect tr</w:t>
      </w:r>
      <w:r w:rsidRPr="00A24C4E" w:rsidR="00EE5C44">
        <w:rPr>
          <w:i/>
          <w:iCs/>
          <w:lang w:val="de-DE"/>
        </w:rPr>
        <w:t>agen wir</w:t>
      </w:r>
      <w:r w:rsidRPr="00A24C4E">
        <w:rPr>
          <w:i/>
          <w:iCs/>
          <w:lang w:val="de-DE"/>
        </w:rPr>
        <w:t xml:space="preserve"> zu einem nachhaltigeren </w:t>
      </w:r>
      <w:r w:rsidRPr="00A24C4E" w:rsidR="007E736C">
        <w:rPr>
          <w:i/>
          <w:iCs/>
          <w:lang w:val="de-DE"/>
        </w:rPr>
        <w:t>Nahrungs</w:t>
      </w:r>
      <w:r w:rsidRPr="00A24C4E">
        <w:rPr>
          <w:i/>
          <w:iCs/>
          <w:lang w:val="de-DE"/>
        </w:rPr>
        <w:t>mittelsystem bei, indem wir die Nahrungskette</w:t>
      </w:r>
      <w:r w:rsidRPr="00A24C4E" w:rsidR="007E736C">
        <w:rPr>
          <w:i/>
          <w:iCs/>
          <w:lang w:val="de-DE"/>
        </w:rPr>
        <w:t xml:space="preserve"> mit</w:t>
      </w:r>
      <w:r w:rsidRPr="00A24C4E">
        <w:rPr>
          <w:i/>
          <w:iCs/>
          <w:lang w:val="de-DE"/>
        </w:rPr>
        <w:t xml:space="preserve"> </w:t>
      </w:r>
      <w:r w:rsidRPr="00A24C4E" w:rsidR="007E736C">
        <w:rPr>
          <w:i/>
          <w:iCs/>
          <w:lang w:val="de-DE"/>
        </w:rPr>
        <w:t xml:space="preserve">Inhaltsstoffen </w:t>
      </w:r>
      <w:r w:rsidRPr="00A24C4E">
        <w:rPr>
          <w:i/>
          <w:iCs/>
          <w:lang w:val="de-DE"/>
        </w:rPr>
        <w:t xml:space="preserve">auf Insektenbasis neu erfinden. </w:t>
      </w:r>
      <w:r w:rsidRPr="00A24C4E" w:rsidR="007E736C">
        <w:rPr>
          <w:i/>
          <w:iCs/>
          <w:lang w:val="de-DE"/>
        </w:rPr>
        <w:t xml:space="preserve">Wir </w:t>
      </w:r>
      <w:r w:rsidRPr="00A24C4E">
        <w:rPr>
          <w:i/>
          <w:iCs/>
          <w:lang w:val="de-DE"/>
        </w:rPr>
        <w:t xml:space="preserve">verkaufen unsere </w:t>
      </w:r>
      <w:r w:rsidRPr="00A24C4E" w:rsidR="007E736C">
        <w:rPr>
          <w:i/>
          <w:iCs/>
          <w:lang w:val="de-DE"/>
        </w:rPr>
        <w:t>Inhaltsstoffe heute</w:t>
      </w:r>
      <w:r w:rsidRPr="00A24C4E">
        <w:rPr>
          <w:i/>
          <w:iCs/>
          <w:lang w:val="de-DE"/>
        </w:rPr>
        <w:t xml:space="preserve"> auf sehr hochwertigen Märkten </w:t>
      </w:r>
      <w:r w:rsidRPr="00A24C4E" w:rsidR="007E736C">
        <w:rPr>
          <w:i/>
          <w:iCs/>
          <w:lang w:val="de-DE"/>
        </w:rPr>
        <w:t xml:space="preserve">für die Herstellung von </w:t>
      </w:r>
      <w:r w:rsidRPr="00A24C4E">
        <w:rPr>
          <w:i/>
          <w:iCs/>
          <w:lang w:val="de-DE"/>
        </w:rPr>
        <w:t>Pflanzen</w:t>
      </w:r>
      <w:r w:rsidRPr="00A24C4E" w:rsidR="007E736C">
        <w:rPr>
          <w:i/>
          <w:iCs/>
          <w:lang w:val="de-DE"/>
        </w:rPr>
        <w:t>nahrung</w:t>
      </w:r>
      <w:r w:rsidRPr="00A24C4E">
        <w:rPr>
          <w:i/>
          <w:iCs/>
          <w:lang w:val="de-DE"/>
        </w:rPr>
        <w:t xml:space="preserve">, </w:t>
      </w:r>
      <w:r w:rsidRPr="00A24C4E" w:rsidR="007E736C">
        <w:rPr>
          <w:i/>
          <w:iCs/>
          <w:lang w:val="de-DE"/>
        </w:rPr>
        <w:t xml:space="preserve">Futter für </w:t>
      </w:r>
      <w:r w:rsidRPr="00A24C4E">
        <w:rPr>
          <w:i/>
          <w:iCs/>
          <w:lang w:val="de-DE"/>
        </w:rPr>
        <w:t xml:space="preserve">Haustiere und </w:t>
      </w:r>
      <w:r w:rsidRPr="00A24C4E" w:rsidR="007E736C">
        <w:rPr>
          <w:i/>
          <w:iCs/>
          <w:lang w:val="de-DE"/>
        </w:rPr>
        <w:t xml:space="preserve">Lebensmittel für den </w:t>
      </w:r>
      <w:r w:rsidRPr="00A24C4E">
        <w:rPr>
          <w:i/>
          <w:iCs/>
          <w:lang w:val="de-DE"/>
        </w:rPr>
        <w:t>menschliche</w:t>
      </w:r>
      <w:r w:rsidRPr="00A24C4E" w:rsidR="007E736C">
        <w:rPr>
          <w:i/>
          <w:iCs/>
          <w:lang w:val="de-DE"/>
        </w:rPr>
        <w:t>n Verzehr“</w:t>
      </w:r>
      <w:r w:rsidRPr="00A24C4E">
        <w:rPr>
          <w:lang w:val="de-DE"/>
        </w:rPr>
        <w:t xml:space="preserve">. </w:t>
      </w:r>
      <w:r w:rsidRPr="00A24C4E" w:rsidR="007E736C">
        <w:rPr>
          <w:lang w:val="de-DE"/>
        </w:rPr>
        <w:t>Seine</w:t>
      </w:r>
      <w:r w:rsidRPr="00A24C4E">
        <w:rPr>
          <w:lang w:val="de-DE"/>
        </w:rPr>
        <w:t xml:space="preserve"> Produkte </w:t>
      </w:r>
      <w:r w:rsidRPr="00A24C4E" w:rsidR="007E736C">
        <w:rPr>
          <w:lang w:val="de-DE"/>
        </w:rPr>
        <w:t>haben</w:t>
      </w:r>
      <w:r w:rsidRPr="00A24C4E">
        <w:rPr>
          <w:lang w:val="de-DE"/>
        </w:rPr>
        <w:t xml:space="preserve"> nachweislich </w:t>
      </w:r>
      <w:r w:rsidRPr="00A24C4E" w:rsidR="007E736C">
        <w:rPr>
          <w:lang w:val="de-DE"/>
        </w:rPr>
        <w:t>einen hohen Nährstoffgehalt</w:t>
      </w:r>
      <w:r w:rsidRPr="00A24C4E">
        <w:rPr>
          <w:lang w:val="de-DE"/>
        </w:rPr>
        <w:t xml:space="preserve"> für Tiere, Pflanzen und Menschen: Sie enthalten bis zu 72</w:t>
      </w:r>
      <w:r w:rsidRPr="00A24C4E" w:rsidR="007E736C">
        <w:rPr>
          <w:lang w:val="de-DE"/>
        </w:rPr>
        <w:t> </w:t>
      </w:r>
      <w:r w:rsidRPr="00A24C4E">
        <w:rPr>
          <w:lang w:val="de-DE"/>
        </w:rPr>
        <w:t xml:space="preserve">% </w:t>
      </w:r>
      <w:r w:rsidRPr="00A24C4E" w:rsidR="007E736C">
        <w:rPr>
          <w:lang w:val="de-DE"/>
        </w:rPr>
        <w:t>Eiweiß</w:t>
      </w:r>
      <w:r w:rsidRPr="00A24C4E">
        <w:rPr>
          <w:lang w:val="de-DE"/>
        </w:rPr>
        <w:t xml:space="preserve"> sowie essenzielle Aminosäuren, Vitamine und Mineralien.</w:t>
      </w:r>
    </w:p>
    <w:p w:rsidRPr="00A24C4E" w:rsidR="21F7BF73" w:rsidP="002E6BD1" w:rsidRDefault="21F7BF73" w14:paraId="45683979" w14:textId="266181B4">
      <w:pPr>
        <w:jc w:val="both"/>
        <w:rPr>
          <w:lang w:val="de-DE"/>
        </w:rPr>
      </w:pPr>
    </w:p>
    <w:p w:rsidRPr="00A24C4E" w:rsidR="00625608" w:rsidP="002E6BD1" w:rsidRDefault="00625608" w14:paraId="2005770A" w14:textId="77777777">
      <w:pPr>
        <w:jc w:val="both"/>
        <w:rPr>
          <w:lang w:val="de-DE"/>
        </w:rPr>
      </w:pPr>
    </w:p>
    <w:p w:rsidRPr="00A24C4E" w:rsidR="00625608" w:rsidP="002E6BD1" w:rsidRDefault="00625608" w14:paraId="03132147" w14:textId="77777777">
      <w:pPr>
        <w:jc w:val="both"/>
        <w:rPr>
          <w:lang w:val="de-DE"/>
        </w:rPr>
      </w:pPr>
    </w:p>
    <w:p w:rsidRPr="00A24C4E" w:rsidR="00625608" w:rsidP="002E6BD1" w:rsidRDefault="00625608" w14:paraId="2E501DB9" w14:textId="783C319E">
      <w:pPr>
        <w:jc w:val="both"/>
        <w:rPr>
          <w:lang w:val="de-DE"/>
        </w:rPr>
      </w:pPr>
      <w:r w:rsidRPr="00A24C4E">
        <w:rPr>
          <w:lang w:val="de-DE"/>
        </w:rPr>
        <w:t xml:space="preserve">Hubert und sein Team erläutern, </w:t>
      </w:r>
      <w:r w:rsidRPr="00A24C4E" w:rsidR="002376D5">
        <w:rPr>
          <w:lang w:val="de-DE"/>
        </w:rPr>
        <w:t>dass</w:t>
      </w:r>
      <w:r w:rsidRPr="00A24C4E">
        <w:rPr>
          <w:lang w:val="de-DE"/>
        </w:rPr>
        <w:t xml:space="preserve"> sie </w:t>
      </w:r>
      <w:r w:rsidRPr="00A24C4E" w:rsidR="002376D5">
        <w:rPr>
          <w:lang w:val="de-DE"/>
        </w:rPr>
        <w:t xml:space="preserve">sich </w:t>
      </w:r>
      <w:r w:rsidRPr="00A24C4E">
        <w:rPr>
          <w:lang w:val="de-DE"/>
        </w:rPr>
        <w:t xml:space="preserve">bei </w:t>
      </w:r>
      <w:r w:rsidRPr="00A24C4E" w:rsidR="002376D5">
        <w:rPr>
          <w:lang w:val="de-DE"/>
        </w:rPr>
        <w:t xml:space="preserve">der Entwicklung </w:t>
      </w:r>
      <w:r w:rsidRPr="00A24C4E">
        <w:rPr>
          <w:lang w:val="de-DE"/>
        </w:rPr>
        <w:t xml:space="preserve">ihrer nachhaltigen </w:t>
      </w:r>
      <w:r w:rsidRPr="00A24C4E" w:rsidR="005E1B97">
        <w:rPr>
          <w:lang w:val="de-DE"/>
        </w:rPr>
        <w:t>Methode für mehr</w:t>
      </w:r>
      <w:r w:rsidRPr="00A24C4E" w:rsidR="002376D5">
        <w:rPr>
          <w:lang w:val="de-DE"/>
        </w:rPr>
        <w:t xml:space="preserve"> </w:t>
      </w:r>
      <w:r w:rsidRPr="00A24C4E">
        <w:rPr>
          <w:lang w:val="de-DE"/>
        </w:rPr>
        <w:t xml:space="preserve">Ernährungssicherheit </w:t>
      </w:r>
      <w:r w:rsidRPr="00A24C4E" w:rsidR="002376D5">
        <w:rPr>
          <w:lang w:val="de-DE"/>
        </w:rPr>
        <w:t>von der Natur inspirieren ließen: Sie dachten an</w:t>
      </w:r>
      <w:r w:rsidRPr="00A24C4E">
        <w:rPr>
          <w:lang w:val="de-DE"/>
        </w:rPr>
        <w:t xml:space="preserve"> Seidenraupen und </w:t>
      </w:r>
      <w:r w:rsidRPr="00A24C4E" w:rsidR="002376D5">
        <w:rPr>
          <w:lang w:val="de-DE"/>
        </w:rPr>
        <w:t>schauten sich an, wie diese seit Urzeiten gezüchtet werden</w:t>
      </w:r>
      <w:r w:rsidRPr="00A24C4E">
        <w:rPr>
          <w:lang w:val="de-DE"/>
        </w:rPr>
        <w:t xml:space="preserve">. Nach </w:t>
      </w:r>
      <w:r w:rsidRPr="00A24C4E" w:rsidR="002376D5">
        <w:rPr>
          <w:lang w:val="de-DE"/>
        </w:rPr>
        <w:t xml:space="preserve">Aufzucht </w:t>
      </w:r>
      <w:r w:rsidRPr="00A24C4E">
        <w:rPr>
          <w:lang w:val="de-DE"/>
        </w:rPr>
        <w:t xml:space="preserve">der Insekten in den vertikalen Farmen werden mit Hilfe traditioneller </w:t>
      </w:r>
      <w:r w:rsidRPr="00A24C4E" w:rsidR="002376D5">
        <w:rPr>
          <w:lang w:val="de-DE"/>
        </w:rPr>
        <w:t>Verfahren zur Nahrungs</w:t>
      </w:r>
      <w:r w:rsidRPr="00A24C4E" w:rsidR="005E1B97">
        <w:rPr>
          <w:lang w:val="de-DE"/>
        </w:rPr>
        <w:softHyphen/>
      </w:r>
      <w:r w:rsidRPr="00A24C4E" w:rsidR="002376D5">
        <w:rPr>
          <w:lang w:val="de-DE"/>
        </w:rPr>
        <w:t>mittelgewinnung</w:t>
      </w:r>
      <w:r w:rsidRPr="00A24C4E">
        <w:rPr>
          <w:lang w:val="de-DE"/>
        </w:rPr>
        <w:t xml:space="preserve"> die Nährstoffe </w:t>
      </w:r>
      <w:r w:rsidR="00B35ED9">
        <w:rPr>
          <w:lang w:val="de-DE"/>
        </w:rPr>
        <w:t xml:space="preserve">aus den Insekten </w:t>
      </w:r>
      <w:r w:rsidRPr="00A24C4E">
        <w:rPr>
          <w:lang w:val="de-DE"/>
        </w:rPr>
        <w:t xml:space="preserve">extrahiert und </w:t>
      </w:r>
      <w:r w:rsidRPr="00A24C4E" w:rsidR="002376D5">
        <w:rPr>
          <w:lang w:val="de-DE"/>
        </w:rPr>
        <w:t>zu</w:t>
      </w:r>
      <w:r w:rsidRPr="00A24C4E">
        <w:rPr>
          <w:lang w:val="de-DE"/>
        </w:rPr>
        <w:t xml:space="preserve"> Öle</w:t>
      </w:r>
      <w:r w:rsidRPr="00A24C4E" w:rsidR="002376D5">
        <w:rPr>
          <w:lang w:val="de-DE"/>
        </w:rPr>
        <w:t>n</w:t>
      </w:r>
      <w:r w:rsidRPr="00A24C4E">
        <w:rPr>
          <w:lang w:val="de-DE"/>
        </w:rPr>
        <w:t xml:space="preserve"> und Pulver</w:t>
      </w:r>
      <w:r w:rsidRPr="00A24C4E" w:rsidR="002376D5">
        <w:rPr>
          <w:lang w:val="de-DE"/>
        </w:rPr>
        <w:t>n verarbeitet</w:t>
      </w:r>
      <w:r w:rsidRPr="00A24C4E">
        <w:rPr>
          <w:lang w:val="de-DE"/>
        </w:rPr>
        <w:t xml:space="preserve">. Zu den </w:t>
      </w:r>
      <w:r w:rsidRPr="00A24C4E" w:rsidR="002376D5">
        <w:rPr>
          <w:lang w:val="de-DE"/>
        </w:rPr>
        <w:t>Einsatzmöglichkeiten zählen beispielsweise</w:t>
      </w:r>
      <w:r w:rsidRPr="00A24C4E">
        <w:rPr>
          <w:lang w:val="de-DE"/>
        </w:rPr>
        <w:t xml:space="preserve"> Fleischalternativen</w:t>
      </w:r>
      <w:r w:rsidRPr="00A24C4E" w:rsidR="002376D5">
        <w:rPr>
          <w:lang w:val="de-DE"/>
        </w:rPr>
        <w:t>,</w:t>
      </w:r>
      <w:r w:rsidRPr="00A24C4E">
        <w:rPr>
          <w:lang w:val="de-DE"/>
        </w:rPr>
        <w:t xml:space="preserve"> Süßwaren </w:t>
      </w:r>
      <w:r w:rsidRPr="00A24C4E" w:rsidR="002376D5">
        <w:rPr>
          <w:lang w:val="de-DE"/>
        </w:rPr>
        <w:t>oder</w:t>
      </w:r>
      <w:r w:rsidRPr="00A24C4E">
        <w:rPr>
          <w:lang w:val="de-DE"/>
        </w:rPr>
        <w:t xml:space="preserve"> Sport</w:t>
      </w:r>
      <w:r w:rsidRPr="00A24C4E" w:rsidR="002376D5">
        <w:rPr>
          <w:lang w:val="de-DE"/>
        </w:rPr>
        <w:t>nahrung</w:t>
      </w:r>
      <w:r w:rsidRPr="00A24C4E" w:rsidR="00D72DFA">
        <w:rPr>
          <w:lang w:val="de-DE"/>
        </w:rPr>
        <w:t xml:space="preserve"> –</w:t>
      </w:r>
      <w:r w:rsidRPr="00A24C4E">
        <w:rPr>
          <w:lang w:val="de-DE"/>
        </w:rPr>
        <w:t xml:space="preserve"> </w:t>
      </w:r>
      <w:r w:rsidRPr="00A24C4E" w:rsidR="00D72DFA">
        <w:rPr>
          <w:lang w:val="de-DE"/>
        </w:rPr>
        <w:t>ein zukunftsweisender Ansatz</w:t>
      </w:r>
      <w:r w:rsidRPr="00A24C4E">
        <w:rPr>
          <w:lang w:val="de-DE"/>
        </w:rPr>
        <w:t xml:space="preserve"> zur Lösung </w:t>
      </w:r>
      <w:r w:rsidRPr="00A24C4E" w:rsidR="005E1B97">
        <w:rPr>
          <w:lang w:val="de-DE"/>
        </w:rPr>
        <w:t>ein</w:t>
      </w:r>
      <w:r w:rsidRPr="00A24C4E" w:rsidR="00F17AFD">
        <w:rPr>
          <w:lang w:val="de-DE"/>
        </w:rPr>
        <w:t>i</w:t>
      </w:r>
      <w:r w:rsidRPr="00A24C4E" w:rsidR="005E1B97">
        <w:rPr>
          <w:lang w:val="de-DE"/>
        </w:rPr>
        <w:t>ger der</w:t>
      </w:r>
      <w:r w:rsidRPr="00A24C4E" w:rsidR="00D72DFA">
        <w:rPr>
          <w:lang w:val="de-DE"/>
        </w:rPr>
        <w:t xml:space="preserve"> drängendsten</w:t>
      </w:r>
      <w:r w:rsidRPr="00A24C4E">
        <w:rPr>
          <w:lang w:val="de-DE"/>
        </w:rPr>
        <w:t xml:space="preserve"> Probleme </w:t>
      </w:r>
      <w:r w:rsidRPr="00A24C4E" w:rsidR="00D72DFA">
        <w:rPr>
          <w:lang w:val="de-DE"/>
        </w:rPr>
        <w:t>unserer Zeit</w:t>
      </w:r>
      <w:r w:rsidRPr="00A24C4E" w:rsidR="005E1B97">
        <w:rPr>
          <w:lang w:val="de-DE"/>
        </w:rPr>
        <w:t xml:space="preserve"> wie </w:t>
      </w:r>
      <w:r w:rsidRPr="00A24C4E">
        <w:rPr>
          <w:lang w:val="de-DE"/>
        </w:rPr>
        <w:t xml:space="preserve">Nahrungsmittelknappheit und </w:t>
      </w:r>
      <w:r w:rsidRPr="00A24C4E" w:rsidR="005E1B97">
        <w:rPr>
          <w:lang w:val="de-DE"/>
        </w:rPr>
        <w:t xml:space="preserve">die zunehmende Zerstörung der </w:t>
      </w:r>
      <w:r w:rsidRPr="00A24C4E">
        <w:rPr>
          <w:lang w:val="de-DE"/>
        </w:rPr>
        <w:t>Umwelt.</w:t>
      </w:r>
    </w:p>
    <w:p w:rsidRPr="00A24C4E" w:rsidR="16A24DF0" w:rsidP="002E6BD1" w:rsidRDefault="16A24DF0" w14:paraId="4F38BD90" w14:textId="35A245F9">
      <w:pPr>
        <w:jc w:val="both"/>
        <w:rPr>
          <w:b/>
          <w:bCs/>
          <w:color w:val="A61C00"/>
          <w:lang w:val="de-DE"/>
        </w:rPr>
      </w:pPr>
      <w:r w:rsidRPr="00A24C4E">
        <w:rPr>
          <w:lang w:val="de-DE"/>
        </w:rPr>
        <w:br/>
      </w:r>
      <w:r w:rsidRPr="00A24C4E" w:rsidR="00820BD2">
        <w:rPr>
          <w:b/>
          <w:bCs/>
          <w:color w:val="A61C00"/>
          <w:lang w:val="de-DE"/>
        </w:rPr>
        <w:t>Umweltbewegung als Triebfeder des Projekts</w:t>
      </w:r>
    </w:p>
    <w:p w:rsidRPr="00A24C4E" w:rsidR="006A450F" w:rsidP="002E6BD1" w:rsidRDefault="006A450F" w14:paraId="4FC70564" w14:textId="705F79D7">
      <w:pPr>
        <w:jc w:val="both"/>
        <w:rPr>
          <w:lang w:val="de-DE"/>
        </w:rPr>
      </w:pPr>
    </w:p>
    <w:p w:rsidRPr="00A24C4E" w:rsidR="006A450F" w:rsidP="002E6BD1" w:rsidRDefault="00CE104A" w14:paraId="656051D7" w14:textId="0615F289">
      <w:pPr>
        <w:jc w:val="both"/>
        <w:rPr>
          <w:lang w:val="de-DE"/>
        </w:rPr>
      </w:pPr>
      <w:r w:rsidRPr="00A24C4E">
        <w:rPr>
          <w:lang w:val="de-DE"/>
        </w:rPr>
        <w:t xml:space="preserve">Noch bevor Hubert zum Unternehmensgründer wurde, rief er im Jahr 2007 zusammen mit seinem </w:t>
      </w:r>
      <w:r w:rsidRPr="00A24C4E" w:rsidR="00FB6A92">
        <w:rPr>
          <w:lang w:val="de-DE"/>
        </w:rPr>
        <w:t>Kollege</w:t>
      </w:r>
      <w:r w:rsidRPr="00A24C4E">
        <w:rPr>
          <w:lang w:val="de-DE"/>
        </w:rPr>
        <w:t>n</w:t>
      </w:r>
      <w:r w:rsidRPr="00A24C4E" w:rsidR="00FB6A92">
        <w:rPr>
          <w:lang w:val="de-DE"/>
        </w:rPr>
        <w:t xml:space="preserve"> Alexis Angot, ein</w:t>
      </w:r>
      <w:r w:rsidRPr="00A24C4E" w:rsidR="00811E16">
        <w:rPr>
          <w:lang w:val="de-DE"/>
        </w:rPr>
        <w:t>em</w:t>
      </w:r>
      <w:r w:rsidRPr="00A24C4E" w:rsidR="00FB6A92">
        <w:rPr>
          <w:lang w:val="de-DE"/>
        </w:rPr>
        <w:t xml:space="preserve"> Umweltaktivist</w:t>
      </w:r>
      <w:r w:rsidRPr="00A24C4E" w:rsidR="00811E16">
        <w:rPr>
          <w:lang w:val="de-DE"/>
        </w:rPr>
        <w:t>en</w:t>
      </w:r>
      <w:r w:rsidRPr="00A24C4E" w:rsidR="00FB6A92">
        <w:rPr>
          <w:lang w:val="de-DE"/>
        </w:rPr>
        <w:t xml:space="preserve"> wie er selbst, </w:t>
      </w:r>
      <w:r w:rsidRPr="00A24C4E">
        <w:rPr>
          <w:lang w:val="de-DE"/>
        </w:rPr>
        <w:t>d</w:t>
      </w:r>
      <w:r w:rsidRPr="00A24C4E" w:rsidR="00FB6A92">
        <w:rPr>
          <w:lang w:val="de-DE"/>
        </w:rPr>
        <w:t>ie Umweltorganisation Worgamic</w:t>
      </w:r>
      <w:r w:rsidRPr="00A24C4E">
        <w:rPr>
          <w:lang w:val="de-DE"/>
        </w:rPr>
        <w:t xml:space="preserve"> ins Leben</w:t>
      </w:r>
      <w:r w:rsidRPr="00A24C4E" w:rsidR="00FB6A92">
        <w:rPr>
          <w:lang w:val="de-DE"/>
        </w:rPr>
        <w:t xml:space="preserve">, </w:t>
      </w:r>
      <w:r w:rsidRPr="00A24C4E">
        <w:rPr>
          <w:lang w:val="de-DE"/>
        </w:rPr>
        <w:t>die sich für einen besseren Umgang mit Nahrungsmittel</w:t>
      </w:r>
      <w:r w:rsidRPr="00A24C4E" w:rsidR="00FB6A92">
        <w:rPr>
          <w:lang w:val="de-DE"/>
        </w:rPr>
        <w:t xml:space="preserve">ressourcen </w:t>
      </w:r>
      <w:r w:rsidRPr="00A24C4E">
        <w:rPr>
          <w:lang w:val="de-DE"/>
        </w:rPr>
        <w:t>einsetzt</w:t>
      </w:r>
      <w:r w:rsidRPr="00A24C4E" w:rsidR="00FB6A92">
        <w:rPr>
          <w:lang w:val="de-DE"/>
        </w:rPr>
        <w:t>.</w:t>
      </w:r>
    </w:p>
    <w:p w:rsidRPr="00A24C4E" w:rsidR="00FB6A92" w:rsidP="002E6BD1" w:rsidRDefault="00FB6A92" w14:paraId="4A1CE817" w14:textId="77777777">
      <w:pPr>
        <w:jc w:val="both"/>
        <w:rPr>
          <w:lang w:val="de-DE"/>
        </w:rPr>
      </w:pPr>
    </w:p>
    <w:p w:rsidRPr="00A24C4E" w:rsidR="006A450F" w:rsidP="002E6BD1" w:rsidRDefault="00F924D4" w14:paraId="508E040C" w14:textId="71E7CDD8">
      <w:pPr>
        <w:jc w:val="both"/>
        <w:rPr>
          <w:lang w:val="de-DE"/>
        </w:rPr>
      </w:pPr>
      <w:r w:rsidRPr="00A24C4E">
        <w:rPr>
          <w:lang w:val="de-DE"/>
        </w:rPr>
        <w:t xml:space="preserve">Im Rahmen dieser Arbeit erkannten Hubert und sein Mitgründer, dass </w:t>
      </w:r>
      <w:r w:rsidRPr="00A24C4E">
        <w:rPr>
          <w:b/>
          <w:bCs/>
          <w:lang w:val="de-DE"/>
        </w:rPr>
        <w:t xml:space="preserve">Insekten </w:t>
      </w:r>
      <w:r w:rsidRPr="00A24C4E" w:rsidR="006B0D88">
        <w:rPr>
          <w:b/>
          <w:bCs/>
          <w:lang w:val="de-DE"/>
        </w:rPr>
        <w:t>ein Weg sind, dem</w:t>
      </w:r>
      <w:r w:rsidRPr="00A24C4E">
        <w:rPr>
          <w:b/>
          <w:bCs/>
          <w:lang w:val="de-DE"/>
        </w:rPr>
        <w:t xml:space="preserve"> Ernährungsproblem der Welt </w:t>
      </w:r>
      <w:r w:rsidRPr="00A24C4E" w:rsidR="006B0D88">
        <w:rPr>
          <w:b/>
          <w:bCs/>
          <w:lang w:val="de-DE"/>
        </w:rPr>
        <w:t>so umweltschonend wie möglich die Stirn zu bieten</w:t>
      </w:r>
      <w:r w:rsidRPr="00A24C4E">
        <w:rPr>
          <w:lang w:val="de-DE"/>
        </w:rPr>
        <w:t xml:space="preserve">, und so gründeten sie 2011 zusammen mit Jean-Gabriel Levon und Fabrice Berro das Unternehmen Ÿnsect. </w:t>
      </w:r>
      <w:r w:rsidRPr="00A24C4E" w:rsidR="006B0D88">
        <w:rPr>
          <w:lang w:val="de-DE"/>
        </w:rPr>
        <w:t>Das kleine</w:t>
      </w:r>
      <w:r w:rsidRPr="00A24C4E">
        <w:rPr>
          <w:lang w:val="de-DE"/>
        </w:rPr>
        <w:t xml:space="preserve"> Start-up </w:t>
      </w:r>
      <w:r w:rsidRPr="00A24C4E" w:rsidR="006B0D88">
        <w:rPr>
          <w:lang w:val="de-DE"/>
        </w:rPr>
        <w:t>hat sich mittlerweile zu einen</w:t>
      </w:r>
      <w:r w:rsidRPr="00A24C4E">
        <w:rPr>
          <w:lang w:val="de-DE"/>
        </w:rPr>
        <w:t xml:space="preserve"> Unternehmen</w:t>
      </w:r>
      <w:r w:rsidRPr="00A24C4E" w:rsidR="006B0D88">
        <w:rPr>
          <w:lang w:val="de-DE"/>
        </w:rPr>
        <w:t xml:space="preserve"> gemausert, das</w:t>
      </w:r>
      <w:r w:rsidRPr="00A24C4E">
        <w:rPr>
          <w:lang w:val="de-DE"/>
        </w:rPr>
        <w:t xml:space="preserve"> umfangreiche Investitionen </w:t>
      </w:r>
      <w:r w:rsidRPr="00A24C4E" w:rsidR="006B0D88">
        <w:rPr>
          <w:lang w:val="de-DE"/>
        </w:rPr>
        <w:t xml:space="preserve">anzieht und </w:t>
      </w:r>
      <w:r w:rsidRPr="00A24C4E">
        <w:rPr>
          <w:lang w:val="de-DE"/>
        </w:rPr>
        <w:t xml:space="preserve">mehr als 380 Patente </w:t>
      </w:r>
      <w:r w:rsidRPr="00A24C4E" w:rsidR="006B0D88">
        <w:rPr>
          <w:lang w:val="de-DE"/>
        </w:rPr>
        <w:t>besitzt</w:t>
      </w:r>
      <w:r w:rsidRPr="00A24C4E">
        <w:rPr>
          <w:lang w:val="de-DE"/>
        </w:rPr>
        <w:t xml:space="preserve">. </w:t>
      </w:r>
      <w:r w:rsidRPr="00A24C4E" w:rsidR="006B0D88">
        <w:rPr>
          <w:lang w:val="de-DE"/>
        </w:rPr>
        <w:t>Aktuell baut es die weltweit</w:t>
      </w:r>
      <w:r w:rsidRPr="00A24C4E">
        <w:rPr>
          <w:lang w:val="de-DE"/>
        </w:rPr>
        <w:t xml:space="preserve"> größte vertikale </w:t>
      </w:r>
      <w:r w:rsidRPr="00A24C4E" w:rsidR="006B0D88">
        <w:rPr>
          <w:lang w:val="de-DE"/>
        </w:rPr>
        <w:t>Insektenf</w:t>
      </w:r>
      <w:r w:rsidRPr="00A24C4E">
        <w:rPr>
          <w:lang w:val="de-DE"/>
        </w:rPr>
        <w:t>arm in der Nähe von Amiens</w:t>
      </w:r>
      <w:r w:rsidRPr="00A24C4E" w:rsidR="006B0D88">
        <w:rPr>
          <w:lang w:val="de-DE"/>
        </w:rPr>
        <w:t xml:space="preserve"> in</w:t>
      </w:r>
      <w:r w:rsidRPr="00A24C4E">
        <w:rPr>
          <w:lang w:val="de-DE"/>
        </w:rPr>
        <w:t xml:space="preserve"> Frankreich</w:t>
      </w:r>
      <w:r w:rsidRPr="00A24C4E" w:rsidR="006B0D88">
        <w:rPr>
          <w:lang w:val="de-DE"/>
        </w:rPr>
        <w:t>. Das Projekt steht kurz vor der Fertigstellung</w:t>
      </w:r>
      <w:r w:rsidRPr="00A24C4E">
        <w:rPr>
          <w:lang w:val="de-DE"/>
        </w:rPr>
        <w:t xml:space="preserve">. </w:t>
      </w:r>
      <w:r w:rsidRPr="00A24C4E" w:rsidR="006B0D88">
        <w:rPr>
          <w:lang w:val="de-DE"/>
        </w:rPr>
        <w:t>Ÿnsect</w:t>
      </w:r>
      <w:r w:rsidRPr="00A24C4E">
        <w:rPr>
          <w:lang w:val="de-DE"/>
        </w:rPr>
        <w:t xml:space="preserve"> ist weltweit führend</w:t>
      </w:r>
      <w:r w:rsidRPr="00A24C4E" w:rsidR="006B0D88">
        <w:rPr>
          <w:lang w:val="de-DE"/>
        </w:rPr>
        <w:t xml:space="preserve"> bei der Produktion</w:t>
      </w:r>
      <w:r w:rsidRPr="00A24C4E">
        <w:rPr>
          <w:lang w:val="de-DE"/>
        </w:rPr>
        <w:t xml:space="preserve"> von Insektenproteinen und beliefert eine Vielzahl von Branchen. </w:t>
      </w:r>
      <w:r w:rsidRPr="00A24C4E" w:rsidR="008E2816">
        <w:rPr>
          <w:lang w:val="de-DE"/>
        </w:rPr>
        <w:t xml:space="preserve">Hubert </w:t>
      </w:r>
      <w:r w:rsidRPr="00A24C4E" w:rsidR="00385B8F">
        <w:rPr>
          <w:lang w:val="de-DE"/>
        </w:rPr>
        <w:t xml:space="preserve">hofft, </w:t>
      </w:r>
      <w:r w:rsidRPr="00A24C4E" w:rsidR="00385B8F">
        <w:rPr>
          <w:b/>
          <w:bCs/>
          <w:lang w:val="de-DE"/>
        </w:rPr>
        <w:t>zur</w:t>
      </w:r>
      <w:r w:rsidRPr="00A24C4E" w:rsidR="00053B02">
        <w:rPr>
          <w:b/>
          <w:bCs/>
          <w:lang w:val="de-DE"/>
        </w:rPr>
        <w:t xml:space="preserve"> Reduzierung der CO</w:t>
      </w:r>
      <w:r w:rsidRPr="00A24C4E" w:rsidR="00053B02">
        <w:rPr>
          <w:b/>
          <w:bCs/>
          <w:vertAlign w:val="superscript"/>
          <w:lang w:val="de-DE"/>
        </w:rPr>
        <w:t>2</w:t>
      </w:r>
      <w:r w:rsidRPr="00A24C4E" w:rsidR="00053B02">
        <w:rPr>
          <w:b/>
          <w:bCs/>
          <w:lang w:val="de-DE"/>
        </w:rPr>
        <w:t>-Emissionen beitragen</w:t>
      </w:r>
      <w:r w:rsidRPr="00A24C4E" w:rsidR="00385B8F">
        <w:rPr>
          <w:b/>
          <w:bCs/>
          <w:lang w:val="de-DE"/>
        </w:rPr>
        <w:t xml:space="preserve"> </w:t>
      </w:r>
      <w:r w:rsidRPr="00A24C4E" w:rsidR="00385B8F">
        <w:rPr>
          <w:lang w:val="de-DE"/>
        </w:rPr>
        <w:t>zu können</w:t>
      </w:r>
      <w:r w:rsidRPr="00A24C4E" w:rsidR="00053B02">
        <w:rPr>
          <w:lang w:val="de-DE"/>
        </w:rPr>
        <w:t xml:space="preserve">, die in der traditionellen Landwirtschaft hoch sind, und </w:t>
      </w:r>
      <w:r w:rsidRPr="00A24C4E" w:rsidR="00385B8F">
        <w:rPr>
          <w:lang w:val="de-DE"/>
        </w:rPr>
        <w:t xml:space="preserve">er möchte </w:t>
      </w:r>
      <w:r w:rsidRPr="00A24C4E" w:rsidR="00053B02">
        <w:rPr>
          <w:lang w:val="de-DE"/>
        </w:rPr>
        <w:t xml:space="preserve">die </w:t>
      </w:r>
      <w:r w:rsidRPr="00A24C4E" w:rsidR="00DA1EC3">
        <w:rPr>
          <w:b/>
          <w:bCs/>
          <w:lang w:val="de-DE"/>
        </w:rPr>
        <w:t>globale</w:t>
      </w:r>
      <w:r w:rsidRPr="00A24C4E" w:rsidR="00053B02">
        <w:rPr>
          <w:b/>
          <w:bCs/>
          <w:lang w:val="de-DE"/>
        </w:rPr>
        <w:t xml:space="preserve"> Nahrungsmittelknappheit lindern</w:t>
      </w:r>
      <w:r w:rsidRPr="00A24C4E" w:rsidR="00053B02">
        <w:rPr>
          <w:lang w:val="de-DE"/>
        </w:rPr>
        <w:t xml:space="preserve">, indem er eine </w:t>
      </w:r>
      <w:r w:rsidRPr="00A24C4E">
        <w:rPr>
          <w:lang w:val="de-DE"/>
        </w:rPr>
        <w:t>Vorreiter</w:t>
      </w:r>
      <w:r w:rsidRPr="00A24C4E" w:rsidR="00053B02">
        <w:rPr>
          <w:lang w:val="de-DE"/>
        </w:rPr>
        <w:t xml:space="preserve">rolle dabei spielt, die </w:t>
      </w:r>
      <w:r w:rsidRPr="00A24C4E" w:rsidR="00385B8F">
        <w:rPr>
          <w:lang w:val="de-DE"/>
        </w:rPr>
        <w:t xml:space="preserve">Zucht von </w:t>
      </w:r>
      <w:r w:rsidRPr="00A24C4E">
        <w:rPr>
          <w:lang w:val="de-DE"/>
        </w:rPr>
        <w:t>Insekten</w:t>
      </w:r>
      <w:r w:rsidRPr="00A24C4E" w:rsidR="00053B02">
        <w:rPr>
          <w:lang w:val="de-DE"/>
        </w:rPr>
        <w:t xml:space="preserve"> als</w:t>
      </w:r>
      <w:r w:rsidR="00B35ED9">
        <w:rPr>
          <w:lang w:val="de-DE"/>
        </w:rPr>
        <w:t xml:space="preserve"> eine</w:t>
      </w:r>
      <w:r w:rsidRPr="00A24C4E" w:rsidR="00053B02">
        <w:rPr>
          <w:lang w:val="de-DE"/>
        </w:rPr>
        <w:t xml:space="preserve"> ganz normale und legitime </w:t>
      </w:r>
      <w:r w:rsidRPr="00A24C4E" w:rsidR="00385B8F">
        <w:rPr>
          <w:lang w:val="de-DE"/>
        </w:rPr>
        <w:t xml:space="preserve">Möglichkeit zur Erzeugung von </w:t>
      </w:r>
      <w:r w:rsidRPr="00A24C4E">
        <w:rPr>
          <w:lang w:val="de-DE"/>
        </w:rPr>
        <w:t>Nahrungs</w:t>
      </w:r>
      <w:r w:rsidRPr="00A24C4E" w:rsidR="00385B8F">
        <w:rPr>
          <w:lang w:val="de-DE"/>
        </w:rPr>
        <w:t xml:space="preserve">mitteln </w:t>
      </w:r>
      <w:r w:rsidRPr="00A24C4E" w:rsidR="00053B02">
        <w:rPr>
          <w:lang w:val="de-DE"/>
        </w:rPr>
        <w:t>zu etablieren</w:t>
      </w:r>
      <w:r w:rsidRPr="00A24C4E">
        <w:rPr>
          <w:lang w:val="de-DE"/>
        </w:rPr>
        <w:t>.</w:t>
      </w:r>
    </w:p>
    <w:p w:rsidRPr="00A24C4E" w:rsidR="00F924D4" w:rsidP="002E6BD1" w:rsidRDefault="00F924D4" w14:paraId="1EF34CC2" w14:textId="77777777">
      <w:pPr>
        <w:jc w:val="both"/>
        <w:rPr>
          <w:lang w:val="de-DE"/>
        </w:rPr>
      </w:pPr>
    </w:p>
    <w:p w:rsidRPr="00A24C4E" w:rsidR="003C3FC2" w:rsidP="003C3FC2" w:rsidRDefault="00DE50AC" w14:paraId="5A52BF9D" w14:textId="78552B34">
      <w:pPr>
        <w:widowControl w:val="0"/>
        <w:rPr>
          <w:b w:val="1"/>
          <w:bCs w:val="1"/>
          <w:color w:val="000000"/>
          <w:lang w:val="de-DE"/>
        </w:rPr>
      </w:pPr>
      <w:r w:rsidRPr="6295ED8F" w:rsidR="00DE50AC">
        <w:rPr>
          <w:lang w:val="de-DE"/>
        </w:rPr>
        <w:t xml:space="preserve">Hubert </w:t>
      </w:r>
      <w:r w:rsidRPr="6295ED8F" w:rsidR="003C3FC2">
        <w:rPr>
          <w:lang w:val="de-DE"/>
        </w:rPr>
        <w:t>u</w:t>
      </w:r>
      <w:r w:rsidRPr="6295ED8F" w:rsidR="00DE50AC">
        <w:rPr>
          <w:lang w:val="de-DE"/>
        </w:rPr>
        <w:t xml:space="preserve">nd </w:t>
      </w:r>
      <w:r w:rsidRPr="6295ED8F" w:rsidR="003C3FC2">
        <w:rPr>
          <w:lang w:val="de-DE"/>
        </w:rPr>
        <w:t>sein</w:t>
      </w:r>
      <w:r w:rsidRPr="6295ED8F" w:rsidR="00DE50AC">
        <w:rPr>
          <w:lang w:val="de-DE"/>
        </w:rPr>
        <w:t xml:space="preserve"> </w:t>
      </w:r>
      <w:r w:rsidRPr="6295ED8F" w:rsidR="003C3FC2">
        <w:rPr>
          <w:lang w:val="de-DE"/>
        </w:rPr>
        <w:t>T</w:t>
      </w:r>
      <w:r w:rsidRPr="6295ED8F" w:rsidR="00DE50AC">
        <w:rPr>
          <w:lang w:val="de-DE"/>
        </w:rPr>
        <w:t xml:space="preserve">eam </w:t>
      </w:r>
      <w:r w:rsidRPr="6295ED8F" w:rsidR="003C3FC2">
        <w:rPr>
          <w:lang w:val="de-DE"/>
        </w:rPr>
        <w:t>gehören zu den drei Finalisten in der Kategorie</w:t>
      </w:r>
      <w:r w:rsidRPr="6295ED8F" w:rsidR="00DE50AC">
        <w:rPr>
          <w:lang w:val="de-DE"/>
        </w:rPr>
        <w:t xml:space="preserve"> </w:t>
      </w:r>
      <w:r w:rsidRPr="6295ED8F" w:rsidR="00B35ED9">
        <w:rPr>
          <w:lang w:val="de-DE"/>
        </w:rPr>
        <w:t>„</w:t>
      </w:r>
      <w:r w:rsidRPr="6295ED8F" w:rsidR="003C3FC2">
        <w:rPr>
          <w:lang w:val="de-DE"/>
        </w:rPr>
        <w:t>KMU</w:t>
      </w:r>
      <w:r w:rsidRPr="6295ED8F" w:rsidR="00B35ED9">
        <w:rPr>
          <w:lang w:val="de-DE"/>
        </w:rPr>
        <w:t>“</w:t>
      </w:r>
      <w:r w:rsidRPr="6295ED8F" w:rsidR="00DE50AC">
        <w:rPr>
          <w:lang w:val="de-DE"/>
        </w:rPr>
        <w:t xml:space="preserve">’ </w:t>
      </w:r>
      <w:r w:rsidRPr="6295ED8F" w:rsidR="003C3FC2">
        <w:rPr>
          <w:lang w:val="de-DE"/>
        </w:rPr>
        <w:t>des Europäischen Erfinderpreises</w:t>
      </w:r>
      <w:r w:rsidRPr="6295ED8F" w:rsidR="00DE50AC">
        <w:rPr>
          <w:lang w:val="de-DE"/>
        </w:rPr>
        <w:t xml:space="preserve"> 2023</w:t>
      </w:r>
      <w:r w:rsidRPr="6295ED8F" w:rsidR="50B2136B">
        <w:rPr>
          <w:lang w:val="de-DE"/>
        </w:rPr>
        <w:t>.</w:t>
      </w:r>
      <w:r w:rsidRPr="6295ED8F" w:rsidR="00DE50AC">
        <w:rPr>
          <w:b w:val="1"/>
          <w:bCs w:val="1"/>
          <w:lang w:val="de-DE"/>
        </w:rPr>
        <w:t xml:space="preserve"> </w:t>
      </w:r>
      <w:bookmarkStart w:name="_Hlk134022960" w:id="1"/>
      <w:r w:rsidRPr="6295ED8F" w:rsidR="003C3FC2">
        <w:rPr>
          <w:b w:val="1"/>
          <w:bCs w:val="1"/>
          <w:lang w:val="de-DE"/>
        </w:rPr>
        <w:t xml:space="preserve">Die Bekanntgabe der Gewinner erfolgt am 4. Juli 2023 in Valencia (Spanien) im Rahmen einer hybriden </w:t>
      </w:r>
      <w:r w:rsidRPr="6295ED8F" w:rsidR="003C3FC2">
        <w:rPr>
          <w:b w:val="1"/>
          <w:bCs w:val="1"/>
          <w:lang w:val="de-DE"/>
        </w:rPr>
        <w:t>Preisverleihungs</w:t>
      </w:r>
      <w:r w:rsidRPr="6295ED8F" w:rsidR="00DA1EC3">
        <w:rPr>
          <w:b w:val="1"/>
          <w:bCs w:val="1"/>
          <w:lang w:val="de-DE"/>
        </w:rPr>
        <w:t>-</w:t>
      </w:r>
      <w:r w:rsidRPr="6295ED8F" w:rsidR="003C3FC2">
        <w:rPr>
          <w:b w:val="1"/>
          <w:bCs w:val="1"/>
          <w:lang w:val="de-DE"/>
        </w:rPr>
        <w:t>zeremonie</w:t>
      </w:r>
      <w:r w:rsidRPr="6295ED8F" w:rsidR="003C3FC2">
        <w:rPr>
          <w:lang w:val="de-DE"/>
        </w:rPr>
        <w:t xml:space="preserve">. Sie wird </w:t>
      </w:r>
      <w:hyperlink r:id="R7eacff81fd70490d">
        <w:r w:rsidRPr="6295ED8F" w:rsidR="003C3FC2">
          <w:rPr>
            <w:rStyle w:val="Hyperlink"/>
            <w:lang w:val="de-DE"/>
          </w:rPr>
          <w:t>online übertragen</w:t>
        </w:r>
      </w:hyperlink>
      <w:r w:rsidRPr="6295ED8F" w:rsidR="003C3FC2">
        <w:rPr>
          <w:lang w:val="de-DE"/>
        </w:rPr>
        <w:t xml:space="preserve"> und steht allen Interessierten zur Teilnahme offen</w:t>
      </w:r>
      <w:r w:rsidRPr="6295ED8F" w:rsidR="003C3FC2">
        <w:rPr>
          <w:color w:val="00000A"/>
          <w:lang w:val="de-DE"/>
        </w:rPr>
        <w:t>.</w:t>
      </w:r>
      <w:bookmarkEnd w:id="1"/>
    </w:p>
    <w:p w:rsidRPr="00A24C4E" w:rsidR="003C3FC2" w:rsidP="003C3FC2" w:rsidRDefault="003C3FC2" w14:paraId="338DBF9B" w14:textId="77777777">
      <w:pPr>
        <w:widowControl w:val="0"/>
        <w:pBdr>
          <w:top w:val="nil"/>
          <w:left w:val="nil"/>
          <w:bottom w:val="nil"/>
          <w:right w:val="nil"/>
          <w:between w:val="nil"/>
        </w:pBdr>
        <w:rPr>
          <w:color w:val="C0504D"/>
          <w:lang w:val="de-DE"/>
        </w:rPr>
      </w:pPr>
    </w:p>
    <w:p w:rsidRPr="00A24C4E" w:rsidR="003C3FC2" w:rsidP="003C3FC2" w:rsidRDefault="003C3FC2" w14:paraId="5FFC616B" w14:textId="2E7AF1A7">
      <w:pPr>
        <w:widowControl w:val="0"/>
        <w:rPr>
          <w:color w:val="00000A"/>
          <w:lang w:val="de-DE"/>
        </w:rPr>
      </w:pPr>
      <w:r w:rsidRPr="6295ED8F" w:rsidR="003C3FC2">
        <w:rPr>
          <w:color w:val="00000A"/>
          <w:lang w:val="de-DE"/>
        </w:rPr>
        <w:t xml:space="preserve">Weitere Informationen zur Bedeutung der Erfindung und zur Technologie sowie weitere Geschichten zu den Erfindern können Sie unter </w:t>
      </w:r>
      <w:hyperlink r:id="R99558117627149f9">
        <w:r w:rsidRPr="6295ED8F" w:rsidR="003C3FC2">
          <w:rPr>
            <w:rStyle w:val="Hyperlink"/>
            <w:lang w:val="de-DE"/>
          </w:rPr>
          <w:t>diesem Link</w:t>
        </w:r>
      </w:hyperlink>
      <w:r w:rsidRPr="6295ED8F" w:rsidR="003C3FC2">
        <w:rPr>
          <w:color w:val="00000A"/>
          <w:lang w:val="de-DE"/>
        </w:rPr>
        <w:t xml:space="preserve"> abrufen</w:t>
      </w:r>
      <w:r w:rsidRPr="6295ED8F" w:rsidR="0097CC5D">
        <w:rPr>
          <w:color w:val="00000A"/>
          <w:lang w:val="de-DE"/>
        </w:rPr>
        <w:t>.</w:t>
      </w:r>
    </w:p>
    <w:p w:rsidRPr="00A24C4E" w:rsidR="003C3FC2" w:rsidP="003C3FC2" w:rsidRDefault="003C3FC2" w14:paraId="703223FA" w14:textId="77777777">
      <w:pPr>
        <w:widowControl w:val="0"/>
        <w:rPr>
          <w:lang w:val="de-DE"/>
        </w:rPr>
      </w:pPr>
    </w:p>
    <w:p w:rsidRPr="00A24C4E" w:rsidR="003C3FC2" w:rsidP="003C3FC2" w:rsidRDefault="003C3FC2" w14:paraId="4E9B336B" w14:textId="77777777">
      <w:pPr>
        <w:widowControl w:val="0"/>
        <w:rPr>
          <w:b/>
          <w:color w:val="000000"/>
          <w:lang w:val="de-DE"/>
        </w:rPr>
      </w:pPr>
    </w:p>
    <w:p w:rsidRPr="00A24C4E" w:rsidR="003C3FC2" w:rsidP="003C3FC2" w:rsidRDefault="00AC0392" w14:paraId="3310649E" w14:textId="3710C51C">
      <w:pPr>
        <w:spacing w:line="240" w:lineRule="auto"/>
        <w:rPr>
          <w:b/>
          <w:bCs/>
          <w:shd w:val="clear" w:color="auto" w:fill="FFFFFF"/>
          <w:lang w:val="de-DE"/>
        </w:rPr>
      </w:pPr>
      <w:r>
        <w:rPr>
          <w:b/>
          <w:bCs/>
          <w:shd w:val="clear" w:color="auto" w:fill="FFFFFF"/>
          <w:lang w:val="de-DE"/>
        </w:rPr>
        <w:t>Medien</w:t>
      </w:r>
      <w:r w:rsidRPr="00A24C4E" w:rsidR="003C3FC2">
        <w:rPr>
          <w:b/>
          <w:bCs/>
          <w:shd w:val="clear" w:color="auto" w:fill="FFFFFF"/>
          <w:lang w:val="de-DE"/>
        </w:rPr>
        <w:t>kontakte Europäisches Patentamt</w:t>
      </w:r>
    </w:p>
    <w:p w:rsidRPr="00A24C4E" w:rsidR="003C3FC2" w:rsidP="003C3FC2" w:rsidRDefault="003C3FC2" w14:paraId="16F0C596" w14:textId="77777777">
      <w:pPr>
        <w:pBdr>
          <w:top w:val="nil"/>
          <w:left w:val="nil"/>
          <w:bottom w:val="nil"/>
          <w:right w:val="nil"/>
          <w:between w:val="nil"/>
        </w:pBdr>
        <w:jc w:val="both"/>
        <w:rPr>
          <w:color w:val="000000" w:themeColor="text1"/>
          <w:sz w:val="20"/>
          <w:szCs w:val="20"/>
          <w:lang w:val="de-DE"/>
        </w:rPr>
      </w:pPr>
      <w:r w:rsidRPr="00A24C4E">
        <w:rPr>
          <w:b/>
          <w:bCs/>
          <w:color w:val="000000" w:themeColor="text1"/>
          <w:sz w:val="20"/>
          <w:szCs w:val="20"/>
          <w:lang w:val="de-DE"/>
        </w:rPr>
        <w:t>Luis Berenguer Giménez</w:t>
      </w:r>
      <w:r w:rsidRPr="00A24C4E">
        <w:rPr>
          <w:color w:val="000000" w:themeColor="text1"/>
          <w:sz w:val="20"/>
          <w:szCs w:val="20"/>
          <w:lang w:val="de-DE"/>
        </w:rPr>
        <w:t xml:space="preserve"> </w:t>
      </w:r>
    </w:p>
    <w:p w:rsidRPr="00A24C4E" w:rsidR="003C3FC2" w:rsidP="003C3FC2" w:rsidRDefault="003C3FC2" w14:paraId="2DD8CA35" w14:textId="2DA37A0B">
      <w:pPr>
        <w:pBdr>
          <w:top w:val="nil"/>
          <w:left w:val="nil"/>
          <w:bottom w:val="nil"/>
          <w:right w:val="nil"/>
          <w:between w:val="nil"/>
        </w:pBdr>
        <w:jc w:val="both"/>
        <w:rPr>
          <w:color w:val="000000" w:themeColor="text1"/>
          <w:sz w:val="20"/>
          <w:szCs w:val="20"/>
          <w:lang w:val="de-DE"/>
        </w:rPr>
      </w:pPr>
      <w:r w:rsidRPr="00A24C4E">
        <w:rPr>
          <w:color w:val="000000" w:themeColor="text1"/>
          <w:sz w:val="20"/>
          <w:szCs w:val="20"/>
          <w:lang w:val="de-DE"/>
        </w:rPr>
        <w:t xml:space="preserve">Hauptdirektor Kommunikation / </w:t>
      </w:r>
      <w:r w:rsidR="00AC0392">
        <w:rPr>
          <w:color w:val="000000" w:themeColor="text1"/>
          <w:sz w:val="20"/>
          <w:szCs w:val="20"/>
          <w:lang w:val="de-DE"/>
        </w:rPr>
        <w:t>EPA-</w:t>
      </w:r>
      <w:r w:rsidRPr="00A24C4E">
        <w:rPr>
          <w:color w:val="000000" w:themeColor="text1"/>
          <w:sz w:val="20"/>
          <w:szCs w:val="20"/>
          <w:lang w:val="de-DE"/>
        </w:rPr>
        <w:t>Sprecher</w:t>
      </w:r>
    </w:p>
    <w:p w:rsidRPr="00A24C4E" w:rsidR="003C3FC2" w:rsidP="003C3FC2" w:rsidRDefault="00AC0392" w14:paraId="70D22E5D" w14:textId="2E78094E">
      <w:pPr>
        <w:spacing w:line="240" w:lineRule="auto"/>
        <w:rPr>
          <w:color w:val="000000"/>
          <w:sz w:val="20"/>
          <w:szCs w:val="20"/>
          <w:lang w:val="de-DE"/>
        </w:rPr>
      </w:pPr>
      <w:r>
        <w:rPr>
          <w:b/>
          <w:bCs/>
          <w:lang w:val="de-DE"/>
        </w:rPr>
        <w:t>EPA-</w:t>
      </w:r>
      <w:r w:rsidRPr="00A24C4E" w:rsidR="003C3FC2">
        <w:rPr>
          <w:b/>
          <w:bCs/>
          <w:lang w:val="de-DE"/>
        </w:rPr>
        <w:t>Pressestelle</w:t>
      </w:r>
    </w:p>
    <w:p w:rsidRPr="00A24C4E" w:rsidR="003C3FC2" w:rsidP="003C3FC2" w:rsidRDefault="00AC0392" w14:paraId="4A49A131" w14:textId="77777777">
      <w:pPr>
        <w:rPr>
          <w:color w:val="000000"/>
          <w:sz w:val="20"/>
          <w:szCs w:val="20"/>
          <w:lang w:val="de-DE"/>
        </w:rPr>
      </w:pPr>
      <w:hyperlink r:id="rId13">
        <w:r w:rsidRPr="00A24C4E" w:rsidR="003C3FC2">
          <w:rPr>
            <w:color w:val="0000FF"/>
            <w:sz w:val="20"/>
            <w:szCs w:val="20"/>
            <w:u w:val="single"/>
            <w:lang w:val="de-DE"/>
          </w:rPr>
          <w:t>press@epo.org</w:t>
        </w:r>
      </w:hyperlink>
      <w:r w:rsidRPr="00A24C4E" w:rsidR="003C3FC2">
        <w:rPr>
          <w:color w:val="000000" w:themeColor="text1"/>
          <w:sz w:val="20"/>
          <w:szCs w:val="20"/>
          <w:lang w:val="de-DE"/>
        </w:rPr>
        <w:t xml:space="preserve"> </w:t>
      </w:r>
      <w:r w:rsidRPr="00A24C4E" w:rsidR="003C3FC2">
        <w:rPr>
          <w:lang w:val="de-DE"/>
        </w:rPr>
        <w:br/>
      </w:r>
      <w:r w:rsidRPr="00A24C4E" w:rsidR="003C3FC2">
        <w:rPr>
          <w:color w:val="000000" w:themeColor="text1"/>
          <w:sz w:val="20"/>
          <w:szCs w:val="20"/>
          <w:lang w:val="de-DE"/>
        </w:rPr>
        <w:t>Tel.: +49 89 2399-1833</w:t>
      </w:r>
    </w:p>
    <w:p w:rsidRPr="00A24C4E" w:rsidR="00385B8F" w:rsidP="003C3FC2" w:rsidRDefault="00385B8F" w14:paraId="4BB9E2BC" w14:textId="77777777">
      <w:pPr>
        <w:spacing w:before="240" w:after="240"/>
        <w:rPr>
          <w:sz w:val="20"/>
          <w:szCs w:val="20"/>
          <w:lang w:val="de-DE"/>
        </w:rPr>
      </w:pPr>
    </w:p>
    <w:p w:rsidR="003C3FC2" w:rsidP="6295ED8F" w:rsidRDefault="003C3FC2" w14:paraId="4FBD8895" w14:textId="6C3D5C8A">
      <w:pPr>
        <w:pStyle w:val="Normal"/>
        <w:spacing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br/>
      </w:r>
      <w:r w:rsidRPr="6295ED8F" w:rsidR="4894F59E">
        <w:rPr>
          <w:rFonts w:ascii="Arial" w:hAnsi="Arial" w:eastAsia="Arial" w:cs="Arial"/>
          <w:b w:val="1"/>
          <w:bCs w:val="1"/>
          <w:i w:val="0"/>
          <w:iCs w:val="0"/>
          <w:caps w:val="0"/>
          <w:smallCaps w:val="0"/>
          <w:noProof w:val="0"/>
          <w:color w:val="000000" w:themeColor="text1" w:themeTint="FF" w:themeShade="FF"/>
          <w:sz w:val="18"/>
          <w:szCs w:val="18"/>
          <w:lang w:val="de-DE"/>
        </w:rPr>
        <w:t>Über den Europäischen Erfinderpreis</w:t>
      </w:r>
    </w:p>
    <w:p w:rsidR="4894F59E" w:rsidP="6295ED8F" w:rsidRDefault="4894F59E" w14:paraId="7F67D294" w14:textId="33B1C088">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6295ED8F" w:rsidR="4894F59E">
        <w:rPr>
          <w:rFonts w:ascii="Arial" w:hAnsi="Arial" w:eastAsia="Arial" w:cs="Arial"/>
          <w:b w:val="0"/>
          <w:bCs w:val="0"/>
          <w:i w:val="0"/>
          <w:iCs w:val="0"/>
          <w:caps w:val="0"/>
          <w:smallCaps w:val="0"/>
          <w:noProof w:val="0"/>
          <w:color w:val="000000" w:themeColor="text1" w:themeTint="FF" w:themeShade="FF"/>
          <w:sz w:val="18"/>
          <w:szCs w:val="18"/>
          <w:lang w:val="de-DE"/>
        </w:rPr>
        <w:t xml:space="preserve">Der Europäische Erfinderpreis ist einer der renommiertesten Innovationspreise in Europa. Er wurde 2006 vom EPA ins Leben gerufen und ehrt Einzelpersonen und Teams, die Lösungen für einige der größten Herausforderungen unserer Zeit gefunden haben. Die Finalisten und Gewinner werden von einer unabhängigen Jury ausgewählt, die sich aus früheren Finalisten des Preises zusammensetzt. Gemeinsam prüfen sie die Vorschläge hinsichtlich ihres Beitrags zum technischen Fortschritt, zur sozialen und nachhaltigen Entwicklung und zum wirtschaftlichen Wohlstand. Allen Erfindern muss ein europäisches Patent für ihre Erfindung erteilt worden sein. </w:t>
      </w:r>
      <w:hyperlink r:id="R588d3f8045fb4617">
        <w:r w:rsidRPr="6295ED8F" w:rsidR="4894F59E">
          <w:rPr>
            <w:rStyle w:val="Hyperlink"/>
            <w:rFonts w:ascii="Arial" w:hAnsi="Arial" w:eastAsia="Arial" w:cs="Arial"/>
            <w:b w:val="0"/>
            <w:bCs w:val="0"/>
            <w:i w:val="0"/>
            <w:iCs w:val="0"/>
            <w:caps w:val="0"/>
            <w:smallCaps w:val="0"/>
            <w:strike w:val="0"/>
            <w:dstrike w:val="0"/>
            <w:noProof w:val="0"/>
            <w:sz w:val="18"/>
            <w:szCs w:val="18"/>
            <w:lang w:val="de-DE"/>
          </w:rPr>
          <w:t>Lesen Sie mehr</w:t>
        </w:r>
      </w:hyperlink>
      <w:r w:rsidRPr="6295ED8F" w:rsidR="4894F59E">
        <w:rPr>
          <w:rFonts w:ascii="Arial" w:hAnsi="Arial" w:eastAsia="Arial" w:cs="Arial"/>
          <w:b w:val="0"/>
          <w:bCs w:val="0"/>
          <w:i w:val="0"/>
          <w:iCs w:val="0"/>
          <w:caps w:val="0"/>
          <w:smallCaps w:val="0"/>
          <w:noProof w:val="0"/>
          <w:color w:val="000000" w:themeColor="text1" w:themeTint="FF" w:themeShade="FF"/>
          <w:sz w:val="18"/>
          <w:szCs w:val="18"/>
          <w:lang w:val="de-DE"/>
        </w:rPr>
        <w:t xml:space="preserve"> über die verschiedenen Kategorien, Preise, Auswahlkriterien und die Livestream-Zeremonie, die am 4. Juli 2023 stattfinden wird</w:t>
      </w:r>
      <w:r w:rsidRPr="6295ED8F" w:rsidR="4894F59E">
        <w:rPr>
          <w:rFonts w:ascii="Arial" w:hAnsi="Arial" w:eastAsia="Arial" w:cs="Arial"/>
          <w:b w:val="0"/>
          <w:bCs w:val="0"/>
          <w:i w:val="0"/>
          <w:iCs w:val="0"/>
          <w:caps w:val="0"/>
          <w:smallCaps w:val="0"/>
          <w:noProof w:val="0"/>
          <w:color w:val="000000" w:themeColor="text1" w:themeTint="FF" w:themeShade="FF"/>
          <w:sz w:val="18"/>
          <w:szCs w:val="18"/>
          <w:lang w:val="en-GB"/>
        </w:rPr>
        <w:t>.</w:t>
      </w:r>
    </w:p>
    <w:p w:rsidR="4894F59E" w:rsidP="6295ED8F" w:rsidRDefault="4894F59E" w14:paraId="0221E8F0" w14:textId="4A883E49">
      <w:pPr>
        <w:pStyle w:val="Default"/>
        <w:spacing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6295ED8F" w:rsidR="4894F59E">
        <w:rPr>
          <w:rFonts w:ascii="Arial" w:hAnsi="Arial" w:eastAsia="Arial" w:cs="Arial"/>
          <w:b w:val="1"/>
          <w:bCs w:val="1"/>
          <w:i w:val="0"/>
          <w:iCs w:val="0"/>
          <w:caps w:val="0"/>
          <w:smallCaps w:val="0"/>
          <w:noProof w:val="0"/>
          <w:color w:val="000000" w:themeColor="text1" w:themeTint="FF" w:themeShade="FF"/>
          <w:sz w:val="18"/>
          <w:szCs w:val="18"/>
          <w:lang w:val="de-DE"/>
        </w:rPr>
        <w:t xml:space="preserve">Über das EPA </w:t>
      </w:r>
    </w:p>
    <w:p w:rsidR="4894F59E" w:rsidP="6295ED8F" w:rsidRDefault="4894F59E" w14:paraId="5EA5FE97" w14:textId="4CDDB48E">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6295ED8F" w:rsidR="4894F59E">
        <w:rPr>
          <w:rFonts w:ascii="Arial" w:hAnsi="Arial" w:eastAsia="Arial" w:cs="Arial"/>
          <w:b w:val="0"/>
          <w:bCs w:val="0"/>
          <w:i w:val="0"/>
          <w:iCs w:val="0"/>
          <w:caps w:val="0"/>
          <w:smallCaps w:val="0"/>
          <w:noProof w:val="0"/>
          <w:color w:val="000000" w:themeColor="text1" w:themeTint="FF" w:themeShade="FF"/>
          <w:sz w:val="18"/>
          <w:szCs w:val="18"/>
          <w:lang w:val="de-DE"/>
        </w:rPr>
        <w:t xml:space="preserve">Mit 6 300 Beschäftigten ist das </w:t>
      </w:r>
      <w:hyperlink r:id="R64eab8df6c1a4e86">
        <w:r w:rsidRPr="6295ED8F" w:rsidR="4894F59E">
          <w:rPr>
            <w:rStyle w:val="Hyperlink"/>
            <w:rFonts w:ascii="Arial" w:hAnsi="Arial" w:eastAsia="Arial" w:cs="Arial"/>
            <w:b w:val="0"/>
            <w:bCs w:val="0"/>
            <w:i w:val="0"/>
            <w:iCs w:val="0"/>
            <w:caps w:val="0"/>
            <w:smallCaps w:val="0"/>
            <w:strike w:val="0"/>
            <w:dstrike w:val="0"/>
            <w:noProof w:val="0"/>
            <w:sz w:val="18"/>
            <w:szCs w:val="18"/>
            <w:lang w:val="de-DE"/>
          </w:rPr>
          <w:t>Europäische Patentamt (EPA)</w:t>
        </w:r>
      </w:hyperlink>
      <w:r w:rsidRPr="6295ED8F" w:rsidR="4894F59E">
        <w:rPr>
          <w:rFonts w:ascii="Arial" w:hAnsi="Arial" w:eastAsia="Arial" w:cs="Arial"/>
          <w:b w:val="0"/>
          <w:bCs w:val="0"/>
          <w:i w:val="0"/>
          <w:iCs w:val="0"/>
          <w:caps w:val="0"/>
          <w:smallCaps w:val="0"/>
          <w:noProof w:val="0"/>
          <w:color w:val="000000" w:themeColor="text1" w:themeTint="FF" w:themeShade="FF"/>
          <w:sz w:val="18"/>
          <w:szCs w:val="18"/>
          <w:lang w:val="de-DE"/>
        </w:rPr>
        <w:t xml:space="preserve"> eine der größten Behörden in Europa. Das Amt,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Erfinderinnen und Erfinder hochwertigen Patentschutz in bis zu 44 Staaten erlangen, die zusammen einen Markt von rund 700 Millionen Menschen umfassen. Das EPA ist zudem weltweit führend in den Bereichen Patentinformation und Patentrecherche.</w:t>
      </w:r>
    </w:p>
    <w:p w:rsidR="6295ED8F" w:rsidP="6295ED8F" w:rsidRDefault="6295ED8F" w14:paraId="365A28E7" w14:textId="2301E3FF">
      <w:pPr>
        <w:pStyle w:val="Normal"/>
        <w:spacing w:before="240" w:after="240" w:line="240" w:lineRule="auto"/>
      </w:pPr>
    </w:p>
    <w:p w:rsidRPr="00A24C4E" w:rsidR="006A450F" w:rsidP="008E45A7" w:rsidRDefault="006A450F" w14:paraId="1BB167AA" w14:textId="2150D8C3">
      <w:pPr>
        <w:spacing w:before="240" w:after="240"/>
        <w:rPr>
          <w:sz w:val="24"/>
          <w:szCs w:val="24"/>
          <w:highlight w:val="white"/>
          <w:lang w:val="de-DE"/>
        </w:rPr>
      </w:pPr>
    </w:p>
    <w:sectPr w:rsidRPr="00A24C4E" w:rsidR="006A450F">
      <w:headerReference w:type="default" r:id="rId14"/>
      <w:footerReference w:type="default" r:id="rId15"/>
      <w:pgSz w:w="11906" w:h="16838" w:orient="portrait"/>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11B3" w:rsidRDefault="002111B3" w14:paraId="562CB424" w14:textId="77777777">
      <w:pPr>
        <w:spacing w:line="240" w:lineRule="auto"/>
      </w:pPr>
      <w:r>
        <w:separator/>
      </w:r>
    </w:p>
  </w:endnote>
  <w:endnote w:type="continuationSeparator" w:id="0">
    <w:p w:rsidR="002111B3" w:rsidRDefault="002111B3" w14:paraId="1E26EA5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1AA2C4B" w:rsidTr="71AA2C4B" w14:paraId="3BA5B77F" w14:textId="77777777">
      <w:trPr>
        <w:trHeight w:val="300"/>
      </w:trPr>
      <w:tc>
        <w:tcPr>
          <w:tcW w:w="3005" w:type="dxa"/>
        </w:tcPr>
        <w:p w:rsidR="71AA2C4B" w:rsidP="71AA2C4B" w:rsidRDefault="71AA2C4B" w14:paraId="77AABB4B" w14:textId="70DEA079">
          <w:pPr>
            <w:pStyle w:val="Header"/>
            <w:ind w:left="-115"/>
          </w:pPr>
        </w:p>
      </w:tc>
      <w:tc>
        <w:tcPr>
          <w:tcW w:w="3005" w:type="dxa"/>
        </w:tcPr>
        <w:p w:rsidR="71AA2C4B" w:rsidP="71AA2C4B" w:rsidRDefault="71AA2C4B" w14:paraId="20A5F4C1" w14:textId="01DAC223">
          <w:pPr>
            <w:pStyle w:val="Header"/>
            <w:jc w:val="center"/>
          </w:pPr>
        </w:p>
      </w:tc>
      <w:tc>
        <w:tcPr>
          <w:tcW w:w="3005" w:type="dxa"/>
        </w:tcPr>
        <w:p w:rsidR="71AA2C4B" w:rsidP="71AA2C4B" w:rsidRDefault="71AA2C4B" w14:paraId="28FE3210" w14:textId="571408BD">
          <w:pPr>
            <w:pStyle w:val="Header"/>
            <w:ind w:right="-115"/>
            <w:jc w:val="right"/>
          </w:pPr>
        </w:p>
      </w:tc>
    </w:tr>
  </w:tbl>
  <w:p w:rsidR="71AA2C4B" w:rsidP="71AA2C4B" w:rsidRDefault="71AA2C4B" w14:paraId="5FBB1AED" w14:textId="4DB9A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11B3" w:rsidRDefault="002111B3" w14:paraId="44959B41" w14:textId="77777777">
      <w:pPr>
        <w:spacing w:line="240" w:lineRule="auto"/>
      </w:pPr>
      <w:r>
        <w:separator/>
      </w:r>
    </w:p>
  </w:footnote>
  <w:footnote w:type="continuationSeparator" w:id="0">
    <w:p w:rsidR="002111B3" w:rsidRDefault="002111B3" w14:paraId="3D5270F2"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1AA2C4B" w:rsidTr="6DDFB045" w14:paraId="43D7087C" w14:textId="77777777">
      <w:trPr>
        <w:trHeight w:val="300"/>
      </w:trPr>
      <w:tc>
        <w:tcPr>
          <w:tcW w:w="3005" w:type="dxa"/>
        </w:tcPr>
        <w:p w:rsidR="71AA2C4B" w:rsidP="71AA2C4B" w:rsidRDefault="6DDFB045" w14:paraId="714CFDEC" w14:textId="346B8AB9">
          <w:pPr>
            <w:pStyle w:val="Header"/>
            <w:ind w:left="-115"/>
          </w:pPr>
          <w:r>
            <w:rPr>
              <w:noProof/>
            </w:rPr>
            <w:drawing>
              <wp:anchor distT="0" distB="0" distL="114300" distR="114300" simplePos="0" relativeHeight="251658240" behindDoc="0" locked="0" layoutInCell="1" allowOverlap="1" wp14:anchorId="1A40A2FF" wp14:editId="306A11AC">
                <wp:simplePos x="0" y="0"/>
                <wp:positionH relativeFrom="column">
                  <wp:align>left</wp:align>
                </wp:positionH>
                <wp:positionV relativeFrom="paragraph">
                  <wp:posOffset>0</wp:posOffset>
                </wp:positionV>
                <wp:extent cx="5581650" cy="378417"/>
                <wp:effectExtent l="0" t="0" r="0" b="0"/>
                <wp:wrapNone/>
                <wp:docPr id="1843376197" name="Grafik 184337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81650" cy="378417"/>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Pr>
        <w:p w:rsidR="71AA2C4B" w:rsidP="71AA2C4B" w:rsidRDefault="71AA2C4B" w14:paraId="326E78AF" w14:textId="01A5B81F">
          <w:pPr>
            <w:pStyle w:val="Header"/>
            <w:jc w:val="center"/>
          </w:pPr>
        </w:p>
      </w:tc>
      <w:tc>
        <w:tcPr>
          <w:tcW w:w="3005" w:type="dxa"/>
        </w:tcPr>
        <w:p w:rsidR="71AA2C4B" w:rsidP="71AA2C4B" w:rsidRDefault="71AA2C4B" w14:paraId="17A25A52" w14:textId="441569EE">
          <w:pPr>
            <w:pStyle w:val="Header"/>
            <w:ind w:right="-115"/>
            <w:jc w:val="right"/>
          </w:pPr>
        </w:p>
      </w:tc>
    </w:tr>
  </w:tbl>
  <w:p w:rsidR="71AA2C4B" w:rsidP="71AA2C4B" w:rsidRDefault="71AA2C4B" w14:paraId="51EDAB97" w14:textId="6DABA6F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6409"/>
    <w:multiLevelType w:val="multilevel"/>
    <w:tmpl w:val="D3D4F0C4"/>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B6C87"/>
    <w:multiLevelType w:val="multilevel"/>
    <w:tmpl w:val="C7CC5306"/>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16FF0E"/>
    <w:multiLevelType w:val="multilevel"/>
    <w:tmpl w:val="1360A958"/>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1D835A86"/>
    <w:multiLevelType w:val="multilevel"/>
    <w:tmpl w:val="5674108E"/>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4" w15:restartNumberingAfterBreak="0">
    <w:nsid w:val="20E41226"/>
    <w:multiLevelType w:val="multilevel"/>
    <w:tmpl w:val="28CEBE14"/>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734F2D"/>
    <w:multiLevelType w:val="multilevel"/>
    <w:tmpl w:val="DC4E5050"/>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6" w15:restartNumberingAfterBreak="0">
    <w:nsid w:val="34876236"/>
    <w:multiLevelType w:val="multilevel"/>
    <w:tmpl w:val="501C9634"/>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7" w15:restartNumberingAfterBreak="0">
    <w:nsid w:val="4D5A4CD3"/>
    <w:multiLevelType w:val="multilevel"/>
    <w:tmpl w:val="9A72A7B8"/>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E0368F"/>
    <w:multiLevelType w:val="multilevel"/>
    <w:tmpl w:val="8E8ACD72"/>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9" w15:restartNumberingAfterBreak="0">
    <w:nsid w:val="5EFB02FC"/>
    <w:multiLevelType w:val="multilevel"/>
    <w:tmpl w:val="5FFE23F0"/>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10" w15:restartNumberingAfterBreak="0">
    <w:nsid w:val="6C6367A3"/>
    <w:multiLevelType w:val="multilevel"/>
    <w:tmpl w:val="2EFAA3DA"/>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969290502">
    <w:abstractNumId w:val="2"/>
  </w:num>
  <w:num w:numId="2" w16cid:durableId="262302473">
    <w:abstractNumId w:val="10"/>
  </w:num>
  <w:num w:numId="3" w16cid:durableId="2125153095">
    <w:abstractNumId w:val="9"/>
  </w:num>
  <w:num w:numId="4" w16cid:durableId="272054910">
    <w:abstractNumId w:val="0"/>
  </w:num>
  <w:num w:numId="5" w16cid:durableId="659844439">
    <w:abstractNumId w:val="1"/>
  </w:num>
  <w:num w:numId="6" w16cid:durableId="56515249">
    <w:abstractNumId w:val="4"/>
  </w:num>
  <w:num w:numId="7" w16cid:durableId="1680884800">
    <w:abstractNumId w:val="7"/>
  </w:num>
  <w:num w:numId="8" w16cid:durableId="1742362824">
    <w:abstractNumId w:val="5"/>
  </w:num>
  <w:num w:numId="9" w16cid:durableId="286664285">
    <w:abstractNumId w:val="8"/>
  </w:num>
  <w:num w:numId="10" w16cid:durableId="136533432">
    <w:abstractNumId w:val="3"/>
  </w:num>
  <w:num w:numId="11" w16cid:durableId="11774987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50F"/>
    <w:rsid w:val="00023903"/>
    <w:rsid w:val="000361B6"/>
    <w:rsid w:val="000413F3"/>
    <w:rsid w:val="00053B02"/>
    <w:rsid w:val="000D26BF"/>
    <w:rsid w:val="000E5D86"/>
    <w:rsid w:val="001112CA"/>
    <w:rsid w:val="001D7997"/>
    <w:rsid w:val="001E30B3"/>
    <w:rsid w:val="002111B3"/>
    <w:rsid w:val="002376D5"/>
    <w:rsid w:val="002D0A92"/>
    <w:rsid w:val="002D13A8"/>
    <w:rsid w:val="002D7460"/>
    <w:rsid w:val="002E6BD1"/>
    <w:rsid w:val="00364DEB"/>
    <w:rsid w:val="00385B8F"/>
    <w:rsid w:val="003C3FC2"/>
    <w:rsid w:val="004170FA"/>
    <w:rsid w:val="004B5EC2"/>
    <w:rsid w:val="005A240C"/>
    <w:rsid w:val="005E1B97"/>
    <w:rsid w:val="005F13AF"/>
    <w:rsid w:val="00625608"/>
    <w:rsid w:val="00677E90"/>
    <w:rsid w:val="006805E5"/>
    <w:rsid w:val="00682690"/>
    <w:rsid w:val="006A2E1B"/>
    <w:rsid w:val="006A450F"/>
    <w:rsid w:val="006B0D88"/>
    <w:rsid w:val="006E6D19"/>
    <w:rsid w:val="007449C8"/>
    <w:rsid w:val="007749CB"/>
    <w:rsid w:val="007D17BD"/>
    <w:rsid w:val="007E736C"/>
    <w:rsid w:val="0080368F"/>
    <w:rsid w:val="00811E16"/>
    <w:rsid w:val="00820BD2"/>
    <w:rsid w:val="008361A3"/>
    <w:rsid w:val="00897FE3"/>
    <w:rsid w:val="008A5FFA"/>
    <w:rsid w:val="008B147B"/>
    <w:rsid w:val="008D3650"/>
    <w:rsid w:val="008E2816"/>
    <w:rsid w:val="008E45A7"/>
    <w:rsid w:val="008E5A7D"/>
    <w:rsid w:val="009001C7"/>
    <w:rsid w:val="009146F2"/>
    <w:rsid w:val="0097CC5D"/>
    <w:rsid w:val="009D1234"/>
    <w:rsid w:val="009D638A"/>
    <w:rsid w:val="00A24C4E"/>
    <w:rsid w:val="00A81A3B"/>
    <w:rsid w:val="00AC0392"/>
    <w:rsid w:val="00AE0172"/>
    <w:rsid w:val="00B02A56"/>
    <w:rsid w:val="00B35ED9"/>
    <w:rsid w:val="00B4191D"/>
    <w:rsid w:val="00B60A39"/>
    <w:rsid w:val="00BF7E3D"/>
    <w:rsid w:val="00C07A0E"/>
    <w:rsid w:val="00C30676"/>
    <w:rsid w:val="00C41D4D"/>
    <w:rsid w:val="00C73432"/>
    <w:rsid w:val="00CE104A"/>
    <w:rsid w:val="00D66015"/>
    <w:rsid w:val="00D72DFA"/>
    <w:rsid w:val="00D84D4E"/>
    <w:rsid w:val="00DA1EC3"/>
    <w:rsid w:val="00DA2BA7"/>
    <w:rsid w:val="00DD6C75"/>
    <w:rsid w:val="00DE50AC"/>
    <w:rsid w:val="00E9EF50"/>
    <w:rsid w:val="00EA227E"/>
    <w:rsid w:val="00EE5C44"/>
    <w:rsid w:val="00F17AFD"/>
    <w:rsid w:val="00F23186"/>
    <w:rsid w:val="00F36D7B"/>
    <w:rsid w:val="00F61CF0"/>
    <w:rsid w:val="00F75D15"/>
    <w:rsid w:val="00F924D4"/>
    <w:rsid w:val="00FB6A92"/>
    <w:rsid w:val="0111B90B"/>
    <w:rsid w:val="01B0BBEB"/>
    <w:rsid w:val="02FA360A"/>
    <w:rsid w:val="03246CCC"/>
    <w:rsid w:val="03AD3B4E"/>
    <w:rsid w:val="03FEA916"/>
    <w:rsid w:val="0445C579"/>
    <w:rsid w:val="04C9FF75"/>
    <w:rsid w:val="05556072"/>
    <w:rsid w:val="056B7EBC"/>
    <w:rsid w:val="065F1D12"/>
    <w:rsid w:val="074A21BB"/>
    <w:rsid w:val="07B607EB"/>
    <w:rsid w:val="07E625CC"/>
    <w:rsid w:val="08A98BA6"/>
    <w:rsid w:val="09776CA0"/>
    <w:rsid w:val="0981F62D"/>
    <w:rsid w:val="098DF408"/>
    <w:rsid w:val="0A6214F5"/>
    <w:rsid w:val="0B8F4BC0"/>
    <w:rsid w:val="0C1081CF"/>
    <w:rsid w:val="0C72104A"/>
    <w:rsid w:val="0C8977C7"/>
    <w:rsid w:val="0DA10BA6"/>
    <w:rsid w:val="0DE73185"/>
    <w:rsid w:val="0E5C4D24"/>
    <w:rsid w:val="0EC18661"/>
    <w:rsid w:val="0F37168C"/>
    <w:rsid w:val="106DE712"/>
    <w:rsid w:val="11298CEC"/>
    <w:rsid w:val="11FE8D44"/>
    <w:rsid w:val="12BB4BFF"/>
    <w:rsid w:val="12DD7BE5"/>
    <w:rsid w:val="12F43F83"/>
    <w:rsid w:val="1341CDFF"/>
    <w:rsid w:val="141507FD"/>
    <w:rsid w:val="1554CC55"/>
    <w:rsid w:val="15BD8F01"/>
    <w:rsid w:val="164DF56D"/>
    <w:rsid w:val="16A24DF0"/>
    <w:rsid w:val="16BF11FA"/>
    <w:rsid w:val="173F9FE1"/>
    <w:rsid w:val="17A04446"/>
    <w:rsid w:val="17C9AECE"/>
    <w:rsid w:val="19F0A4E1"/>
    <w:rsid w:val="1A72B48D"/>
    <w:rsid w:val="1B29EF4E"/>
    <w:rsid w:val="1B3BD7DE"/>
    <w:rsid w:val="1BD81800"/>
    <w:rsid w:val="1CD9B382"/>
    <w:rsid w:val="1D06C338"/>
    <w:rsid w:val="1D866D67"/>
    <w:rsid w:val="1DAA554F"/>
    <w:rsid w:val="1DB13B23"/>
    <w:rsid w:val="1E2C4713"/>
    <w:rsid w:val="1F4D0B84"/>
    <w:rsid w:val="1F8FE5B4"/>
    <w:rsid w:val="1FB38CBE"/>
    <w:rsid w:val="200F4901"/>
    <w:rsid w:val="202321F1"/>
    <w:rsid w:val="2092CBA8"/>
    <w:rsid w:val="213036A9"/>
    <w:rsid w:val="21977CB7"/>
    <w:rsid w:val="21F7BF73"/>
    <w:rsid w:val="22721331"/>
    <w:rsid w:val="22F8A37B"/>
    <w:rsid w:val="23408C10"/>
    <w:rsid w:val="25A7D05C"/>
    <w:rsid w:val="25BC4D08"/>
    <w:rsid w:val="266F1C5F"/>
    <w:rsid w:val="27B40A27"/>
    <w:rsid w:val="27B78322"/>
    <w:rsid w:val="2957190D"/>
    <w:rsid w:val="295CCD8D"/>
    <w:rsid w:val="29B29CB8"/>
    <w:rsid w:val="2AB4C309"/>
    <w:rsid w:val="2AF14CA6"/>
    <w:rsid w:val="2B95C3A7"/>
    <w:rsid w:val="2C24A8B8"/>
    <w:rsid w:val="2D8ED0EF"/>
    <w:rsid w:val="2DB5F240"/>
    <w:rsid w:val="2DD5655D"/>
    <w:rsid w:val="2E796FF0"/>
    <w:rsid w:val="2EB28B57"/>
    <w:rsid w:val="2F2AA150"/>
    <w:rsid w:val="2F397D4F"/>
    <w:rsid w:val="2F49A922"/>
    <w:rsid w:val="2F632F4E"/>
    <w:rsid w:val="2FB7D510"/>
    <w:rsid w:val="2FC4BDC9"/>
    <w:rsid w:val="2FE48C03"/>
    <w:rsid w:val="3003BEAB"/>
    <w:rsid w:val="31289CD1"/>
    <w:rsid w:val="3190D824"/>
    <w:rsid w:val="3282AF65"/>
    <w:rsid w:val="32EC4711"/>
    <w:rsid w:val="32F3AEAB"/>
    <w:rsid w:val="3304AD32"/>
    <w:rsid w:val="3368D966"/>
    <w:rsid w:val="33B3171A"/>
    <w:rsid w:val="33B5EFB1"/>
    <w:rsid w:val="33F47875"/>
    <w:rsid w:val="34CE3C75"/>
    <w:rsid w:val="352CF760"/>
    <w:rsid w:val="3561E8BA"/>
    <w:rsid w:val="3604AA6D"/>
    <w:rsid w:val="370B1D75"/>
    <w:rsid w:val="3727C240"/>
    <w:rsid w:val="398C176B"/>
    <w:rsid w:val="399F592A"/>
    <w:rsid w:val="39F28DFD"/>
    <w:rsid w:val="3A9EA4F2"/>
    <w:rsid w:val="3B3B298B"/>
    <w:rsid w:val="3B5253B9"/>
    <w:rsid w:val="3B83900B"/>
    <w:rsid w:val="3BFAC6F5"/>
    <w:rsid w:val="3BFB3363"/>
    <w:rsid w:val="3C1111DE"/>
    <w:rsid w:val="3C37B299"/>
    <w:rsid w:val="3C42BA08"/>
    <w:rsid w:val="3CC92336"/>
    <w:rsid w:val="3D71907A"/>
    <w:rsid w:val="3E2B6681"/>
    <w:rsid w:val="3E73D5F5"/>
    <w:rsid w:val="3F22BCAB"/>
    <w:rsid w:val="3F48B2A0"/>
    <w:rsid w:val="408612D6"/>
    <w:rsid w:val="40E48301"/>
    <w:rsid w:val="41137B0F"/>
    <w:rsid w:val="415D5506"/>
    <w:rsid w:val="43EDD3E2"/>
    <w:rsid w:val="44BC318C"/>
    <w:rsid w:val="44CC7044"/>
    <w:rsid w:val="45D073F1"/>
    <w:rsid w:val="45D743E9"/>
    <w:rsid w:val="46D25F87"/>
    <w:rsid w:val="46F48BA8"/>
    <w:rsid w:val="4843652F"/>
    <w:rsid w:val="48488570"/>
    <w:rsid w:val="4894F59E"/>
    <w:rsid w:val="4969AA44"/>
    <w:rsid w:val="497999E5"/>
    <w:rsid w:val="4AAACAE8"/>
    <w:rsid w:val="4B567603"/>
    <w:rsid w:val="4CD78229"/>
    <w:rsid w:val="4D2A5CED"/>
    <w:rsid w:val="4D4A937C"/>
    <w:rsid w:val="4DA118D6"/>
    <w:rsid w:val="4DCEC9C2"/>
    <w:rsid w:val="4E73528A"/>
    <w:rsid w:val="4F775637"/>
    <w:rsid w:val="4FA426BD"/>
    <w:rsid w:val="505F6266"/>
    <w:rsid w:val="50B2136B"/>
    <w:rsid w:val="50CAFE09"/>
    <w:rsid w:val="51EBD03F"/>
    <w:rsid w:val="51FC7A97"/>
    <w:rsid w:val="520DCF5F"/>
    <w:rsid w:val="523E658B"/>
    <w:rsid w:val="529E5869"/>
    <w:rsid w:val="541E3856"/>
    <w:rsid w:val="548F52F8"/>
    <w:rsid w:val="556DB605"/>
    <w:rsid w:val="558CA47B"/>
    <w:rsid w:val="5632B954"/>
    <w:rsid w:val="56A8B284"/>
    <w:rsid w:val="5718A9CF"/>
    <w:rsid w:val="575BB8F6"/>
    <w:rsid w:val="57AFF27E"/>
    <w:rsid w:val="58762B0F"/>
    <w:rsid w:val="58F78957"/>
    <w:rsid w:val="59EA6EF6"/>
    <w:rsid w:val="5A9359B8"/>
    <w:rsid w:val="5AF2F639"/>
    <w:rsid w:val="5B498460"/>
    <w:rsid w:val="5B59C318"/>
    <w:rsid w:val="5B9D5E38"/>
    <w:rsid w:val="5BB1C555"/>
    <w:rsid w:val="5CF59379"/>
    <w:rsid w:val="5CFA343C"/>
    <w:rsid w:val="5DB145D4"/>
    <w:rsid w:val="5DDE9F87"/>
    <w:rsid w:val="5E8DCE74"/>
    <w:rsid w:val="5ED17F52"/>
    <w:rsid w:val="5F4069D0"/>
    <w:rsid w:val="603E5E69"/>
    <w:rsid w:val="60FB291C"/>
    <w:rsid w:val="61531CE2"/>
    <w:rsid w:val="61DF7387"/>
    <w:rsid w:val="6295ED8F"/>
    <w:rsid w:val="629DD425"/>
    <w:rsid w:val="62F7A7EB"/>
    <w:rsid w:val="632C2022"/>
    <w:rsid w:val="632F44CF"/>
    <w:rsid w:val="63840204"/>
    <w:rsid w:val="63A7A2DF"/>
    <w:rsid w:val="6437820D"/>
    <w:rsid w:val="64AB4CCF"/>
    <w:rsid w:val="64C9E5C6"/>
    <w:rsid w:val="651EB405"/>
    <w:rsid w:val="654325C9"/>
    <w:rsid w:val="65437340"/>
    <w:rsid w:val="65B26146"/>
    <w:rsid w:val="65F888C0"/>
    <w:rsid w:val="667310AC"/>
    <w:rsid w:val="6683CF0B"/>
    <w:rsid w:val="6748DB4D"/>
    <w:rsid w:val="67D1FEE2"/>
    <w:rsid w:val="67E1667A"/>
    <w:rsid w:val="681F9F6C"/>
    <w:rsid w:val="68E4ABAE"/>
    <w:rsid w:val="69FB0BA2"/>
    <w:rsid w:val="6B178177"/>
    <w:rsid w:val="6B58E0FE"/>
    <w:rsid w:val="6B672DBD"/>
    <w:rsid w:val="6B744798"/>
    <w:rsid w:val="6C01DE98"/>
    <w:rsid w:val="6C855C8E"/>
    <w:rsid w:val="6DDFB045"/>
    <w:rsid w:val="6DE0969B"/>
    <w:rsid w:val="6DFDE4ED"/>
    <w:rsid w:val="6E5C7C5A"/>
    <w:rsid w:val="6FD1CA3D"/>
    <w:rsid w:val="706A94D2"/>
    <w:rsid w:val="71330EB9"/>
    <w:rsid w:val="71841C2F"/>
    <w:rsid w:val="71AA2C4B"/>
    <w:rsid w:val="72995DA6"/>
    <w:rsid w:val="72CBC181"/>
    <w:rsid w:val="74A99C16"/>
    <w:rsid w:val="74B081EA"/>
    <w:rsid w:val="74E6241A"/>
    <w:rsid w:val="758F9203"/>
    <w:rsid w:val="76C69CC6"/>
    <w:rsid w:val="76FC4D3F"/>
    <w:rsid w:val="772AA674"/>
    <w:rsid w:val="778D341F"/>
    <w:rsid w:val="7872D5F9"/>
    <w:rsid w:val="78CAAB34"/>
    <w:rsid w:val="792E4A12"/>
    <w:rsid w:val="797AB07E"/>
    <w:rsid w:val="797BDF44"/>
    <w:rsid w:val="79B2AAA9"/>
    <w:rsid w:val="7A481A94"/>
    <w:rsid w:val="7ABED7FE"/>
    <w:rsid w:val="7B07A2C3"/>
    <w:rsid w:val="7C167CA8"/>
    <w:rsid w:val="7DB3B9C9"/>
    <w:rsid w:val="7E0535BD"/>
    <w:rsid w:val="7E0DF26C"/>
    <w:rsid w:val="7E5F51B6"/>
    <w:rsid w:val="7EAEA763"/>
    <w:rsid w:val="7EDA740E"/>
    <w:rsid w:val="7EECABC6"/>
    <w:rsid w:val="7F34ED98"/>
    <w:rsid w:val="7F94E076"/>
    <w:rsid w:val="7FCE22BA"/>
    <w:rsid w:val="7FF38FF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D38E2"/>
  <w15:docId w15:val="{B5B969A0-B3C8-4523-A355-B1A11B8E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GB"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2CC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numPr>
        <w:ilvl w:val="1"/>
        <w:numId w:val="11"/>
      </w:numPr>
      <w:spacing w:before="360" w:after="80"/>
      <w:outlineLvl w:val="1"/>
    </w:pPr>
    <w:rPr>
      <w:b/>
      <w:sz w:val="36"/>
      <w:szCs w:val="36"/>
    </w:rPr>
  </w:style>
  <w:style w:type="paragraph" w:styleId="Heading3">
    <w:name w:val="heading 3"/>
    <w:basedOn w:val="Normal"/>
    <w:next w:val="Normal"/>
    <w:uiPriority w:val="9"/>
    <w:semiHidden/>
    <w:unhideWhenUsed/>
    <w:qFormat/>
    <w:pPr>
      <w:keepNext/>
      <w:keepLines/>
      <w:numPr>
        <w:ilvl w:val="2"/>
        <w:numId w:val="11"/>
      </w:numPr>
      <w:spacing w:before="280" w:after="80"/>
      <w:outlineLvl w:val="2"/>
    </w:pPr>
    <w:rPr>
      <w:b/>
      <w:sz w:val="28"/>
      <w:szCs w:val="28"/>
    </w:rPr>
  </w:style>
  <w:style w:type="paragraph" w:styleId="Heading4">
    <w:name w:val="heading 4"/>
    <w:basedOn w:val="Normal"/>
    <w:next w:val="Normal"/>
    <w:uiPriority w:val="9"/>
    <w:semiHidden/>
    <w:unhideWhenUsed/>
    <w:qFormat/>
    <w:pPr>
      <w:keepNext/>
      <w:keepLines/>
      <w:numPr>
        <w:ilvl w:val="3"/>
        <w:numId w:val="11"/>
      </w:numPr>
      <w:spacing w:before="240" w:after="40"/>
      <w:outlineLvl w:val="3"/>
    </w:pPr>
    <w:rPr>
      <w:b/>
      <w:sz w:val="24"/>
      <w:szCs w:val="24"/>
    </w:rPr>
  </w:style>
  <w:style w:type="paragraph" w:styleId="Heading5">
    <w:name w:val="heading 5"/>
    <w:basedOn w:val="Normal"/>
    <w:next w:val="Normal"/>
    <w:uiPriority w:val="9"/>
    <w:semiHidden/>
    <w:unhideWhenUsed/>
    <w:qFormat/>
    <w:pPr>
      <w:keepNext/>
      <w:keepLines/>
      <w:numPr>
        <w:ilvl w:val="4"/>
        <w:numId w:val="11"/>
      </w:numPr>
      <w:spacing w:before="220" w:after="40"/>
      <w:outlineLvl w:val="4"/>
    </w:pPr>
    <w:rPr>
      <w:b/>
    </w:rPr>
  </w:style>
  <w:style w:type="paragraph" w:styleId="Heading6">
    <w:name w:val="heading 6"/>
    <w:basedOn w:val="Normal"/>
    <w:next w:val="Normal"/>
    <w:uiPriority w:val="9"/>
    <w:semiHidden/>
    <w:unhideWhenUsed/>
    <w:qFormat/>
    <w:pPr>
      <w:keepNext/>
      <w:keepLines/>
      <w:numPr>
        <w:ilvl w:val="5"/>
        <w:numId w:val="11"/>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112CA"/>
    <w:pPr>
      <w:keepNext/>
      <w:keepLines/>
      <w:numPr>
        <w:ilvl w:val="6"/>
        <w:numId w:val="11"/>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1112CA"/>
    <w:pPr>
      <w:keepNext/>
      <w:keepLines/>
      <w:numPr>
        <w:ilvl w:val="7"/>
        <w:numId w:val="11"/>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12CA"/>
    <w:pPr>
      <w:keepNext/>
      <w:keepLines/>
      <w:numPr>
        <w:ilvl w:val="8"/>
        <w:numId w:val="11"/>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Normal2" w:customStyle="1">
    <w:name w:val="Table Normal2"/>
    <w:tblPr>
      <w:tblCellMar>
        <w:top w:w="0" w:type="dxa"/>
        <w:left w:w="0" w:type="dxa"/>
        <w:bottom w:w="0" w:type="dxa"/>
        <w:right w:w="0" w:type="dxa"/>
      </w:tblCellMar>
    </w:tblPr>
  </w:style>
  <w:style w:type="paragraph" w:styleId="ListParagraph">
    <w:name w:val="List Paragraph"/>
    <w:basedOn w:val="Normal"/>
    <w:uiPriority w:val="34"/>
    <w:qFormat/>
    <w:rsid w:val="00ED050D"/>
    <w:pPr>
      <w:ind w:left="720"/>
      <w:contextualSpacing/>
    </w:pPr>
  </w:style>
  <w:style w:type="character" w:styleId="PlaceholderText">
    <w:name w:val="Placeholder Text"/>
    <w:basedOn w:val="DefaultParagraphFont"/>
    <w:uiPriority w:val="99"/>
    <w:semiHidden/>
    <w:rsid w:val="007179CA"/>
    <w:rPr>
      <w:color w:val="808080"/>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paragraph" w:styleId="EPONormal" w:customStyle="1">
    <w:name w:val="EPO Normal"/>
    <w:qFormat/>
    <w:rsid w:val="001112CA"/>
    <w:pPr>
      <w:spacing w:line="287" w:lineRule="auto"/>
      <w:jc w:val="both"/>
    </w:pPr>
  </w:style>
  <w:style w:type="paragraph" w:styleId="EPOSubheading11pt" w:customStyle="1">
    <w:name w:val="EPO Subheading 11pt"/>
    <w:next w:val="EPONormal"/>
    <w:qFormat/>
    <w:rsid w:val="001112CA"/>
    <w:pPr>
      <w:keepNext/>
      <w:spacing w:before="220" w:after="220" w:line="287" w:lineRule="auto"/>
    </w:pPr>
    <w:rPr>
      <w:b/>
    </w:rPr>
  </w:style>
  <w:style w:type="paragraph" w:styleId="EPOFootnote" w:customStyle="1">
    <w:name w:val="EPO Footnote"/>
    <w:qFormat/>
    <w:rsid w:val="001112CA"/>
    <w:pPr>
      <w:spacing w:line="287" w:lineRule="auto"/>
      <w:jc w:val="both"/>
    </w:pPr>
    <w:rPr>
      <w:sz w:val="16"/>
    </w:rPr>
  </w:style>
  <w:style w:type="paragraph" w:styleId="EPOFooter" w:customStyle="1">
    <w:name w:val="EPO Footer"/>
    <w:qFormat/>
    <w:rsid w:val="001112CA"/>
    <w:pPr>
      <w:spacing w:line="287" w:lineRule="auto"/>
    </w:pPr>
    <w:rPr>
      <w:sz w:val="16"/>
    </w:rPr>
  </w:style>
  <w:style w:type="paragraph" w:styleId="EPOHeader" w:customStyle="1">
    <w:name w:val="EPO Header"/>
    <w:qFormat/>
    <w:rsid w:val="001112CA"/>
    <w:pPr>
      <w:spacing w:line="287" w:lineRule="auto"/>
    </w:pPr>
    <w:rPr>
      <w:sz w:val="16"/>
    </w:rPr>
  </w:style>
  <w:style w:type="paragraph" w:styleId="EPOSubheading14pt" w:customStyle="1">
    <w:name w:val="EPO Subheading 14pt"/>
    <w:next w:val="EPONormal"/>
    <w:qFormat/>
    <w:rsid w:val="001112CA"/>
    <w:pPr>
      <w:keepNext/>
      <w:spacing w:before="220" w:after="220" w:line="287" w:lineRule="auto"/>
    </w:pPr>
    <w:rPr>
      <w:b/>
      <w:sz w:val="28"/>
    </w:rPr>
  </w:style>
  <w:style w:type="paragraph" w:styleId="EPOAnnex" w:customStyle="1">
    <w:name w:val="EPO Annex"/>
    <w:next w:val="EPONormal"/>
    <w:qFormat/>
    <w:rsid w:val="001112CA"/>
    <w:pPr>
      <w:pageBreakBefore/>
      <w:numPr>
        <w:numId w:val="3"/>
      </w:numPr>
      <w:tabs>
        <w:tab w:val="clear" w:pos="567"/>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1112CA"/>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rsid w:val="001112CA"/>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1112CA"/>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1112CA"/>
    <w:pPr>
      <w:spacing w:after="220" w:line="287" w:lineRule="auto"/>
    </w:pPr>
    <w:rPr>
      <w:b/>
      <w:sz w:val="50"/>
    </w:rPr>
  </w:style>
  <w:style w:type="paragraph" w:styleId="EPOTitle2-18pt" w:customStyle="1">
    <w:name w:val="EPO Title 2 - 18pt"/>
    <w:next w:val="EPONormal"/>
    <w:qFormat/>
    <w:rsid w:val="001112CA"/>
    <w:pPr>
      <w:spacing w:after="220" w:line="287" w:lineRule="auto"/>
    </w:pPr>
    <w:rPr>
      <w:b/>
      <w:sz w:val="36"/>
    </w:rPr>
  </w:style>
  <w:style w:type="paragraph" w:styleId="EPOHeading1" w:customStyle="1">
    <w:name w:val="EPO Heading 1"/>
    <w:next w:val="EPONormal"/>
    <w:qFormat/>
    <w:rsid w:val="001112CA"/>
    <w:pPr>
      <w:keepNext/>
      <w:numPr>
        <w:numId w:val="7"/>
      </w:numPr>
      <w:spacing w:before="220" w:after="220" w:line="287" w:lineRule="auto"/>
      <w:outlineLvl w:val="0"/>
    </w:pPr>
    <w:rPr>
      <w:b/>
      <w:sz w:val="28"/>
    </w:rPr>
  </w:style>
  <w:style w:type="paragraph" w:styleId="EPOHeading2" w:customStyle="1">
    <w:name w:val="EPO Heading 2"/>
    <w:next w:val="EPONormal"/>
    <w:qFormat/>
    <w:rsid w:val="001112CA"/>
    <w:pPr>
      <w:keepNext/>
      <w:numPr>
        <w:ilvl w:val="1"/>
        <w:numId w:val="7"/>
      </w:numPr>
      <w:spacing w:before="220" w:after="220" w:line="287" w:lineRule="auto"/>
      <w:outlineLvl w:val="1"/>
    </w:pPr>
    <w:rPr>
      <w:b/>
      <w:sz w:val="24"/>
    </w:rPr>
  </w:style>
  <w:style w:type="paragraph" w:styleId="EPOHeading3" w:customStyle="1">
    <w:name w:val="EPO Heading 3"/>
    <w:next w:val="EPONormal"/>
    <w:qFormat/>
    <w:rsid w:val="001112CA"/>
    <w:pPr>
      <w:keepNext/>
      <w:numPr>
        <w:ilvl w:val="2"/>
        <w:numId w:val="7"/>
      </w:numPr>
      <w:spacing w:before="220" w:after="220" w:line="287" w:lineRule="auto"/>
      <w:outlineLvl w:val="2"/>
    </w:pPr>
    <w:rPr>
      <w:b/>
    </w:rPr>
  </w:style>
  <w:style w:type="paragraph" w:styleId="EPOHeading4" w:customStyle="1">
    <w:name w:val="EPO Heading 4"/>
    <w:next w:val="EPONormal"/>
    <w:qFormat/>
    <w:rsid w:val="001112CA"/>
    <w:pPr>
      <w:keepNext/>
      <w:numPr>
        <w:ilvl w:val="3"/>
        <w:numId w:val="7"/>
      </w:numPr>
      <w:spacing w:before="220" w:after="220" w:line="287" w:lineRule="auto"/>
      <w:outlineLvl w:val="3"/>
    </w:pPr>
    <w:rPr>
      <w:b/>
    </w:rPr>
  </w:style>
  <w:style w:type="paragraph" w:styleId="EPOBullet1stlevel" w:customStyle="1">
    <w:name w:val="EPO Bullet 1st level"/>
    <w:qFormat/>
    <w:rsid w:val="001112CA"/>
    <w:pPr>
      <w:numPr>
        <w:numId w:val="8"/>
      </w:numPr>
      <w:tabs>
        <w:tab w:val="clear" w:pos="1134"/>
      </w:tabs>
      <w:spacing w:line="287" w:lineRule="auto"/>
      <w:ind w:left="397" w:hanging="397"/>
      <w:jc w:val="both"/>
    </w:pPr>
  </w:style>
  <w:style w:type="paragraph" w:styleId="EPOBullet2ndlevel" w:customStyle="1">
    <w:name w:val="EPO Bullet 2nd level"/>
    <w:qFormat/>
    <w:rsid w:val="001112CA"/>
    <w:pPr>
      <w:numPr>
        <w:numId w:val="9"/>
      </w:numPr>
      <w:tabs>
        <w:tab w:val="clear" w:pos="1701"/>
      </w:tabs>
      <w:spacing w:line="287" w:lineRule="auto"/>
      <w:ind w:left="794" w:hanging="397"/>
      <w:jc w:val="both"/>
    </w:pPr>
  </w:style>
  <w:style w:type="paragraph" w:styleId="EPOList-numbers" w:customStyle="1">
    <w:name w:val="EPO List - numbers"/>
    <w:qFormat/>
    <w:rsid w:val="001112CA"/>
    <w:pPr>
      <w:numPr>
        <w:numId w:val="10"/>
      </w:numPr>
      <w:tabs>
        <w:tab w:val="left" w:pos="397"/>
      </w:tabs>
      <w:spacing w:line="287" w:lineRule="auto"/>
      <w:jc w:val="both"/>
    </w:pPr>
  </w:style>
  <w:style w:type="paragraph" w:styleId="EPOList-letters" w:customStyle="1">
    <w:name w:val="EPO List - letters"/>
    <w:qFormat/>
    <w:rsid w:val="001112CA"/>
    <w:pPr>
      <w:numPr>
        <w:numId w:val="11"/>
      </w:numPr>
      <w:tabs>
        <w:tab w:val="left" w:pos="397"/>
      </w:tabs>
      <w:spacing w:line="287" w:lineRule="auto"/>
      <w:jc w:val="both"/>
    </w:pPr>
  </w:style>
  <w:style w:type="character" w:styleId="CommentReference">
    <w:name w:val="annotation reference"/>
    <w:basedOn w:val="DefaultParagraphFont"/>
    <w:uiPriority w:val="99"/>
    <w:semiHidden/>
    <w:unhideWhenUsed/>
    <w:rsid w:val="00C30676"/>
    <w:rPr>
      <w:sz w:val="16"/>
      <w:szCs w:val="16"/>
    </w:rPr>
  </w:style>
  <w:style w:type="paragraph" w:styleId="CommentText">
    <w:name w:val="annotation text"/>
    <w:basedOn w:val="Normal"/>
    <w:link w:val="CommentTextChar"/>
    <w:uiPriority w:val="99"/>
    <w:unhideWhenUsed/>
    <w:rsid w:val="00C30676"/>
    <w:pPr>
      <w:spacing w:line="240" w:lineRule="auto"/>
    </w:pPr>
    <w:rPr>
      <w:sz w:val="20"/>
      <w:szCs w:val="20"/>
    </w:rPr>
  </w:style>
  <w:style w:type="character" w:styleId="CommentTextChar" w:customStyle="1">
    <w:name w:val="Comment Text Char"/>
    <w:basedOn w:val="DefaultParagraphFont"/>
    <w:link w:val="CommentText"/>
    <w:uiPriority w:val="99"/>
    <w:rsid w:val="00C30676"/>
    <w:rPr>
      <w:sz w:val="20"/>
      <w:szCs w:val="20"/>
    </w:rPr>
  </w:style>
  <w:style w:type="paragraph" w:styleId="CommentSubject">
    <w:name w:val="annotation subject"/>
    <w:basedOn w:val="CommentText"/>
    <w:next w:val="CommentText"/>
    <w:link w:val="CommentSubjectChar"/>
    <w:uiPriority w:val="99"/>
    <w:semiHidden/>
    <w:unhideWhenUsed/>
    <w:rsid w:val="00C30676"/>
    <w:rPr>
      <w:b/>
      <w:bCs/>
    </w:rPr>
  </w:style>
  <w:style w:type="character" w:styleId="CommentSubjectChar" w:customStyle="1">
    <w:name w:val="Comment Subject Char"/>
    <w:basedOn w:val="CommentTextChar"/>
    <w:link w:val="CommentSubject"/>
    <w:uiPriority w:val="99"/>
    <w:semiHidden/>
    <w:rsid w:val="00C30676"/>
    <w:rPr>
      <w:b/>
      <w:bCs/>
      <w:sz w:val="20"/>
      <w:szCs w:val="20"/>
    </w:rPr>
  </w:style>
  <w:style w:type="paragraph" w:styleId="Revision">
    <w:name w:val="Revision"/>
    <w:hidden/>
    <w:uiPriority w:val="99"/>
    <w:semiHidden/>
    <w:rsid w:val="008B147B"/>
    <w:pPr>
      <w:spacing w:line="240" w:lineRule="auto"/>
    </w:p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Default" w:customStyle="true">
    <w:uiPriority w:val="1"/>
    <w:name w:val="Default"/>
    <w:basedOn w:val="Normal"/>
    <w:rsid w:val="6295ED8F"/>
    <w:rPr>
      <w:color w:val="000000" w:themeColor="text1" w:themeTint="FF" w:themeShade="FF"/>
      <w:sz w:val="24"/>
      <w:szCs w:val="24"/>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mailto:press@epo.org"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header" Target="header1.xml" Id="rId14" /><Relationship Type="http://schemas.openxmlformats.org/officeDocument/2006/relationships/settings" Target="settings.xml" Id="rId9" /><Relationship Type="http://schemas.openxmlformats.org/officeDocument/2006/relationships/hyperlink" Target="https://inventoraward.epo.org?mtm_campaign=EIA2023&amp;mtm_keyword=EIA-pressrelease&amp;mtm_medium=press" TargetMode="External" Id="R7eacff81fd70490d" /><Relationship Type="http://schemas.openxmlformats.org/officeDocument/2006/relationships/hyperlink" Target="https://new.epo.org/de/news-events/european-inventor-award/meet-the-finalists/antoine-hubert-and-team?mtm_campaign=EIA2023&amp;mtm_keyword=EIA-pressrelease&amp;mtm_medium=press&amp;mtm_group=press" TargetMode="External" Id="R99558117627149f9" /><Relationship Type="http://schemas.openxmlformats.org/officeDocument/2006/relationships/hyperlink" Target="https://new.epo.org/de/news-events/european-inventor-award?mtm_campaign=EIA2023&amp;mtm_keyword=EIA-pressrelease&amp;mtm_medium=press" TargetMode="External" Id="R588d3f8045fb4617" /><Relationship Type="http://schemas.openxmlformats.org/officeDocument/2006/relationships/hyperlink" Target="https://www.epo.org/index_de.html?mtm_campaign=EIA2023&amp;mtm_keyword=EIA-pressrelease&amp;mtm_medium=press&amp;mtm_group=press" TargetMode="External" Id="R64eab8df6c1a4e86"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image xmlns="c3d35397-2368-4640-bf82-009dc17c0c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ci4uBTSMc+vvW1/TlmuzozW2ZzQ==">AMUW2mVoUU74FM4zg7QBBq9ueKjbOSSc+5eQWC0p1KOyp+m49KxF4x+zI1AIhB59S0cR3cz4AlcWWqrdAqmTCRp2WZRQxkG0HckFsHw8x/kP8aZ6SJ/r/2nRQNtw4cyelgQOvx5gCb5d</go:docsCustomData>
</go:gDocsCustomXmlDataStorag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9fe85f9d-14b9-4f9c-9861-ae262a00135d" ContentTypeId="0x0101004B4BAD3DDDE0F84A8E56A09DD9B2FAD7"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824F8-1443-4C44-BAC9-C8352AE08E6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f2e99cb4-f4f9-415e-b3d9-1292be195fdc"/>
    <ds:schemaRef ds:uri="http://www.w3.org/XML/1998/namespace"/>
    <ds:schemaRef ds:uri="http://purl.org/dc/dcmitype/"/>
  </ds:schemaRefs>
</ds:datastoreItem>
</file>

<file path=customXml/itemProps2.xml><?xml version="1.0" encoding="utf-8"?>
<ds:datastoreItem xmlns:ds="http://schemas.openxmlformats.org/officeDocument/2006/customXml" ds:itemID="{1E4B9EDC-B971-48B7-9215-C948A0A9CDFF}">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80B82F1-9E72-451A-9C5B-E329DA553EB4}">
  <ds:schemaRefs>
    <ds:schemaRef ds:uri="http://schemas.microsoft.com/sharepoint/events"/>
  </ds:schemaRefs>
</ds:datastoreItem>
</file>

<file path=customXml/itemProps5.xml><?xml version="1.0" encoding="utf-8"?>
<ds:datastoreItem xmlns:ds="http://schemas.openxmlformats.org/officeDocument/2006/customXml" ds:itemID="{EF6F832C-C512-43A6-B076-B1C26A04659F}">
  <ds:schemaRefs>
    <ds:schemaRef ds:uri="Microsoft.SharePoint.Taxonomy.ContentTypeSync"/>
  </ds:schemaRefs>
</ds:datastoreItem>
</file>

<file path=customXml/itemProps6.xml><?xml version="1.0" encoding="utf-8"?>
<ds:datastoreItem xmlns:ds="http://schemas.openxmlformats.org/officeDocument/2006/customXml" ds:itemID="{DC6F1254-07E8-42B3-8081-D11659A6A2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Maryam Latiff</dc:creator>
  <keywords/>
  <lastModifiedBy>Sophie Rasbash (External)</lastModifiedBy>
  <revision>30</revision>
  <dcterms:created xsi:type="dcterms:W3CDTF">2023-05-04T09:25:00.0000000Z</dcterms:created>
  <dcterms:modified xsi:type="dcterms:W3CDTF">2023-05-08T08:55:39.3725006Z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_dlc_DocIdItemGuid">
    <vt:lpwstr>ec5739c6-4219-4323-b63c-4ab9a8e6a42d</vt:lpwstr>
  </property>
  <property fmtid="{D5CDD505-2E9C-101B-9397-08002B2CF9AE}" pid="5" name="EpoCoverage">
    <vt:lpwstr/>
  </property>
  <property fmtid="{D5CDD505-2E9C-101B-9397-08002B2CF9AE}" pid="6" name="EpoCategory">
    <vt:lpwstr/>
  </property>
  <property fmtid="{D5CDD505-2E9C-101B-9397-08002B2CF9AE}" pid="7" name="EpoLanguage">
    <vt:lpwstr/>
  </property>
  <property fmtid="{D5CDD505-2E9C-101B-9397-08002B2CF9AE}" pid="8" name="EpoPublisher">
    <vt:lpwstr/>
  </property>
  <property fmtid="{D5CDD505-2E9C-101B-9397-08002B2CF9AE}" pid="9" name="OtcsNodeId">
    <vt:lpwstr>6623270</vt:lpwstr>
  </property>
  <property fmtid="{D5CDD505-2E9C-101B-9397-08002B2CF9AE}" pid="10" name="OtcsNodeVersionNumber">
    <vt:lpwstr>2</vt:lpwstr>
  </property>
  <property fmtid="{D5CDD505-2E9C-101B-9397-08002B2CF9AE}" pid="11" name="OtcsNodeVersionID">
    <vt:lpwstr>3</vt:lpwstr>
  </property>
</Properties>
</file>