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6A450F" w:rsidP="6B63A0F9" w:rsidRDefault="00DE50AC" w14:paraId="68492C25" w14:textId="24F849D1">
      <w:pPr>
        <w:pStyle w:val="Normal"/>
        <w:spacing w:before="240" w:after="240" w:line="360" w:lineRule="auto"/>
        <w:ind w:firstLine="0"/>
        <w:jc w:val="right"/>
        <w:rPr>
          <w:b w:val="1"/>
          <w:bCs w:val="1"/>
          <w:sz w:val="28"/>
          <w:szCs w:val="28"/>
        </w:rPr>
      </w:pPr>
      <w:bookmarkStart w:name="_heading=h.gjdgxs" w:id="0"/>
      <w:bookmarkEnd w:id="0"/>
      <w:r>
        <w:br/>
      </w:r>
      <w:r w:rsidRPr="6B63A0F9" w:rsidR="00DE50AC">
        <w:rPr>
          <w:b w:val="1"/>
          <w:bCs w:val="1"/>
          <w:sz w:val="28"/>
          <w:szCs w:val="28"/>
        </w:rPr>
        <w:t xml:space="preserve">PRESS RELEASE </w:t>
      </w:r>
    </w:p>
    <w:p w:rsidR="6B63A0F9" w:rsidP="6B63A0F9" w:rsidRDefault="6B63A0F9" w14:paraId="49ACB4A5" w14:textId="06010EBB">
      <w:pPr>
        <w:jc w:val="center"/>
        <w:rPr>
          <w:b w:val="1"/>
          <w:bCs w:val="1"/>
          <w:sz w:val="28"/>
          <w:szCs w:val="28"/>
        </w:rPr>
      </w:pPr>
    </w:p>
    <w:p w:rsidR="006A450F" w:rsidP="388143EE" w:rsidRDefault="7E0535BD" w14:paraId="684366DA" w14:textId="3959121F">
      <w:pPr>
        <w:jc w:val="center"/>
        <w:rPr>
          <w:b w:val="1"/>
          <w:bCs w:val="1"/>
          <w:sz w:val="28"/>
          <w:szCs w:val="28"/>
        </w:rPr>
      </w:pPr>
      <w:r w:rsidRPr="6B63A0F9" w:rsidR="6B744798">
        <w:rPr>
          <w:b w:val="1"/>
          <w:bCs w:val="1"/>
          <w:sz w:val="28"/>
          <w:szCs w:val="28"/>
        </w:rPr>
        <w:t>Insect</w:t>
      </w:r>
      <w:r w:rsidRPr="6B63A0F9" w:rsidR="007D17BD">
        <w:rPr>
          <w:b w:val="1"/>
          <w:bCs w:val="1"/>
          <w:sz w:val="28"/>
          <w:szCs w:val="28"/>
        </w:rPr>
        <w:t>-</w:t>
      </w:r>
      <w:r w:rsidRPr="6B63A0F9" w:rsidR="6B744798">
        <w:rPr>
          <w:b w:val="1"/>
          <w:bCs w:val="1"/>
          <w:sz w:val="28"/>
          <w:szCs w:val="28"/>
        </w:rPr>
        <w:t>based ingredient</w:t>
      </w:r>
      <w:r w:rsidRPr="6B63A0F9" w:rsidR="17C9AECE">
        <w:rPr>
          <w:b w:val="1"/>
          <w:bCs w:val="1"/>
          <w:sz w:val="28"/>
          <w:szCs w:val="28"/>
        </w:rPr>
        <w:t xml:space="preserve"> production made possible by</w:t>
      </w:r>
      <w:r w:rsidRPr="6B63A0F9" w:rsidR="7FCE22BA">
        <w:rPr>
          <w:b w:val="1"/>
          <w:bCs w:val="1"/>
          <w:sz w:val="28"/>
          <w:szCs w:val="28"/>
        </w:rPr>
        <w:t xml:space="preserve"> </w:t>
      </w:r>
      <w:r w:rsidRPr="6B63A0F9" w:rsidR="17C9AECE">
        <w:rPr>
          <w:b w:val="1"/>
          <w:bCs w:val="1"/>
          <w:sz w:val="28"/>
          <w:szCs w:val="28"/>
        </w:rPr>
        <w:t xml:space="preserve">innovative </w:t>
      </w:r>
      <w:r w:rsidRPr="6B63A0F9" w:rsidR="4CD78229">
        <w:rPr>
          <w:b w:val="1"/>
          <w:bCs w:val="1"/>
          <w:sz w:val="28"/>
          <w:szCs w:val="28"/>
        </w:rPr>
        <w:t>vertical</w:t>
      </w:r>
      <w:r w:rsidRPr="6B63A0F9" w:rsidR="370B1D75">
        <w:rPr>
          <w:b w:val="1"/>
          <w:bCs w:val="1"/>
          <w:sz w:val="28"/>
          <w:szCs w:val="28"/>
        </w:rPr>
        <w:t xml:space="preserve"> far</w:t>
      </w:r>
      <w:r w:rsidRPr="6B63A0F9" w:rsidR="1E2C4713">
        <w:rPr>
          <w:b w:val="1"/>
          <w:bCs w:val="1"/>
          <w:sz w:val="28"/>
          <w:szCs w:val="28"/>
        </w:rPr>
        <w:t>ms</w:t>
      </w:r>
      <w:r w:rsidRPr="6B63A0F9" w:rsidR="1F8FE5B4">
        <w:rPr>
          <w:b w:val="1"/>
          <w:bCs w:val="1"/>
          <w:sz w:val="28"/>
          <w:szCs w:val="28"/>
        </w:rPr>
        <w:t>:</w:t>
      </w:r>
      <w:r w:rsidRPr="6B63A0F9" w:rsidR="0445C579">
        <w:rPr>
          <w:b w:val="1"/>
          <w:bCs w:val="1"/>
          <w:sz w:val="28"/>
          <w:szCs w:val="28"/>
        </w:rPr>
        <w:t xml:space="preserve"> French biochemist</w:t>
      </w:r>
      <w:r w:rsidRPr="6B63A0F9" w:rsidR="6DE0969B">
        <w:rPr>
          <w:b w:val="1"/>
          <w:bCs w:val="1"/>
          <w:sz w:val="28"/>
          <w:szCs w:val="28"/>
        </w:rPr>
        <w:t xml:space="preserve"> </w:t>
      </w:r>
      <w:r w:rsidRPr="6B63A0F9" w:rsidR="541E3856">
        <w:rPr>
          <w:b w:val="1"/>
          <w:bCs w:val="1"/>
          <w:sz w:val="28"/>
          <w:szCs w:val="28"/>
        </w:rPr>
        <w:t xml:space="preserve">selected as </w:t>
      </w:r>
      <w:r w:rsidRPr="6B63A0F9" w:rsidR="6DE0969B">
        <w:rPr>
          <w:b w:val="1"/>
          <w:bCs w:val="1"/>
          <w:sz w:val="28"/>
          <w:szCs w:val="28"/>
        </w:rPr>
        <w:t>finalist for the European Inventor Award 2023</w:t>
      </w:r>
    </w:p>
    <w:p w:rsidR="12F43F83" w:rsidP="388143EE" w:rsidRDefault="12F43F83" w14:paraId="32728412" w14:textId="6549EA32">
      <w:pPr>
        <w:jc w:val="center"/>
        <w:rPr>
          <w:b w:val="1"/>
          <w:bCs w:val="1"/>
          <w:sz w:val="28"/>
          <w:szCs w:val="28"/>
        </w:rPr>
      </w:pPr>
    </w:p>
    <w:p w:rsidR="006A450F" w:rsidP="28B8130E" w:rsidRDefault="16A24DF0" w14:paraId="0435331E" w14:textId="05A8FBC3">
      <w:pPr>
        <w:numPr>
          <w:ilvl w:val="0"/>
          <w:numId w:val="2"/>
        </w:numPr>
        <w:pBdr>
          <w:top w:val="nil" w:color="000000" w:sz="0" w:space="0"/>
          <w:left w:val="nil" w:color="000000" w:sz="0" w:space="0"/>
          <w:bottom w:val="nil" w:color="000000" w:sz="0" w:space="0"/>
          <w:right w:val="nil" w:color="000000" w:sz="0" w:space="0"/>
          <w:between w:val="nil" w:color="000000" w:sz="0" w:space="0"/>
        </w:pBdr>
        <w:jc w:val="both"/>
        <w:rPr>
          <w:b w:val="1"/>
          <w:bCs w:val="1"/>
          <w:color w:val="000000" w:themeColor="text1"/>
        </w:rPr>
      </w:pPr>
      <w:r w:rsidRPr="28B8130E" w:rsidR="16A24DF0">
        <w:rPr>
          <w:b w:val="1"/>
          <w:bCs w:val="1"/>
        </w:rPr>
        <w:t xml:space="preserve">Antoine Hubert and his team at </w:t>
      </w:r>
      <w:r w:rsidRPr="28B8130E" w:rsidR="16A24DF0">
        <w:rPr>
          <w:b w:val="1"/>
          <w:bCs w:val="1"/>
          <w:color w:val="000000" w:themeColor="text1" w:themeTint="FF" w:themeShade="FF"/>
        </w:rPr>
        <w:t>Ÿnsect</w:t>
      </w:r>
      <w:r w:rsidRPr="28B8130E" w:rsidR="72995DA6">
        <w:rPr>
          <w:b w:val="1"/>
          <w:bCs w:val="1"/>
          <w:color w:val="000000" w:themeColor="text1" w:themeTint="FF" w:themeShade="FF"/>
        </w:rPr>
        <w:t xml:space="preserve"> </w:t>
      </w:r>
      <w:r w:rsidRPr="28B8130E" w:rsidR="71330EB9">
        <w:rPr>
          <w:b w:val="1"/>
          <w:bCs w:val="1"/>
          <w:color w:val="000000" w:themeColor="text1" w:themeTint="FF" w:themeShade="FF"/>
        </w:rPr>
        <w:t>are</w:t>
      </w:r>
      <w:r w:rsidRPr="28B8130E" w:rsidR="72995DA6">
        <w:rPr>
          <w:b w:val="1"/>
          <w:bCs w:val="1"/>
          <w:color w:val="000000" w:themeColor="text1" w:themeTint="FF" w:themeShade="FF"/>
        </w:rPr>
        <w:t xml:space="preserve"> </w:t>
      </w:r>
      <w:r w:rsidRPr="28B8130E" w:rsidR="43EDD3E2">
        <w:rPr>
          <w:b w:val="1"/>
          <w:bCs w:val="1"/>
          <w:color w:val="000000" w:themeColor="text1" w:themeTint="FF" w:themeShade="FF"/>
        </w:rPr>
        <w:t xml:space="preserve">working to reduce CO2 emissions linked with traditional agriculture and impact food scarcity </w:t>
      </w:r>
      <w:r w:rsidRPr="28B8130E" w:rsidR="3190D824">
        <w:rPr>
          <w:b w:val="1"/>
          <w:bCs w:val="1"/>
          <w:color w:val="000000" w:themeColor="text1" w:themeTint="FF" w:themeShade="FF"/>
        </w:rPr>
        <w:t>worldwide</w:t>
      </w:r>
    </w:p>
    <w:p w:rsidR="006A450F" w:rsidP="28B8130E" w:rsidRDefault="72995DA6" w14:paraId="095C6EB1" w14:textId="2DD3EFF0">
      <w:pPr>
        <w:numPr>
          <w:ilvl w:val="0"/>
          <w:numId w:val="2"/>
        </w:numPr>
        <w:pBdr>
          <w:top w:val="nil" w:color="000000" w:sz="0" w:space="0"/>
          <w:left w:val="nil" w:color="000000" w:sz="0" w:space="0"/>
          <w:bottom w:val="nil" w:color="000000" w:sz="0" w:space="0"/>
          <w:right w:val="nil" w:color="000000" w:sz="0" w:space="0"/>
          <w:between w:val="nil" w:color="000000" w:sz="0" w:space="0"/>
        </w:pBdr>
        <w:jc w:val="both"/>
        <w:rPr>
          <w:b w:val="1"/>
          <w:bCs w:val="1"/>
        </w:rPr>
      </w:pPr>
      <w:bookmarkStart w:name="_Int_wZuqyTJO" w:id="1"/>
      <w:r w:rsidRPr="28B8130E" w:rsidR="72995DA6">
        <w:rPr>
          <w:b w:val="1"/>
          <w:bCs w:val="1"/>
        </w:rPr>
        <w:t>Ÿnsect’s</w:t>
      </w:r>
      <w:bookmarkEnd w:id="1"/>
      <w:r w:rsidRPr="28B8130E" w:rsidR="72995DA6">
        <w:rPr>
          <w:b w:val="1"/>
          <w:bCs w:val="1"/>
        </w:rPr>
        <w:t xml:space="preserve"> methods produce thousands of tons of </w:t>
      </w:r>
      <w:r w:rsidRPr="28B8130E" w:rsidR="2F397D4F">
        <w:rPr>
          <w:b w:val="1"/>
          <w:bCs w:val="1"/>
        </w:rPr>
        <w:t>ingredients</w:t>
      </w:r>
      <w:r w:rsidRPr="28B8130E" w:rsidR="72995DA6">
        <w:rPr>
          <w:b w:val="1"/>
          <w:bCs w:val="1"/>
        </w:rPr>
        <w:t xml:space="preserve"> a year, used as </w:t>
      </w:r>
      <w:r w:rsidRPr="28B8130E" w:rsidR="48488570">
        <w:rPr>
          <w:b w:val="1"/>
          <w:bCs w:val="1"/>
        </w:rPr>
        <w:t xml:space="preserve">food, feed and </w:t>
      </w:r>
      <w:r w:rsidRPr="28B8130E" w:rsidR="09776CA0">
        <w:rPr>
          <w:b w:val="1"/>
          <w:bCs w:val="1"/>
        </w:rPr>
        <w:t>fertili</w:t>
      </w:r>
      <w:r w:rsidRPr="28B8130E" w:rsidR="5C5E7AC8">
        <w:rPr>
          <w:b w:val="1"/>
          <w:bCs w:val="1"/>
        </w:rPr>
        <w:t>s</w:t>
      </w:r>
      <w:r w:rsidRPr="28B8130E" w:rsidR="09776CA0">
        <w:rPr>
          <w:b w:val="1"/>
          <w:bCs w:val="1"/>
        </w:rPr>
        <w:t>er</w:t>
      </w:r>
    </w:p>
    <w:p w:rsidR="006A450F" w:rsidP="28B8130E" w:rsidRDefault="5F4069D0" w14:paraId="5D23189A" w14:textId="74019BD6">
      <w:pPr>
        <w:numPr>
          <w:ilvl w:val="0"/>
          <w:numId w:val="2"/>
        </w:numPr>
        <w:pBdr>
          <w:top w:val="nil" w:color="000000" w:sz="0" w:space="0"/>
          <w:left w:val="nil" w:color="000000" w:sz="0" w:space="0"/>
          <w:bottom w:val="nil" w:color="000000" w:sz="0" w:space="0"/>
          <w:right w:val="nil" w:color="000000" w:sz="0" w:space="0"/>
          <w:between w:val="nil" w:color="000000" w:sz="0" w:space="0"/>
        </w:pBdr>
        <w:jc w:val="both"/>
        <w:rPr>
          <w:b w:val="1"/>
          <w:bCs w:val="1"/>
          <w:color w:val="000000" w:themeColor="text1"/>
        </w:rPr>
      </w:pPr>
      <w:r w:rsidRPr="28B8130E" w:rsidR="5F4069D0">
        <w:rPr>
          <w:b w:val="1"/>
          <w:bCs w:val="1"/>
        </w:rPr>
        <w:t>They</w:t>
      </w:r>
      <w:r w:rsidRPr="28B8130E" w:rsidR="00DE50AC">
        <w:rPr>
          <w:b w:val="1"/>
          <w:bCs w:val="1"/>
          <w:color w:val="000000" w:themeColor="text1" w:themeTint="FF" w:themeShade="FF"/>
        </w:rPr>
        <w:t xml:space="preserve"> </w:t>
      </w:r>
      <w:r w:rsidRPr="28B8130E" w:rsidR="00DE50AC">
        <w:rPr>
          <w:b w:val="1"/>
          <w:bCs w:val="1"/>
        </w:rPr>
        <w:t>are</w:t>
      </w:r>
      <w:r w:rsidRPr="28B8130E" w:rsidR="00DE50AC">
        <w:rPr>
          <w:b w:val="1"/>
          <w:bCs w:val="1"/>
          <w:color w:val="000000" w:themeColor="text1" w:themeTint="FF" w:themeShade="FF"/>
        </w:rPr>
        <w:t xml:space="preserve"> the first company to receive European Union clearance for a fertiliser made from inse</w:t>
      </w:r>
      <w:r w:rsidRPr="28B8130E" w:rsidR="00DE50AC">
        <w:rPr>
          <w:b w:val="1"/>
          <w:bCs w:val="1"/>
        </w:rPr>
        <w:t>cts</w:t>
      </w:r>
      <w:r w:rsidRPr="28B8130E" w:rsidR="03FEA916">
        <w:rPr>
          <w:b w:val="1"/>
          <w:bCs w:val="1"/>
        </w:rPr>
        <w:t xml:space="preserve">, </w:t>
      </w:r>
      <w:r w:rsidRPr="28B8130E" w:rsidR="08A98BA6">
        <w:rPr>
          <w:b w:val="1"/>
          <w:bCs w:val="1"/>
        </w:rPr>
        <w:t xml:space="preserve">and they are </w:t>
      </w:r>
      <w:r w:rsidRPr="28B8130E" w:rsidR="7F34ED98">
        <w:rPr>
          <w:b w:val="1"/>
          <w:bCs w:val="1"/>
        </w:rPr>
        <w:t>finalizing</w:t>
      </w:r>
      <w:r w:rsidRPr="28B8130E" w:rsidR="7F34ED98">
        <w:rPr>
          <w:b w:val="1"/>
          <w:bCs w:val="1"/>
        </w:rPr>
        <w:t xml:space="preserve"> the construction of</w:t>
      </w:r>
      <w:r w:rsidRPr="28B8130E" w:rsidR="03FEA916">
        <w:rPr>
          <w:b w:val="1"/>
          <w:bCs w:val="1"/>
        </w:rPr>
        <w:t xml:space="preserve"> </w:t>
      </w:r>
      <w:r w:rsidRPr="28B8130E" w:rsidR="03FEA916">
        <w:rPr>
          <w:b w:val="1"/>
          <w:bCs w:val="1"/>
          <w:color w:val="000000" w:themeColor="text1" w:themeTint="FF" w:themeShade="FF"/>
        </w:rPr>
        <w:t xml:space="preserve">the world’s largest vertical insect farm in </w:t>
      </w:r>
      <w:r w:rsidRPr="28B8130E" w:rsidR="63840204">
        <w:rPr>
          <w:b w:val="1"/>
          <w:bCs w:val="1"/>
          <w:color w:val="000000" w:themeColor="text1" w:themeTint="FF" w:themeShade="FF"/>
        </w:rPr>
        <w:t>Amiens</w:t>
      </w:r>
    </w:p>
    <w:p w:rsidR="21F7BF73" w:rsidP="002E6BD1" w:rsidRDefault="21F7BF73" w14:paraId="1F798375" w14:textId="73E534E7">
      <w:pPr>
        <w:jc w:val="both"/>
        <w:rPr>
          <w:b w:val="1"/>
          <w:bCs w:val="1"/>
        </w:rPr>
      </w:pPr>
    </w:p>
    <w:p w:rsidR="006A450F" w:rsidP="002E6BD1" w:rsidRDefault="16A24DF0" w14:paraId="2673A796" w14:textId="1DCFD36E">
      <w:pPr>
        <w:jc w:val="both"/>
        <w:rPr>
          <w:color w:val="000000" w:themeColor="text1"/>
        </w:rPr>
      </w:pPr>
      <w:r w:rsidRPr="388143EE" w:rsidR="16A24DF0">
        <w:rPr>
          <w:b w:val="1"/>
          <w:bCs w:val="1"/>
        </w:rPr>
        <w:t xml:space="preserve">Munich, </w:t>
      </w:r>
      <w:r w:rsidRPr="388143EE" w:rsidR="16A24DF0">
        <w:rPr>
          <w:b w:val="1"/>
          <w:bCs w:val="1"/>
        </w:rPr>
        <w:t>9</w:t>
      </w:r>
      <w:r w:rsidRPr="388143EE" w:rsidR="16A24DF0">
        <w:rPr>
          <w:b w:val="1"/>
          <w:bCs w:val="1"/>
        </w:rPr>
        <w:t xml:space="preserve"> May 2023</w:t>
      </w:r>
      <w:r w:rsidR="16A24DF0">
        <w:rPr/>
        <w:t xml:space="preserve"> – </w:t>
      </w:r>
      <w:r w:rsidR="51EBD03F">
        <w:rPr/>
        <w:t>N</w:t>
      </w:r>
      <w:r w:rsidR="33B5EFB1">
        <w:rPr/>
        <w:t xml:space="preserve">early </w:t>
      </w:r>
      <w:r w:rsidR="3CC92336">
        <w:rPr/>
        <w:t>30</w:t>
      </w:r>
      <w:r w:rsidR="16A24DF0">
        <w:rPr/>
        <w:t xml:space="preserve">% of the world’s population </w:t>
      </w:r>
      <w:r w:rsidR="3003BEAB">
        <w:rPr/>
        <w:t xml:space="preserve">is currently </w:t>
      </w:r>
      <w:r w:rsidR="16A24DF0">
        <w:rPr/>
        <w:t>food insecure</w:t>
      </w:r>
      <w:r w:rsidR="03246CCC">
        <w:rPr/>
        <w:t>, according to the U</w:t>
      </w:r>
      <w:r w:rsidR="548F52F8">
        <w:rPr/>
        <w:t xml:space="preserve">nited </w:t>
      </w:r>
      <w:r w:rsidR="03246CCC">
        <w:rPr/>
        <w:t>N</w:t>
      </w:r>
      <w:r w:rsidR="654325C9">
        <w:rPr/>
        <w:t>ation</w:t>
      </w:r>
      <w:r w:rsidR="03246CCC">
        <w:rPr/>
        <w:t>s</w:t>
      </w:r>
      <w:r w:rsidR="16A24DF0">
        <w:rPr/>
        <w:t xml:space="preserve">. </w:t>
      </w:r>
      <w:r w:rsidR="5CFA343C">
        <w:rPr/>
        <w:t>In an era where sustainability and innovation are at the forefront of global concerns, Antoine</w:t>
      </w:r>
      <w:r w:rsidR="1CD9B382">
        <w:rPr/>
        <w:t xml:space="preserve"> Hubert</w:t>
      </w:r>
      <w:r w:rsidR="5CFA343C">
        <w:rPr/>
        <w:t xml:space="preserve">, a </w:t>
      </w:r>
      <w:r w:rsidR="632F44CF">
        <w:rPr/>
        <w:t xml:space="preserve">French </w:t>
      </w:r>
      <w:r w:rsidR="46F48BA8">
        <w:rPr/>
        <w:t>biochemist,</w:t>
      </w:r>
      <w:r w:rsidR="5CFA343C">
        <w:rPr/>
        <w:t xml:space="preserve"> and his team have pioneered </w:t>
      </w:r>
      <w:r w:rsidR="07B607EB">
        <w:rPr/>
        <w:t>an innovative approach</w:t>
      </w:r>
      <w:r w:rsidR="5CFA343C">
        <w:rPr/>
        <w:t xml:space="preserve"> </w:t>
      </w:r>
      <w:r w:rsidR="141507FD">
        <w:rPr/>
        <w:t>with their</w:t>
      </w:r>
      <w:r w:rsidR="5CFA343C">
        <w:rPr/>
        <w:t xml:space="preserve"> vertical insect farms</w:t>
      </w:r>
      <w:r w:rsidR="4B567603">
        <w:rPr/>
        <w:t xml:space="preserve"> to produce</w:t>
      </w:r>
      <w:r w:rsidR="67E1667A">
        <w:rPr/>
        <w:t xml:space="preserve"> </w:t>
      </w:r>
      <w:r w:rsidR="78CAAB34">
        <w:rPr/>
        <w:t xml:space="preserve">food for human beings, </w:t>
      </w:r>
      <w:r w:rsidRPr="388143EE" w:rsidR="78CAAB34">
        <w:rPr>
          <w:b w:val="1"/>
          <w:bCs w:val="1"/>
        </w:rPr>
        <w:t>f</w:t>
      </w:r>
      <w:r w:rsidRPr="388143EE" w:rsidR="78CAAB34">
        <w:rPr>
          <w:b w:val="1"/>
          <w:bCs w:val="1"/>
        </w:rPr>
        <w:t xml:space="preserve">ertiliser for plants, components for gourmet pet food and </w:t>
      </w:r>
      <w:r w:rsidRPr="388143EE" w:rsidR="67E1667A">
        <w:rPr>
          <w:b w:val="1"/>
          <w:bCs w:val="1"/>
        </w:rPr>
        <w:t>feed for fis</w:t>
      </w:r>
      <w:r w:rsidRPr="388143EE" w:rsidR="64AB4CCF">
        <w:rPr>
          <w:b w:val="1"/>
          <w:bCs w:val="1"/>
        </w:rPr>
        <w:t>h</w:t>
      </w:r>
      <w:r w:rsidR="4969AA44">
        <w:rPr/>
        <w:t xml:space="preserve">. </w:t>
      </w:r>
      <w:r w:rsidRPr="388143EE" w:rsidR="16A24DF0">
        <w:rPr>
          <w:b w:val="1"/>
          <w:bCs w:val="1"/>
        </w:rPr>
        <w:t xml:space="preserve">Hubert and his team are </w:t>
      </w:r>
      <w:r w:rsidRPr="388143EE" w:rsidR="3E2B6681">
        <w:rPr>
          <w:b w:val="1"/>
          <w:bCs w:val="1"/>
        </w:rPr>
        <w:t>finalists</w:t>
      </w:r>
      <w:r w:rsidRPr="388143EE" w:rsidR="16A24DF0">
        <w:rPr>
          <w:b w:val="1"/>
          <w:bCs w:val="1"/>
        </w:rPr>
        <w:t xml:space="preserve"> in the ‘SMEs’ category of the European Inventor </w:t>
      </w:r>
      <w:r w:rsidRPr="388143EE" w:rsidR="603E5E69">
        <w:rPr>
          <w:b w:val="1"/>
          <w:bCs w:val="1"/>
        </w:rPr>
        <w:t>Award 2023</w:t>
      </w:r>
      <w:r w:rsidR="16A24DF0">
        <w:rPr/>
        <w:t xml:space="preserve"> in recognition of their </w:t>
      </w:r>
      <w:r w:rsidR="3304AD32">
        <w:rPr/>
        <w:t>promis</w:t>
      </w:r>
      <w:r w:rsidR="59EA6EF6">
        <w:rPr/>
        <w:t>ing</w:t>
      </w:r>
      <w:r w:rsidR="16A24DF0">
        <w:rPr/>
        <w:t xml:space="preserve"> work. </w:t>
      </w:r>
      <w:r w:rsidRPr="388143EE" w:rsidR="1FB38CBE">
        <w:rPr>
          <w:color w:val="000000" w:themeColor="text1" w:themeTint="FF" w:themeShade="FF"/>
        </w:rPr>
        <w:t>They were selected from over 600 candidates for this year’s edition.</w:t>
      </w:r>
    </w:p>
    <w:p w:rsidR="006A450F" w:rsidP="002E6BD1" w:rsidRDefault="006A450F" w14:paraId="3DF0DE97" w14:textId="77777777">
      <w:pPr>
        <w:jc w:val="both"/>
      </w:pPr>
    </w:p>
    <w:p w:rsidR="2092CBA8" w:rsidP="002E6BD1" w:rsidRDefault="2092CBA8" w14:paraId="1A9DB33B" w14:textId="410E0E35">
      <w:pPr>
        <w:jc w:val="both"/>
        <w:rPr>
          <w:b/>
          <w:bCs/>
          <w:color w:val="A61C00"/>
        </w:rPr>
      </w:pPr>
      <w:r w:rsidRPr="4DA118D6">
        <w:rPr>
          <w:b/>
          <w:bCs/>
          <w:color w:val="A61C00"/>
        </w:rPr>
        <w:t>Reinventing the food chain, inspired by nature</w:t>
      </w:r>
    </w:p>
    <w:p w:rsidR="21F7BF73" w:rsidP="002E6BD1" w:rsidRDefault="21F7BF73" w14:paraId="033A5752" w14:textId="77777777">
      <w:pPr>
        <w:jc w:val="both"/>
        <w:rPr>
          <w:b/>
          <w:bCs/>
        </w:rPr>
      </w:pPr>
    </w:p>
    <w:p w:rsidR="4FA426BD" w:rsidP="002E6BD1" w:rsidRDefault="4FA426BD" w14:paraId="03C21DE2" w14:textId="67F76FFC">
      <w:pPr>
        <w:jc w:val="both"/>
      </w:pPr>
      <w:r w:rsidR="4FA426BD">
        <w:rPr/>
        <w:t>Ÿnsect</w:t>
      </w:r>
      <w:r w:rsidR="4FA426BD">
        <w:rPr/>
        <w:t xml:space="preserve"> produces its </w:t>
      </w:r>
      <w:r w:rsidR="6C855C8E">
        <w:rPr/>
        <w:t xml:space="preserve">ingredients </w:t>
      </w:r>
      <w:r w:rsidR="558CA47B">
        <w:rPr/>
        <w:t>(including</w:t>
      </w:r>
      <w:r w:rsidR="6C855C8E">
        <w:rPr/>
        <w:t xml:space="preserve"> protein, </w:t>
      </w:r>
      <w:r w:rsidR="6C855C8E">
        <w:rPr/>
        <w:t>oil</w:t>
      </w:r>
      <w:r w:rsidR="6C855C8E">
        <w:rPr/>
        <w:t xml:space="preserve"> and fertilizer) </w:t>
      </w:r>
      <w:r w:rsidR="4FA426BD">
        <w:rPr/>
        <w:t xml:space="preserve">by breeding </w:t>
      </w:r>
      <w:r w:rsidR="5DDE9F87">
        <w:rPr/>
        <w:t>mealworms</w:t>
      </w:r>
      <w:r w:rsidR="4FA426BD">
        <w:rPr/>
        <w:t xml:space="preserve"> in tall, modular farms stacked on top of one another. </w:t>
      </w:r>
      <w:r w:rsidRPr="6DDFB045" w:rsidR="64C9E5C6">
        <w:rPr>
          <w:b w:val="1"/>
          <w:bCs w:val="1"/>
        </w:rPr>
        <w:t>This vertical system uses 30 times less land surface</w:t>
      </w:r>
      <w:r w:rsidRPr="6DDFB045" w:rsidR="00D66015">
        <w:rPr>
          <w:b w:val="1"/>
          <w:bCs w:val="1"/>
        </w:rPr>
        <w:t xml:space="preserve">, </w:t>
      </w:r>
      <w:r w:rsidRPr="6DDFB045" w:rsidR="00D66015">
        <w:rPr>
          <w:lang w:val="en-US"/>
        </w:rPr>
        <w:t xml:space="preserve">emits 40 times less CO2 emissions than </w:t>
      </w:r>
      <w:r w:rsidRPr="6DDFB045" w:rsidR="00D66015">
        <w:rPr>
          <w:lang w:val="en-US"/>
        </w:rPr>
        <w:t>cattle farming</w:t>
      </w:r>
      <w:r w:rsidRPr="6DDFB045" w:rsidR="00D66015">
        <w:rPr>
          <w:lang w:val="en-US"/>
        </w:rPr>
        <w:t>, and uses 40 times less water than pork</w:t>
      </w:r>
      <w:r w:rsidR="64C9E5C6">
        <w:rPr/>
        <w:t>.</w:t>
      </w:r>
      <w:r w:rsidR="3BFAC6F5">
        <w:rPr/>
        <w:t xml:space="preserve"> Hubert explains the company’s mission, </w:t>
      </w:r>
      <w:r w:rsidRPr="6DDFB045" w:rsidR="3BFAC6F5">
        <w:rPr>
          <w:sz w:val="22"/>
          <w:szCs w:val="22"/>
        </w:rPr>
        <w:t>“</w:t>
      </w:r>
      <w:r w:rsidRPr="6DDFB045" w:rsidR="3BFAC6F5">
        <w:rPr>
          <w:i w:val="1"/>
          <w:iCs w:val="1"/>
          <w:sz w:val="22"/>
          <w:szCs w:val="22"/>
        </w:rPr>
        <w:t>w</w:t>
      </w:r>
      <w:r w:rsidRPr="6DDFB045" w:rsidR="3BFAC6F5">
        <w:rPr>
          <w:i w:val="1"/>
          <w:iCs w:val="1"/>
          <w:sz w:val="22"/>
          <w:szCs w:val="22"/>
        </w:rPr>
        <w:t xml:space="preserve">ith </w:t>
      </w:r>
      <w:r w:rsidRPr="6DDFB045" w:rsidR="3BFAC6F5">
        <w:rPr>
          <w:i w:val="1"/>
          <w:iCs w:val="1"/>
          <w:sz w:val="22"/>
          <w:szCs w:val="22"/>
        </w:rPr>
        <w:t>Ÿnsect</w:t>
      </w:r>
      <w:r w:rsidRPr="6DDFB045" w:rsidR="056B7EBC">
        <w:rPr>
          <w:i w:val="1"/>
          <w:iCs w:val="1"/>
          <w:sz w:val="22"/>
          <w:szCs w:val="22"/>
        </w:rPr>
        <w:t>,</w:t>
      </w:r>
      <w:r w:rsidRPr="6DDFB045" w:rsidR="3BFAC6F5">
        <w:rPr>
          <w:i w:val="1"/>
          <w:iCs w:val="1"/>
          <w:sz w:val="22"/>
          <w:szCs w:val="22"/>
        </w:rPr>
        <w:t xml:space="preserve"> we are contributing to a more sustainable food system</w:t>
      </w:r>
      <w:r w:rsidRPr="6DDFB045" w:rsidR="00D66015">
        <w:rPr>
          <w:i w:val="1"/>
          <w:iCs w:val="1"/>
          <w:sz w:val="22"/>
          <w:szCs w:val="22"/>
        </w:rPr>
        <w:t xml:space="preserve"> by reinventing the food</w:t>
      </w:r>
      <w:r w:rsidRPr="6DDFB045" w:rsidR="00D66015">
        <w:rPr>
          <w:i w:val="1"/>
          <w:iCs w:val="1"/>
          <w:sz w:val="22"/>
          <w:szCs w:val="22"/>
        </w:rPr>
        <w:t xml:space="preserve"> chain</w:t>
      </w:r>
      <w:r w:rsidRPr="6DDFB045" w:rsidR="3BFAC6F5">
        <w:rPr>
          <w:i w:val="1"/>
          <w:iCs w:val="1"/>
          <w:sz w:val="22"/>
          <w:szCs w:val="22"/>
        </w:rPr>
        <w:t xml:space="preserve"> with </w:t>
      </w:r>
      <w:r w:rsidRPr="6DDFB045" w:rsidR="00D66015">
        <w:rPr>
          <w:i w:val="1"/>
          <w:iCs w:val="1"/>
          <w:sz w:val="22"/>
          <w:szCs w:val="22"/>
        </w:rPr>
        <w:t xml:space="preserve">insect-based </w:t>
      </w:r>
      <w:r w:rsidRPr="6DDFB045" w:rsidR="3BFAC6F5">
        <w:rPr>
          <w:i w:val="1"/>
          <w:iCs w:val="1"/>
          <w:sz w:val="22"/>
          <w:szCs w:val="22"/>
        </w:rPr>
        <w:t>ingredients</w:t>
      </w:r>
      <w:r w:rsidRPr="6DDFB045" w:rsidR="3BFAC6F5">
        <w:rPr>
          <w:i w:val="1"/>
          <w:iCs w:val="1"/>
          <w:sz w:val="22"/>
          <w:szCs w:val="22"/>
        </w:rPr>
        <w:t>.</w:t>
      </w:r>
      <w:r w:rsidRPr="6DDFB045" w:rsidR="00D66015">
        <w:rPr>
          <w:i w:val="1"/>
          <w:iCs w:val="1"/>
          <w:sz w:val="22"/>
          <w:szCs w:val="22"/>
        </w:rPr>
        <w:t xml:space="preserve"> Today, we sell our ingredients on very high-value markets such as plants</w:t>
      </w:r>
      <w:r w:rsidRPr="6DDFB045" w:rsidR="00D66015">
        <w:rPr>
          <w:i w:val="1"/>
          <w:iCs w:val="1"/>
          <w:sz w:val="22"/>
          <w:szCs w:val="22"/>
        </w:rPr>
        <w:t xml:space="preserve">, </w:t>
      </w:r>
      <w:r w:rsidRPr="6DDFB045" w:rsidR="00D66015">
        <w:rPr>
          <w:i w:val="1"/>
          <w:iCs w:val="1"/>
          <w:sz w:val="22"/>
          <w:szCs w:val="22"/>
        </w:rPr>
        <w:t>pets</w:t>
      </w:r>
      <w:r w:rsidRPr="6DDFB045" w:rsidR="00D66015">
        <w:rPr>
          <w:i w:val="1"/>
          <w:iCs w:val="1"/>
          <w:sz w:val="22"/>
          <w:szCs w:val="22"/>
        </w:rPr>
        <w:t xml:space="preserve"> and human nutrition</w:t>
      </w:r>
      <w:r w:rsidRPr="6DDFB045" w:rsidR="3BFAC6F5">
        <w:rPr>
          <w:sz w:val="22"/>
          <w:szCs w:val="22"/>
        </w:rPr>
        <w:t>”.</w:t>
      </w:r>
      <w:r w:rsidRPr="6DDFB045" w:rsidR="3BFAC6F5">
        <w:rPr>
          <w:sz w:val="22"/>
          <w:szCs w:val="22"/>
        </w:rPr>
        <w:t xml:space="preserve"> </w:t>
      </w:r>
      <w:r w:rsidR="61DF7387">
        <w:rPr/>
        <w:t>The</w:t>
      </w:r>
      <w:r w:rsidR="79B2AAA9">
        <w:rPr/>
        <w:t>ir products</w:t>
      </w:r>
      <w:r w:rsidR="61DF7387">
        <w:rPr/>
        <w:t xml:space="preserve"> have been shown to be highly nutritious for animals, </w:t>
      </w:r>
      <w:r w:rsidR="61DF7387">
        <w:rPr/>
        <w:t>plants</w:t>
      </w:r>
      <w:r w:rsidR="61DF7387">
        <w:rPr/>
        <w:t xml:space="preserve"> and humans: </w:t>
      </w:r>
      <w:r w:rsidR="61DF7387">
        <w:rPr/>
        <w:t>containing</w:t>
      </w:r>
      <w:r w:rsidR="61DF7387">
        <w:rPr/>
        <w:t xml:space="preserve"> up to 72% protein, as well as essential amino acids, vitamins, and minerals.</w:t>
      </w:r>
    </w:p>
    <w:p w:rsidR="21F7BF73" w:rsidP="002E6BD1" w:rsidRDefault="21F7BF73" w14:paraId="45683979" w14:textId="266181B4">
      <w:pPr>
        <w:jc w:val="both"/>
      </w:pPr>
    </w:p>
    <w:p w:rsidR="1D866D67" w:rsidP="002E6BD1" w:rsidRDefault="1D866D67" w14:paraId="485275C6" w14:textId="61DDCF74">
      <w:pPr>
        <w:jc w:val="both"/>
      </w:pPr>
      <w:r w:rsidR="1D866D67">
        <w:rPr/>
        <w:t xml:space="preserve">Hubert and his team explained </w:t>
      </w:r>
      <w:r w:rsidR="4FA426BD">
        <w:rPr/>
        <w:t>how their sustainable solution to food security took inspiration from nature</w:t>
      </w:r>
      <w:r w:rsidR="2FE48C03">
        <w:rPr/>
        <w:t>, namely from silkworms</w:t>
      </w:r>
      <w:r w:rsidR="792E4A12">
        <w:rPr/>
        <w:t>,</w:t>
      </w:r>
      <w:r w:rsidR="4FA426BD">
        <w:rPr/>
        <w:t xml:space="preserve"> and </w:t>
      </w:r>
      <w:r w:rsidR="19F0A4E1">
        <w:rPr/>
        <w:t>the</w:t>
      </w:r>
      <w:r w:rsidR="4FA426BD">
        <w:rPr/>
        <w:t xml:space="preserve"> ancient practice</w:t>
      </w:r>
      <w:r w:rsidR="6C01DE98">
        <w:rPr/>
        <w:t xml:space="preserve"> of farming them.</w:t>
      </w:r>
      <w:r w:rsidR="7F94E076">
        <w:rPr/>
        <w:t xml:space="preserve"> After caring for </w:t>
      </w:r>
      <w:r w:rsidR="7F94E076">
        <w:rPr/>
        <w:t xml:space="preserve">the insects in the vertical farms, </w:t>
      </w:r>
      <w:r w:rsidR="21977CB7">
        <w:rPr/>
        <w:t xml:space="preserve">traditional food </w:t>
      </w:r>
      <w:r w:rsidR="7F94E076">
        <w:rPr/>
        <w:t>processes are used to extract the nutritional content and convert this into oils and powders</w:t>
      </w:r>
      <w:r w:rsidR="4FA426BD">
        <w:rPr/>
        <w:t xml:space="preserve">. </w:t>
      </w:r>
      <w:r w:rsidR="529E5869">
        <w:rPr/>
        <w:t>U</w:t>
      </w:r>
      <w:r w:rsidR="46D25F87">
        <w:rPr/>
        <w:t xml:space="preserve">ses </w:t>
      </w:r>
      <w:r w:rsidR="46D25F87">
        <w:rPr/>
        <w:t>include meat alternatives and confectionery products, as well as in the sports sector.</w:t>
      </w:r>
      <w:r w:rsidR="25A7D05C">
        <w:rPr/>
        <w:t xml:space="preserve"> This invention presents a pioneering approach to addressing critical issues such as food scarcity,</w:t>
      </w:r>
      <w:r w:rsidR="002D13A8">
        <w:rPr/>
        <w:t xml:space="preserve"> and</w:t>
      </w:r>
      <w:r w:rsidR="25A7D05C">
        <w:rPr/>
        <w:t xml:space="preserve"> environmental degradation</w:t>
      </w:r>
      <w:r w:rsidR="25A7D05C">
        <w:rPr/>
        <w:t>.</w:t>
      </w:r>
    </w:p>
    <w:p w:rsidR="16A24DF0" w:rsidP="002E6BD1" w:rsidRDefault="16A24DF0" w14:paraId="4F38BD90" w14:textId="6DB8AAE1">
      <w:pPr>
        <w:jc w:val="both"/>
        <w:rPr>
          <w:b/>
          <w:bCs/>
          <w:color w:val="A61C00"/>
        </w:rPr>
      </w:pPr>
      <w:r>
        <w:br/>
      </w:r>
      <w:r w:rsidRPr="4DA118D6" w:rsidR="1554CC55">
        <w:rPr>
          <w:b/>
          <w:bCs/>
          <w:color w:val="A61C00"/>
        </w:rPr>
        <w:t>A project driven by environmental activism</w:t>
      </w:r>
    </w:p>
    <w:p w:rsidR="006A450F" w:rsidP="002E6BD1" w:rsidRDefault="006A450F" w14:paraId="4FC70564" w14:textId="705F79D7">
      <w:pPr>
        <w:jc w:val="both"/>
      </w:pPr>
    </w:p>
    <w:p w:rsidR="006A450F" w:rsidP="002E6BD1" w:rsidRDefault="00DE50AC" w14:paraId="2126B7A7" w14:textId="28045A12">
      <w:pPr>
        <w:jc w:val="both"/>
      </w:pPr>
      <w:r w:rsidR="00DE50AC">
        <w:rPr/>
        <w:t>Before starting his company, Hubert and his fellow environmental activist</w:t>
      </w:r>
      <w:r w:rsidR="00DE50AC">
        <w:rPr/>
        <w:t xml:space="preserve"> and </w:t>
      </w:r>
      <w:r w:rsidR="0C8977C7">
        <w:rPr/>
        <w:t>colleague, Alexis</w:t>
      </w:r>
      <w:r w:rsidR="00DE50AC">
        <w:rPr/>
        <w:t xml:space="preserve"> </w:t>
      </w:r>
      <w:r w:rsidR="00DE50AC">
        <w:rPr/>
        <w:t>A</w:t>
      </w:r>
      <w:r w:rsidR="7EDA740E">
        <w:rPr/>
        <w:t>n</w:t>
      </w:r>
      <w:r w:rsidR="00DE50AC">
        <w:rPr/>
        <w:t>got</w:t>
      </w:r>
      <w:r w:rsidR="00DE50AC">
        <w:rPr/>
        <w:t xml:space="preserve">, started an environmental charity in 2007 called </w:t>
      </w:r>
      <w:bookmarkStart w:name="_Int_0jOTu3KB" w:id="15"/>
      <w:r w:rsidR="00DE50AC">
        <w:rPr/>
        <w:t>Worgamic</w:t>
      </w:r>
      <w:bookmarkEnd w:id="15"/>
      <w:r w:rsidR="00DE50AC">
        <w:rPr/>
        <w:t xml:space="preserve"> to improve the management of food resources.</w:t>
      </w:r>
    </w:p>
    <w:p w:rsidR="006A450F" w:rsidP="002E6BD1" w:rsidRDefault="006A450F" w14:paraId="656051D7" w14:textId="77777777">
      <w:pPr>
        <w:jc w:val="both"/>
      </w:pPr>
    </w:p>
    <w:p w:rsidR="006A450F" w:rsidP="002E6BD1" w:rsidRDefault="00DE50AC" w14:paraId="3B308C95" w14:textId="7D0CFA6C">
      <w:pPr>
        <w:jc w:val="both"/>
      </w:pPr>
      <w:r w:rsidR="00DE50AC">
        <w:rPr/>
        <w:t>Through this endeavour, Hubert</w:t>
      </w:r>
      <w:r w:rsidR="7EAEA763">
        <w:rPr/>
        <w:t xml:space="preserve"> and his cofounder</w:t>
      </w:r>
      <w:r w:rsidR="00DE50AC">
        <w:rPr/>
        <w:t xml:space="preserve"> realised that</w:t>
      </w:r>
      <w:r w:rsidRPr="6DDFB045" w:rsidR="00DE50AC">
        <w:rPr>
          <w:b w:val="1"/>
          <w:bCs w:val="1"/>
        </w:rPr>
        <w:t xml:space="preserve"> insects were one of the most environmentally friendly ways to feed the world</w:t>
      </w:r>
      <w:r w:rsidR="00DE50AC">
        <w:rPr/>
        <w:t xml:space="preserve">, and so </w:t>
      </w:r>
      <w:r w:rsidR="16BF11FA">
        <w:rPr/>
        <w:t>they</w:t>
      </w:r>
      <w:r w:rsidR="00DE50AC">
        <w:rPr/>
        <w:t xml:space="preserve"> founded </w:t>
      </w:r>
      <w:r w:rsidR="00DE50AC">
        <w:rPr/>
        <w:t>Ÿnsect</w:t>
      </w:r>
      <w:r w:rsidR="00DE50AC">
        <w:rPr/>
        <w:t xml:space="preserve"> in 2011</w:t>
      </w:r>
      <w:r w:rsidR="001D7997">
        <w:rPr/>
        <w:t xml:space="preserve"> along with Jean-Gabriel Levon and Fabrice Berro</w:t>
      </w:r>
      <w:r w:rsidR="00DE50AC">
        <w:rPr/>
        <w:t>. Since its time as a small start-up, the company has secured large-scale investments and</w:t>
      </w:r>
      <w:r w:rsidR="00E9EF50">
        <w:rPr/>
        <w:t xml:space="preserve"> more than 380</w:t>
      </w:r>
      <w:r w:rsidR="00DE50AC">
        <w:rPr/>
        <w:t xml:space="preserve"> patents. The company </w:t>
      </w:r>
      <w:r w:rsidR="415D5506">
        <w:rPr/>
        <w:t>is</w:t>
      </w:r>
      <w:r w:rsidR="415D5506">
        <w:rPr/>
        <w:t xml:space="preserve"> </w:t>
      </w:r>
      <w:r w:rsidR="001D7997">
        <w:rPr/>
        <w:t>f</w:t>
      </w:r>
      <w:r w:rsidR="415D5506">
        <w:rPr/>
        <w:t>inali</w:t>
      </w:r>
      <w:r w:rsidR="3A9EA4F2">
        <w:rPr/>
        <w:t>s</w:t>
      </w:r>
      <w:r w:rsidR="415D5506">
        <w:rPr/>
        <w:t>ing</w:t>
      </w:r>
      <w:r w:rsidR="415D5506">
        <w:rPr/>
        <w:t xml:space="preserve"> the construction of</w:t>
      </w:r>
      <w:r w:rsidR="00DE50AC">
        <w:rPr/>
        <w:t xml:space="preserve"> the world’s largest vertical farm near Amiens</w:t>
      </w:r>
      <w:r w:rsidR="001D7997">
        <w:rPr/>
        <w:t>, France</w:t>
      </w:r>
      <w:r w:rsidR="00DE50AC">
        <w:rPr/>
        <w:t xml:space="preserve">. </w:t>
      </w:r>
      <w:r w:rsidR="00DE50AC">
        <w:rPr/>
        <w:t>It’s</w:t>
      </w:r>
      <w:r w:rsidR="00DE50AC">
        <w:rPr/>
        <w:t xml:space="preserve"> now the world-leading producer of insect protein and serves an array of industries.</w:t>
      </w:r>
      <w:r w:rsidR="00F75D15">
        <w:rPr/>
        <w:t xml:space="preserve"> By leading the way in the normalisation of insect farming and the concept of insects as a legitimate food source, </w:t>
      </w:r>
      <w:r w:rsidR="00DE50AC">
        <w:rPr/>
        <w:t xml:space="preserve">Hubert hopes </w:t>
      </w:r>
      <w:r w:rsidR="00F75D15">
        <w:rPr/>
        <w:t xml:space="preserve">to </w:t>
      </w:r>
      <w:r w:rsidRPr="6DDFB045" w:rsidR="00F75D15">
        <w:rPr>
          <w:b w:val="1"/>
          <w:bCs w:val="1"/>
        </w:rPr>
        <w:t>reduce</w:t>
      </w:r>
      <w:r w:rsidR="00F75D15">
        <w:rPr/>
        <w:t xml:space="preserve"> </w:t>
      </w:r>
      <w:r w:rsidRPr="6DDFB045" w:rsidR="00F75D15">
        <w:rPr>
          <w:b w:val="1"/>
          <w:bCs w:val="1"/>
        </w:rPr>
        <w:t>CO</w:t>
      </w:r>
      <w:r w:rsidRPr="6DDFB045" w:rsidR="00F75D15">
        <w:rPr>
          <w:b w:val="1"/>
          <w:bCs w:val="1"/>
          <w:vertAlign w:val="subscript"/>
        </w:rPr>
        <w:t>2</w:t>
      </w:r>
      <w:r w:rsidRPr="6DDFB045" w:rsidR="00F75D15">
        <w:rPr>
          <w:b w:val="1"/>
          <w:bCs w:val="1"/>
        </w:rPr>
        <w:t xml:space="preserve"> emissions linked with traditional agriculture</w:t>
      </w:r>
      <w:r w:rsidR="00F75D15">
        <w:rPr/>
        <w:t xml:space="preserve"> </w:t>
      </w:r>
      <w:r w:rsidRPr="6DDFB045" w:rsidR="00F75D15">
        <w:rPr>
          <w:b w:val="1"/>
          <w:bCs w:val="1"/>
        </w:rPr>
        <w:t xml:space="preserve">and positively </w:t>
      </w:r>
      <w:r w:rsidRPr="6DDFB045" w:rsidR="00F75D15">
        <w:rPr>
          <w:b w:val="1"/>
          <w:bCs w:val="1"/>
        </w:rPr>
        <w:t>impact</w:t>
      </w:r>
      <w:r w:rsidRPr="6DDFB045" w:rsidR="00F75D15">
        <w:rPr>
          <w:b w:val="1"/>
          <w:bCs w:val="1"/>
        </w:rPr>
        <w:t xml:space="preserve"> food scarcity worldwide</w:t>
      </w:r>
      <w:r w:rsidR="00F75D15">
        <w:rPr/>
        <w:t>.</w:t>
      </w:r>
    </w:p>
    <w:p w:rsidR="006A450F" w:rsidP="002E6BD1" w:rsidRDefault="006A450F" w14:paraId="508E040C" w14:textId="77777777">
      <w:pPr>
        <w:jc w:val="both"/>
      </w:pPr>
    </w:p>
    <w:p w:rsidR="006A450F" w:rsidP="002E6BD1" w:rsidRDefault="00DE50AC" w14:paraId="733E2AFB" w14:textId="2D90CA55">
      <w:pPr>
        <w:jc w:val="both"/>
      </w:pPr>
      <w:r w:rsidR="00DE50AC">
        <w:rPr/>
        <w:t>Hubert and his team are one of three finalists in the ‘SMEs’ category of 2023’s European Inventor Award</w:t>
      </w:r>
      <w:r w:rsidR="50B2136B">
        <w:rPr/>
        <w:t>.</w:t>
      </w:r>
      <w:r w:rsidRPr="53FBF97A" w:rsidR="00DE50AC">
        <w:rPr>
          <w:b w:val="1"/>
          <w:bCs w:val="1"/>
        </w:rPr>
        <w:t xml:space="preserve"> The winners will be announced at a hybrid ceremony on 4 July 2023 in Valencia, Spain</w:t>
      </w:r>
      <w:r w:rsidR="00DE50AC">
        <w:rPr/>
        <w:t>. This ceremony will be broadcasted online</w:t>
      </w:r>
      <w:r w:rsidR="21F89A39">
        <w:rPr/>
        <w:t xml:space="preserve"> </w:t>
      </w:r>
      <w:hyperlink r:id="R6e860fce860a4507">
        <w:r w:rsidRPr="53FBF97A" w:rsidR="21F89A39">
          <w:rPr>
            <w:rStyle w:val="Hyperlink"/>
          </w:rPr>
          <w:t>here</w:t>
        </w:r>
      </w:hyperlink>
      <w:r w:rsidR="00DE50AC">
        <w:rPr/>
        <w:t xml:space="preserve"> and is open to the public.</w:t>
      </w:r>
    </w:p>
    <w:p w:rsidR="21F7BF73" w:rsidP="002E6BD1" w:rsidRDefault="21F7BF73" w14:paraId="41E1D360" w14:textId="0BA46A38">
      <w:pPr>
        <w:jc w:val="both"/>
      </w:pPr>
    </w:p>
    <w:p w:rsidR="6E5C7C5A" w:rsidP="388143EE" w:rsidRDefault="6E5C7C5A" w14:paraId="7A6DE603" w14:textId="4C66C166">
      <w:pPr>
        <w:jc w:val="both"/>
        <w:rPr>
          <w:highlight w:val="yellow"/>
        </w:rPr>
      </w:pPr>
      <w:r w:rsidR="6E5C7C5A">
        <w:rPr/>
        <w:t>F</w:t>
      </w:r>
      <w:r w:rsidR="307C9B60">
        <w:rPr/>
        <w:t>ind</w:t>
      </w:r>
      <w:r w:rsidR="6E5C7C5A">
        <w:rPr/>
        <w:t xml:space="preserve"> more information on the invention’s impact, the </w:t>
      </w:r>
      <w:r w:rsidR="6E5C7C5A">
        <w:rPr/>
        <w:t>technology</w:t>
      </w:r>
      <w:r w:rsidR="6E5C7C5A">
        <w:rPr/>
        <w:t xml:space="preserve"> and the inventors’ stories</w:t>
      </w:r>
      <w:r w:rsidR="496E5417">
        <w:rPr/>
        <w:t xml:space="preserve"> </w:t>
      </w:r>
      <w:hyperlink r:id="Rd07d4eb9f7d04a20">
        <w:r w:rsidRPr="37802FD5" w:rsidR="496E5417">
          <w:rPr>
            <w:rStyle w:val="Hyperlink"/>
          </w:rPr>
          <w:t>here</w:t>
        </w:r>
      </w:hyperlink>
      <w:r w:rsidR="496E5417">
        <w:rPr/>
        <w:t>.</w:t>
      </w:r>
    </w:p>
    <w:p w:rsidR="006A450F" w:rsidP="002E6BD1" w:rsidRDefault="006A450F" w14:paraId="4AD4D5BE" w14:textId="4F8F0195">
      <w:pPr>
        <w:jc w:val="both"/>
      </w:pPr>
    </w:p>
    <w:p w:rsidR="006A450F" w:rsidP="002E6BD1" w:rsidRDefault="006A450F" w14:paraId="69684F11" w14:textId="0371F0FA">
      <w:pPr>
        <w:jc w:val="both"/>
      </w:pPr>
    </w:p>
    <w:p w:rsidRPr="006E6D19" w:rsidR="006A450F" w:rsidP="002E6BD1" w:rsidRDefault="00DE50AC" w14:paraId="61AE29B9" w14:textId="77777777" w14:noSpellErr="1">
      <w:pPr>
        <w:spacing w:after="160" w:line="259" w:lineRule="auto"/>
        <w:jc w:val="both"/>
        <w:rPr>
          <w:b w:val="1"/>
          <w:bCs w:val="1"/>
          <w:sz w:val="20"/>
          <w:szCs w:val="20"/>
          <w:lang w:val="fr-FR"/>
        </w:rPr>
      </w:pPr>
      <w:bookmarkStart w:name="_heading=h.30j0zll" w:id="23"/>
      <w:bookmarkEnd w:id="23"/>
      <w:r w:rsidRPr="6DDFB045" w:rsidR="00DE50AC">
        <w:rPr>
          <w:b w:val="1"/>
          <w:bCs w:val="1"/>
          <w:sz w:val="20"/>
          <w:szCs w:val="20"/>
          <w:lang w:val="fr-FR"/>
        </w:rPr>
        <w:t xml:space="preserve">Media contacts </w:t>
      </w:r>
      <w:r w:rsidRPr="6DDFB045" w:rsidR="00DE50AC">
        <w:rPr>
          <w:b w:val="1"/>
          <w:bCs w:val="1"/>
          <w:sz w:val="20"/>
          <w:szCs w:val="20"/>
          <w:lang w:val="fr-FR"/>
        </w:rPr>
        <w:t>European</w:t>
      </w:r>
      <w:r w:rsidRPr="6DDFB045" w:rsidR="00DE50AC">
        <w:rPr>
          <w:b w:val="1"/>
          <w:bCs w:val="1"/>
          <w:sz w:val="20"/>
          <w:szCs w:val="20"/>
          <w:lang w:val="fr-FR"/>
        </w:rPr>
        <w:t xml:space="preserve"> Patent Office</w:t>
      </w:r>
    </w:p>
    <w:p w:rsidRPr="006E6D19" w:rsidR="002E6BD1" w:rsidP="002E6BD1" w:rsidRDefault="00DE50AC" w14:paraId="34A5E3DB" w14:textId="77777777" w14:noSpellErr="1">
      <w:pPr>
        <w:spacing w:line="240" w:lineRule="auto"/>
        <w:jc w:val="both"/>
        <w:rPr>
          <w:sz w:val="20"/>
          <w:szCs w:val="20"/>
          <w:lang w:val="fr-FR"/>
        </w:rPr>
      </w:pPr>
      <w:r w:rsidRPr="6DDFB045" w:rsidR="00DE50AC">
        <w:rPr>
          <w:b w:val="1"/>
          <w:bCs w:val="1"/>
          <w:sz w:val="20"/>
          <w:szCs w:val="20"/>
          <w:lang w:val="fr-FR"/>
        </w:rPr>
        <w:t xml:space="preserve">Luis Berenguer </w:t>
      </w:r>
      <w:r w:rsidRPr="6DDFB045" w:rsidR="00DE50AC">
        <w:rPr>
          <w:b w:val="1"/>
          <w:bCs w:val="1"/>
          <w:sz w:val="20"/>
          <w:szCs w:val="20"/>
          <w:lang w:val="fr-FR"/>
        </w:rPr>
        <w:t>Giménez</w:t>
      </w:r>
      <w:r w:rsidRPr="6DDFB045" w:rsidR="00DE50AC">
        <w:rPr>
          <w:sz w:val="20"/>
          <w:szCs w:val="20"/>
          <w:lang w:val="fr-FR"/>
        </w:rPr>
        <w:t xml:space="preserve"> </w:t>
      </w:r>
    </w:p>
    <w:p w:rsidR="006A450F" w:rsidP="002E6BD1" w:rsidRDefault="00DE50AC" w14:paraId="71838348" w14:textId="5B232984">
      <w:pPr>
        <w:spacing w:line="240" w:lineRule="auto"/>
        <w:jc w:val="both"/>
        <w:rPr>
          <w:sz w:val="20"/>
          <w:szCs w:val="20"/>
        </w:rPr>
      </w:pPr>
      <w:r w:rsidRPr="4DA118D6">
        <w:rPr>
          <w:sz w:val="20"/>
          <w:szCs w:val="20"/>
        </w:rPr>
        <w:t>Principal Director Communication / EPO spokesperson</w:t>
      </w:r>
    </w:p>
    <w:p w:rsidR="00EA227E" w:rsidP="002E6BD1" w:rsidRDefault="00EA227E" w14:paraId="0673B76A" w14:textId="77777777">
      <w:pPr>
        <w:spacing w:line="240" w:lineRule="auto"/>
        <w:jc w:val="both"/>
        <w:rPr>
          <w:b/>
          <w:bCs/>
          <w:sz w:val="20"/>
          <w:szCs w:val="20"/>
        </w:rPr>
      </w:pPr>
    </w:p>
    <w:p w:rsidR="006A450F" w:rsidP="002E6BD1" w:rsidRDefault="00DE50AC" w14:paraId="3BB455FF" w14:textId="028A15D1">
      <w:pPr>
        <w:spacing w:line="240" w:lineRule="auto"/>
        <w:jc w:val="both"/>
        <w:rPr>
          <w:b/>
          <w:bCs/>
          <w:sz w:val="20"/>
          <w:szCs w:val="20"/>
        </w:rPr>
      </w:pPr>
      <w:r w:rsidRPr="4DA118D6">
        <w:rPr>
          <w:b/>
          <w:bCs/>
          <w:sz w:val="20"/>
          <w:szCs w:val="20"/>
        </w:rPr>
        <w:t>EPO press desk</w:t>
      </w:r>
    </w:p>
    <w:p w:rsidR="002E6BD1" w:rsidP="002E6BD1" w:rsidRDefault="00000000" w14:paraId="73786AFF" w14:textId="77777777">
      <w:pPr>
        <w:spacing w:line="240" w:lineRule="auto"/>
        <w:jc w:val="both"/>
        <w:rPr>
          <w:sz w:val="20"/>
          <w:szCs w:val="20"/>
        </w:rPr>
      </w:pPr>
      <w:hyperlink r:id="rId10">
        <w:r w:rsidRPr="4DA118D6" w:rsidR="00DE50AC">
          <w:rPr>
            <w:color w:val="0000FF"/>
            <w:sz w:val="20"/>
            <w:szCs w:val="20"/>
            <w:u w:val="single"/>
          </w:rPr>
          <w:t>press@epo.org</w:t>
        </w:r>
      </w:hyperlink>
      <w:r w:rsidRPr="4DA118D6" w:rsidR="00DE50AC">
        <w:rPr>
          <w:sz w:val="20"/>
          <w:szCs w:val="20"/>
        </w:rPr>
        <w:t xml:space="preserve"> </w:t>
      </w:r>
      <w:r>
        <w:br/>
      </w:r>
      <w:r w:rsidRPr="4DA118D6" w:rsidR="00DE50AC">
        <w:rPr>
          <w:sz w:val="20"/>
          <w:szCs w:val="20"/>
        </w:rPr>
        <w:t>Tel.: +49 89 2399-1833</w:t>
      </w:r>
    </w:p>
    <w:p w:rsidR="006A450F" w:rsidP="002E6BD1" w:rsidRDefault="006A450F" w14:paraId="1053DBD3" w14:textId="6DADB52A">
      <w:pPr>
        <w:spacing w:line="240" w:lineRule="auto"/>
        <w:jc w:val="both"/>
        <w:rPr>
          <w:b/>
          <w:bCs/>
          <w:sz w:val="18"/>
          <w:szCs w:val="18"/>
        </w:rPr>
      </w:pPr>
    </w:p>
    <w:p w:rsidR="69351DFC" w:rsidP="53FBF97A" w:rsidRDefault="69351DFC" w14:paraId="1C21A086" w14:textId="280098B9">
      <w:pPr>
        <w:spacing w:before="240" w:after="240" w:line="276" w:lineRule="auto"/>
        <w:jc w:val="both"/>
        <w:rPr>
          <w:rFonts w:ascii="Arial" w:hAnsi="Arial" w:eastAsia="Arial" w:cs="Arial"/>
          <w:b w:val="0"/>
          <w:bCs w:val="0"/>
          <w:i w:val="0"/>
          <w:iCs w:val="0"/>
          <w:caps w:val="0"/>
          <w:smallCaps w:val="0"/>
          <w:noProof w:val="0"/>
          <w:color w:val="000000" w:themeColor="text1" w:themeTint="FF" w:themeShade="FF"/>
          <w:sz w:val="18"/>
          <w:szCs w:val="18"/>
          <w:lang w:val="en-US"/>
        </w:rPr>
      </w:pPr>
      <w:r w:rsidRPr="53FBF97A" w:rsidR="69351DFC">
        <w:rPr>
          <w:rFonts w:ascii="Arial" w:hAnsi="Arial" w:eastAsia="Arial" w:cs="Arial"/>
          <w:b w:val="1"/>
          <w:bCs w:val="1"/>
          <w:i w:val="0"/>
          <w:iCs w:val="0"/>
          <w:caps w:val="0"/>
          <w:smallCaps w:val="0"/>
          <w:noProof w:val="0"/>
          <w:color w:val="000000" w:themeColor="text1" w:themeTint="FF" w:themeShade="FF"/>
          <w:sz w:val="18"/>
          <w:szCs w:val="18"/>
          <w:lang w:val="en-GB"/>
        </w:rPr>
        <w:t>About the European Inventor Award</w:t>
      </w:r>
    </w:p>
    <w:p w:rsidR="69351DFC" w:rsidP="53FBF97A" w:rsidRDefault="69351DFC" w14:paraId="0AED1E4B" w14:textId="5CBF8D54">
      <w:pPr>
        <w:spacing w:before="240" w:after="240" w:line="240" w:lineRule="auto"/>
        <w:jc w:val="both"/>
        <w:rPr>
          <w:rFonts w:ascii="Arial" w:hAnsi="Arial" w:eastAsia="Arial" w:cs="Arial"/>
          <w:b w:val="0"/>
          <w:bCs w:val="0"/>
          <w:i w:val="0"/>
          <w:iCs w:val="0"/>
          <w:caps w:val="0"/>
          <w:smallCaps w:val="0"/>
          <w:noProof w:val="0"/>
          <w:color w:val="000000" w:themeColor="text1" w:themeTint="FF" w:themeShade="FF"/>
          <w:sz w:val="18"/>
          <w:szCs w:val="18"/>
          <w:lang w:val="en-US"/>
        </w:rPr>
      </w:pPr>
      <w:r w:rsidRPr="53FBF97A" w:rsidR="69351DFC">
        <w:rPr>
          <w:rFonts w:ascii="Arial" w:hAnsi="Arial" w:eastAsia="Arial" w:cs="Arial"/>
          <w:b w:val="0"/>
          <w:bCs w:val="0"/>
          <w:i w:val="0"/>
          <w:iCs w:val="0"/>
          <w:caps w:val="0"/>
          <w:smallCaps w:val="0"/>
          <w:noProof w:val="0"/>
          <w:color w:val="000000" w:themeColor="text1" w:themeTint="FF" w:themeShade="FF"/>
          <w:sz w:val="18"/>
          <w:szCs w:val="18"/>
          <w:lang w:val="en-GB"/>
        </w:rPr>
        <w:t xml:space="preserve">The European Inventor Award is one of Europe's most prestigious innovation prizes. Launched by the EPO in 2006, the award honours individuals and teams, who have come up with solutions to some of the biggest challenges of our time. The finalists and winners are selected by an independent jury comprising former Award finalists. Together, they examine the proposals for their contribution towards technical progress, social and sustainable development, and economic prosperity. All inventors must have been granted a European patent for their invention. Read more </w:t>
      </w:r>
      <w:hyperlink r:id="R90ff67ed6f47477d">
        <w:r w:rsidRPr="53FBF97A" w:rsidR="69351DFC">
          <w:rPr>
            <w:rStyle w:val="Hyperlink"/>
            <w:rFonts w:ascii="Arial" w:hAnsi="Arial" w:eastAsia="Arial" w:cs="Arial"/>
            <w:b w:val="0"/>
            <w:bCs w:val="0"/>
            <w:i w:val="0"/>
            <w:iCs w:val="0"/>
            <w:caps w:val="0"/>
            <w:smallCaps w:val="0"/>
            <w:strike w:val="0"/>
            <w:dstrike w:val="0"/>
            <w:noProof w:val="0"/>
            <w:sz w:val="18"/>
            <w:szCs w:val="18"/>
            <w:lang w:val="en-GB"/>
          </w:rPr>
          <w:t>here</w:t>
        </w:r>
      </w:hyperlink>
      <w:r w:rsidRPr="53FBF97A" w:rsidR="69351DFC">
        <w:rPr>
          <w:rFonts w:ascii="Arial" w:hAnsi="Arial" w:eastAsia="Arial" w:cs="Arial"/>
          <w:b w:val="0"/>
          <w:bCs w:val="0"/>
          <w:i w:val="0"/>
          <w:iCs w:val="0"/>
          <w:caps w:val="0"/>
          <w:smallCaps w:val="0"/>
          <w:noProof w:val="0"/>
          <w:color w:val="000000" w:themeColor="text1" w:themeTint="FF" w:themeShade="FF"/>
          <w:sz w:val="18"/>
          <w:szCs w:val="18"/>
          <w:lang w:val="en-GB"/>
        </w:rPr>
        <w:t xml:space="preserve"> on the various categories, prizes, selection criteria and livestream ceremony to be held on 4 July 2023.</w:t>
      </w:r>
    </w:p>
    <w:p w:rsidR="69351DFC" w:rsidP="53FBF97A" w:rsidRDefault="69351DFC" w14:paraId="5927946A" w14:textId="1284B086">
      <w:pPr>
        <w:spacing w:before="240" w:after="240" w:line="276" w:lineRule="auto"/>
        <w:jc w:val="both"/>
        <w:rPr>
          <w:rFonts w:ascii="Arial" w:hAnsi="Arial" w:eastAsia="Arial" w:cs="Arial"/>
          <w:b w:val="0"/>
          <w:bCs w:val="0"/>
          <w:i w:val="0"/>
          <w:iCs w:val="0"/>
          <w:caps w:val="0"/>
          <w:smallCaps w:val="0"/>
          <w:noProof w:val="0"/>
          <w:color w:val="000000" w:themeColor="text1" w:themeTint="FF" w:themeShade="FF"/>
          <w:sz w:val="18"/>
          <w:szCs w:val="18"/>
          <w:lang w:val="en-US"/>
        </w:rPr>
      </w:pPr>
      <w:r w:rsidRPr="53FBF97A" w:rsidR="69351DFC">
        <w:rPr>
          <w:rFonts w:ascii="Arial" w:hAnsi="Arial" w:eastAsia="Arial" w:cs="Arial"/>
          <w:b w:val="1"/>
          <w:bCs w:val="1"/>
          <w:i w:val="0"/>
          <w:iCs w:val="0"/>
          <w:caps w:val="0"/>
          <w:smallCaps w:val="0"/>
          <w:noProof w:val="0"/>
          <w:color w:val="000000" w:themeColor="text1" w:themeTint="FF" w:themeShade="FF"/>
          <w:sz w:val="18"/>
          <w:szCs w:val="18"/>
          <w:lang w:val="en-GB"/>
        </w:rPr>
        <w:t>About the EPO</w:t>
      </w:r>
    </w:p>
    <w:p w:rsidR="69351DFC" w:rsidP="28B8130E" w:rsidRDefault="69351DFC" w14:paraId="3F9982E7" w14:textId="11D2226C">
      <w:pPr>
        <w:spacing w:before="240" w:after="240" w:line="276" w:lineRule="auto"/>
        <w:jc w:val="both"/>
        <w:rPr>
          <w:rFonts w:ascii="Arial" w:hAnsi="Arial" w:eastAsia="Arial" w:cs="Arial"/>
          <w:b w:val="0"/>
          <w:bCs w:val="0"/>
          <w:i w:val="0"/>
          <w:iCs w:val="0"/>
          <w:caps w:val="0"/>
          <w:smallCaps w:val="0"/>
          <w:noProof w:val="0"/>
          <w:color w:val="000000" w:themeColor="text1" w:themeTint="FF" w:themeShade="FF"/>
          <w:sz w:val="18"/>
          <w:szCs w:val="18"/>
          <w:lang w:val="en-US"/>
        </w:rPr>
      </w:pPr>
      <w:r w:rsidRPr="28B8130E" w:rsidR="69351DFC">
        <w:rPr>
          <w:rFonts w:ascii="Arial" w:hAnsi="Arial" w:eastAsia="Arial" w:cs="Arial"/>
          <w:b w:val="0"/>
          <w:bCs w:val="0"/>
          <w:i w:val="0"/>
          <w:iCs w:val="0"/>
          <w:caps w:val="0"/>
          <w:smallCaps w:val="0"/>
          <w:noProof w:val="0"/>
          <w:color w:val="000000" w:themeColor="text1" w:themeTint="FF" w:themeShade="FF"/>
          <w:sz w:val="18"/>
          <w:szCs w:val="18"/>
          <w:lang w:val="en-GB"/>
        </w:rPr>
        <w:t xml:space="preserve">With 6,300 staff members, the </w:t>
      </w:r>
      <w:hyperlink r:id="R32a1c030921545bf">
        <w:r w:rsidRPr="28B8130E" w:rsidR="69351DFC">
          <w:rPr>
            <w:rStyle w:val="Hyperlink"/>
            <w:rFonts w:ascii="Arial" w:hAnsi="Arial" w:eastAsia="Arial" w:cs="Arial"/>
            <w:b w:val="0"/>
            <w:bCs w:val="0"/>
            <w:i w:val="0"/>
            <w:iCs w:val="0"/>
            <w:caps w:val="0"/>
            <w:smallCaps w:val="0"/>
            <w:strike w:val="0"/>
            <w:dstrike w:val="0"/>
            <w:noProof w:val="0"/>
            <w:sz w:val="18"/>
            <w:szCs w:val="18"/>
            <w:lang w:val="en-GB"/>
          </w:rPr>
          <w:t>European Patent Office (EPO)</w:t>
        </w:r>
      </w:hyperlink>
      <w:r w:rsidRPr="28B8130E" w:rsidR="69351DFC">
        <w:rPr>
          <w:rFonts w:ascii="Arial" w:hAnsi="Arial" w:eastAsia="Arial" w:cs="Arial"/>
          <w:b w:val="0"/>
          <w:bCs w:val="0"/>
          <w:i w:val="0"/>
          <w:iCs w:val="0"/>
          <w:caps w:val="0"/>
          <w:smallCaps w:val="0"/>
          <w:noProof w:val="0"/>
          <w:color w:val="000000" w:themeColor="text1" w:themeTint="FF" w:themeShade="FF"/>
          <w:sz w:val="18"/>
          <w:szCs w:val="18"/>
          <w:lang w:val="en-GB"/>
        </w:rPr>
        <w:t xml:space="preserve"> is one of the largest public service institutions in Europe. Headquartered in Munich with offices in Berlin, Brussels, The Hague and Vienna, the EPO was founded with the aim of strengthening co-operation on patents in Europe. Through the EPO's centralised patent granting procedure, inventors are able to obtain high-quality patent protection in up to 44 countries, covering a market of some 700 million people. The EPO is also the world's leading authority in patent information and patent searching.</w:t>
      </w:r>
    </w:p>
    <w:p w:rsidR="53FBF97A" w:rsidP="53FBF97A" w:rsidRDefault="53FBF97A" w14:paraId="77D8193C" w14:textId="0A24F6C9">
      <w:pPr>
        <w:pStyle w:val="Normal"/>
        <w:spacing w:before="240" w:after="240" w:line="240" w:lineRule="auto"/>
        <w:jc w:val="both"/>
        <w:rPr>
          <w:sz w:val="24"/>
          <w:szCs w:val="24"/>
          <w:highlight w:val="white"/>
        </w:rPr>
      </w:pPr>
    </w:p>
    <w:sectPr w:rsidR="006A450F">
      <w:pgSz w:w="11906" w:h="16838" w:orient="portrait"/>
      <w:pgMar w:top="1440" w:right="1440" w:bottom="1440" w:left="1440" w:header="708" w:footer="708" w:gutter="0"/>
      <w:pgNumType w:start="1"/>
      <w:cols w:space="720"/>
      <w:headerReference w:type="default" r:id="Red0a4f9cca9a42b0"/>
      <w:footerReference w:type="default" r:id="Rbb6dde9a865e4a5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TableauNormal"/>
      <w:bidiVisual w:val="0"/>
      <w:tblW w:w="0" w:type="auto"/>
      <w:tblLayout w:type="fixed"/>
      <w:tblLook w:val="06A0" w:firstRow="1" w:lastRow="0" w:firstColumn="1" w:lastColumn="0" w:noHBand="1" w:noVBand="1"/>
    </w:tblPr>
    <w:tblGrid>
      <w:gridCol w:w="3005"/>
      <w:gridCol w:w="3005"/>
      <w:gridCol w:w="3005"/>
    </w:tblGrid>
    <w:tr w:rsidR="71AA2C4B" w:rsidTr="71AA2C4B" w14:paraId="3BA5B77F">
      <w:trPr>
        <w:trHeight w:val="300"/>
      </w:trPr>
      <w:tc>
        <w:tcPr>
          <w:tcW w:w="3005" w:type="dxa"/>
          <w:tcMar/>
        </w:tcPr>
        <w:p w:rsidR="71AA2C4B" w:rsidP="71AA2C4B" w:rsidRDefault="71AA2C4B" w14:paraId="77AABB4B" w14:textId="70DEA079">
          <w:pPr>
            <w:pStyle w:val="Header"/>
            <w:bidi w:val="0"/>
            <w:ind w:left="-115"/>
            <w:jc w:val="left"/>
          </w:pPr>
        </w:p>
      </w:tc>
      <w:tc>
        <w:tcPr>
          <w:tcW w:w="3005" w:type="dxa"/>
          <w:tcMar/>
        </w:tcPr>
        <w:p w:rsidR="71AA2C4B" w:rsidP="71AA2C4B" w:rsidRDefault="71AA2C4B" w14:paraId="20A5F4C1" w14:textId="01DAC223">
          <w:pPr>
            <w:pStyle w:val="Header"/>
            <w:bidi w:val="0"/>
            <w:jc w:val="center"/>
          </w:pPr>
        </w:p>
      </w:tc>
      <w:tc>
        <w:tcPr>
          <w:tcW w:w="3005" w:type="dxa"/>
          <w:tcMar/>
        </w:tcPr>
        <w:p w:rsidR="71AA2C4B" w:rsidP="71AA2C4B" w:rsidRDefault="71AA2C4B" w14:paraId="28FE3210" w14:textId="571408BD">
          <w:pPr>
            <w:pStyle w:val="Header"/>
            <w:bidi w:val="0"/>
            <w:ind w:right="-115"/>
            <w:jc w:val="right"/>
          </w:pPr>
        </w:p>
      </w:tc>
    </w:tr>
  </w:tbl>
  <w:p w:rsidR="71AA2C4B" w:rsidP="71AA2C4B" w:rsidRDefault="71AA2C4B" w14:paraId="5FBB1AED" w14:textId="4DB9AFD8">
    <w:pPr>
      <w:pStyle w:val="Footer"/>
      <w:bidi w:val="0"/>
    </w:pPr>
  </w:p>
</w:ftr>
</file>

<file path=word/header.xml><?xml version="1.0" encoding="utf-8"?>
<w:hdr xmlns:w14="http://schemas.microsoft.com/office/word/2010/wordml" xmlns:w="http://schemas.openxmlformats.org/wordprocessingml/2006/main"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w:tbl>
    <w:tblPr>
      <w:tblStyle w:val="TableauNormal"/>
      <w:bidiVisual w:val="0"/>
      <w:tblW w:w="0" w:type="auto"/>
      <w:tblLayout w:type="fixed"/>
      <w:tblLook w:val="06A0" w:firstRow="1" w:lastRow="0" w:firstColumn="1" w:lastColumn="0" w:noHBand="1" w:noVBand="1"/>
    </w:tblPr>
    <w:tblGrid>
      <w:gridCol w:w="3005"/>
      <w:gridCol w:w="3005"/>
      <w:gridCol w:w="3005"/>
    </w:tblGrid>
    <w:tr w:rsidR="71AA2C4B" w:rsidTr="6DDFB045" w14:paraId="43D7087C">
      <w:trPr>
        <w:trHeight w:val="300"/>
      </w:trPr>
      <w:tc>
        <w:tcPr>
          <w:tcW w:w="3005" w:type="dxa"/>
          <w:tcMar/>
        </w:tcPr>
        <w:p w:rsidR="71AA2C4B" w:rsidP="71AA2C4B" w:rsidRDefault="71AA2C4B" w14:paraId="714CFDEC" w14:textId="346B8AB9">
          <w:pPr>
            <w:pStyle w:val="Header"/>
            <w:bidi w:val="0"/>
            <w:ind w:left="-115"/>
            <w:jc w:val="left"/>
          </w:pPr>
          <w:r w:rsidR="6DDFB045">
            <w:drawing>
              <wp:anchor distT="0" distB="0" distL="114300" distR="114300" simplePos="0" relativeHeight="251658240" behindDoc="0" locked="0" layoutInCell="1" allowOverlap="1" wp14:editId="306A11AC" wp14:anchorId="1A40A2FF">
                <wp:simplePos x="0" y="0"/>
                <wp:positionH relativeFrom="column">
                  <wp:align>left</wp:align>
                </wp:positionH>
                <wp:positionV relativeFrom="paragraph">
                  <wp:posOffset>0</wp:posOffset>
                </wp:positionV>
                <wp:extent cx="5581650" cy="378417"/>
                <wp:effectExtent l="0" t="0" r="0" b="0"/>
                <wp:wrapNone/>
                <wp:docPr id="1843376197" name="" title=""/>
                <wp:cNvGraphicFramePr>
                  <a:graphicFrameLocks noChangeAspect="1"/>
                </wp:cNvGraphicFramePr>
                <a:graphic>
                  <a:graphicData uri="http://schemas.openxmlformats.org/drawingml/2006/picture">
                    <pic:pic>
                      <pic:nvPicPr>
                        <pic:cNvPr id="0" name=""/>
                        <pic:cNvPicPr/>
                      </pic:nvPicPr>
                      <pic:blipFill>
                        <a:blip r:embed="Rfc5fda5a32b14021">
                          <a:extLst>
                            <a:ext xmlns:a="http://schemas.openxmlformats.org/drawingml/2006/main" uri="{28A0092B-C50C-407E-A947-70E740481C1C}">
                              <a14:useLocalDpi val="0"/>
                            </a:ext>
                          </a:extLst>
                        </a:blip>
                        <a:stretch>
                          <a:fillRect/>
                        </a:stretch>
                      </pic:blipFill>
                      <pic:spPr>
                        <a:xfrm>
                          <a:off x="0" y="0"/>
                          <a:ext cx="5581650" cy="378417"/>
                        </a:xfrm>
                        <a:prstGeom prst="rect">
                          <a:avLst/>
                        </a:prstGeom>
                      </pic:spPr>
                    </pic:pic>
                  </a:graphicData>
                </a:graphic>
                <wp14:sizeRelH relativeFrom="page">
                  <wp14:pctWidth>0</wp14:pctWidth>
                </wp14:sizeRelH>
                <wp14:sizeRelV relativeFrom="page">
                  <wp14:pctHeight>0</wp14:pctHeight>
                </wp14:sizeRelV>
              </wp:anchor>
            </w:drawing>
          </w:r>
        </w:p>
      </w:tc>
      <w:tc>
        <w:tcPr>
          <w:tcW w:w="3005" w:type="dxa"/>
          <w:tcMar/>
        </w:tcPr>
        <w:p w:rsidR="71AA2C4B" w:rsidP="71AA2C4B" w:rsidRDefault="71AA2C4B" w14:paraId="326E78AF" w14:textId="01A5B81F">
          <w:pPr>
            <w:pStyle w:val="Header"/>
            <w:bidi w:val="0"/>
            <w:jc w:val="center"/>
          </w:pPr>
        </w:p>
      </w:tc>
      <w:tc>
        <w:tcPr>
          <w:tcW w:w="3005" w:type="dxa"/>
          <w:tcMar/>
        </w:tcPr>
        <w:p w:rsidR="71AA2C4B" w:rsidP="71AA2C4B" w:rsidRDefault="71AA2C4B" w14:paraId="17A25A52" w14:textId="441569EE">
          <w:pPr>
            <w:pStyle w:val="Header"/>
            <w:bidi w:val="0"/>
            <w:ind w:right="-115"/>
            <w:jc w:val="right"/>
          </w:pPr>
        </w:p>
      </w:tc>
    </w:tr>
  </w:tbl>
  <w:p w:rsidR="71AA2C4B" w:rsidP="71AA2C4B" w:rsidRDefault="71AA2C4B" w14:paraId="51EDAB97" w14:textId="6DABA6F8">
    <w:pPr>
      <w:pStyle w:val="Header"/>
      <w:bidi w:val="0"/>
    </w:pPr>
  </w:p>
</w:hdr>
</file>

<file path=word/intelligence2.xml><?xml version="1.0" encoding="utf-8"?>
<int2:intelligence xmlns:int2="http://schemas.microsoft.com/office/intelligence/2020/intelligence" xmlns:oel="http://schemas.microsoft.com/office/2019/extlst">
  <int2:observations>
    <int2:bookmark int2:bookmarkName="_Int_0jOTu3KB" int2:invalidationBookmarkName="" int2:hashCode="dDgkUHQSGQf8fQ" int2:id="8SO2Xav1">
      <int2:state int2:value="Rejected" int2:type="AugLoop_Text_Critique"/>
    </int2:bookmark>
    <int2:bookmark int2:bookmarkName="_Int_wZuqyTJO" int2:invalidationBookmarkName="" int2:hashCode="euNHXT6Rzm1p89" int2:id="nIRUQvSC">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46409"/>
    <w:multiLevelType w:val="multilevel"/>
    <w:tmpl w:val="D3D4F0C4"/>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2B6C87"/>
    <w:multiLevelType w:val="multilevel"/>
    <w:tmpl w:val="C7CC5306"/>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tabs>
          <w:tab w:val="num" w:pos="680"/>
        </w:tabs>
        <w:ind w:left="680" w:hanging="680"/>
      </w:pPr>
      <w:rPr>
        <w:rFonts w:ascii="Arial"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16FF0E"/>
    <w:multiLevelType w:val="multilevel"/>
    <w:tmpl w:val="1360A958"/>
    <w:lvl w:ilvl="0">
      <w:start w:val="1"/>
      <w:numFmt w:val="bullet"/>
      <w:lvlText w:val="●"/>
      <w:lvlJc w:val="left"/>
      <w:pPr>
        <w:ind w:left="720" w:hanging="360"/>
      </w:pPr>
      <w:rPr>
        <w:rFonts w:hint="default" w:ascii="Noto Sans Symbols" w:hAnsi="Noto Sans Symbol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 w15:restartNumberingAfterBreak="0">
    <w:nsid w:val="1D835A86"/>
    <w:multiLevelType w:val="multilevel"/>
    <w:tmpl w:val="5674108E"/>
    <w:lvl w:ilvl="0">
      <w:start w:val="1"/>
      <w:numFmt w:val="decimal"/>
      <w:pStyle w:val="EPOList-numbers"/>
      <w:lvlText w:val="%1."/>
      <w:lvlJc w:val="left"/>
      <w:pPr>
        <w:tabs>
          <w:tab w:val="num" w:pos="397"/>
        </w:tabs>
        <w:ind w:left="397" w:hanging="397"/>
      </w:pPr>
      <w:rPr>
        <w:rFonts w:ascii="Arial" w:hAnsi="Arial" w:cs="Arial"/>
      </w:rPr>
    </w:lvl>
    <w:lvl w:ilvl="1">
      <w:start w:val="1"/>
      <w:numFmt w:val="decimal"/>
      <w:lvlText w:val="%2."/>
      <w:lvlJc w:val="left"/>
      <w:pPr>
        <w:tabs>
          <w:tab w:val="num" w:pos="964"/>
        </w:tabs>
        <w:ind w:left="964" w:hanging="397"/>
      </w:pPr>
      <w:rPr>
        <w:rFonts w:ascii="Arial" w:hAnsi="Arial" w:cs="Arial"/>
      </w:rPr>
    </w:lvl>
    <w:lvl w:ilvl="2">
      <w:start w:val="1"/>
      <w:numFmt w:val="decimal"/>
      <w:lvlText w:val="%3."/>
      <w:lvlJc w:val="left"/>
      <w:pPr>
        <w:tabs>
          <w:tab w:val="num" w:pos="1531"/>
        </w:tabs>
        <w:ind w:left="1531" w:hanging="397"/>
      </w:pPr>
      <w:rPr>
        <w:rFonts w:ascii="Arial" w:hAnsi="Arial" w:cs="Arial"/>
      </w:rPr>
    </w:lvl>
    <w:lvl w:ilvl="3">
      <w:start w:val="1"/>
      <w:numFmt w:val="decimal"/>
      <w:lvlText w:val="%4."/>
      <w:lvlJc w:val="left"/>
      <w:pPr>
        <w:tabs>
          <w:tab w:val="num" w:pos="2098"/>
        </w:tabs>
        <w:ind w:left="2098" w:hanging="397"/>
      </w:pPr>
      <w:rPr>
        <w:rFonts w:ascii="Arial" w:hAnsi="Arial" w:cs="Arial"/>
      </w:rPr>
    </w:lvl>
    <w:lvl w:ilvl="4">
      <w:start w:val="1"/>
      <w:numFmt w:val="decimal"/>
      <w:lvlText w:val="%5."/>
      <w:lvlJc w:val="left"/>
      <w:pPr>
        <w:tabs>
          <w:tab w:val="num" w:pos="2665"/>
        </w:tabs>
        <w:ind w:left="2665" w:hanging="397"/>
      </w:pPr>
      <w:rPr>
        <w:rFonts w:ascii="Arial" w:hAnsi="Arial" w:cs="Arial"/>
      </w:rPr>
    </w:lvl>
    <w:lvl w:ilvl="5">
      <w:start w:val="1"/>
      <w:numFmt w:val="decimal"/>
      <w:lvlText w:val="%6."/>
      <w:lvlJc w:val="left"/>
      <w:pPr>
        <w:tabs>
          <w:tab w:val="num" w:pos="3231"/>
        </w:tabs>
        <w:ind w:left="3231" w:hanging="396"/>
      </w:pPr>
      <w:rPr>
        <w:rFonts w:ascii="Arial" w:hAnsi="Arial" w:cs="Arial"/>
      </w:rPr>
    </w:lvl>
    <w:lvl w:ilvl="6">
      <w:start w:val="1"/>
      <w:numFmt w:val="decimal"/>
      <w:lvlText w:val="%7."/>
      <w:lvlJc w:val="left"/>
      <w:pPr>
        <w:tabs>
          <w:tab w:val="num" w:pos="3798"/>
        </w:tabs>
        <w:ind w:left="3798" w:hanging="396"/>
      </w:pPr>
      <w:rPr>
        <w:rFonts w:ascii="Arial" w:hAnsi="Arial" w:cs="Arial"/>
      </w:rPr>
    </w:lvl>
    <w:lvl w:ilvl="7">
      <w:start w:val="1"/>
      <w:numFmt w:val="decimal"/>
      <w:lvlText w:val="%8."/>
      <w:lvlJc w:val="left"/>
      <w:pPr>
        <w:tabs>
          <w:tab w:val="num" w:pos="4365"/>
        </w:tabs>
        <w:ind w:left="4365" w:hanging="396"/>
      </w:pPr>
      <w:rPr>
        <w:rFonts w:ascii="Arial" w:hAnsi="Arial" w:cs="Arial"/>
      </w:rPr>
    </w:lvl>
    <w:lvl w:ilvl="8">
      <w:start w:val="1"/>
      <w:numFmt w:val="decimal"/>
      <w:lvlText w:val="%9."/>
      <w:lvlJc w:val="left"/>
      <w:pPr>
        <w:tabs>
          <w:tab w:val="num" w:pos="4932"/>
        </w:tabs>
        <w:ind w:left="4932" w:hanging="397"/>
      </w:pPr>
      <w:rPr>
        <w:rFonts w:ascii="Arial" w:hAnsi="Arial" w:cs="Arial"/>
      </w:rPr>
    </w:lvl>
  </w:abstractNum>
  <w:abstractNum w:abstractNumId="4" w15:restartNumberingAfterBreak="0">
    <w:nsid w:val="20E41226"/>
    <w:multiLevelType w:val="multilevel"/>
    <w:tmpl w:val="28CEBE14"/>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tabs>
          <w:tab w:val="num" w:pos="680"/>
        </w:tabs>
        <w:ind w:left="680" w:hanging="680"/>
      </w:pPr>
      <w:rPr>
        <w:rFonts w:ascii="Arial" w:hAnsi="Arial" w:cs="Arial"/>
      </w:rPr>
    </w:lvl>
    <w:lvl w:ilvl="2">
      <w:start w:val="1"/>
      <w:numFmt w:val="decimal"/>
      <w:lvlText w:val="%1.%2.%3."/>
      <w:lvlJc w:val="left"/>
      <w:pPr>
        <w:tabs>
          <w:tab w:val="num" w:pos="794"/>
        </w:tabs>
        <w:ind w:left="794" w:hanging="794"/>
      </w:pPr>
      <w:rPr>
        <w:rFonts w:ascii="Arial"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6734F2D"/>
    <w:multiLevelType w:val="multilevel"/>
    <w:tmpl w:val="DC4E5050"/>
    <w:lvl w:ilvl="0">
      <w:start w:val="1"/>
      <w:numFmt w:val="bullet"/>
      <w:lvlRestart w:val="0"/>
      <w:pStyle w:val="EPOBullet1stlevel"/>
      <w:lvlText w:val="§"/>
      <w:lvlJc w:val="left"/>
      <w:pPr>
        <w:tabs>
          <w:tab w:val="num" w:pos="1134"/>
        </w:tabs>
        <w:ind w:left="1134" w:hanging="567"/>
      </w:pPr>
      <w:rPr>
        <w:rFonts w:hint="default" w:ascii="Wingdings" w:hAnsi="Wingdings" w:cs="Arial"/>
      </w:rPr>
    </w:lvl>
    <w:lvl w:ilvl="1">
      <w:start w:val="1"/>
      <w:numFmt w:val="bullet"/>
      <w:lvlText w:val="§"/>
      <w:lvlJc w:val="left"/>
      <w:pPr>
        <w:tabs>
          <w:tab w:val="num" w:pos="1701"/>
        </w:tabs>
        <w:ind w:left="1701" w:hanging="567"/>
      </w:pPr>
      <w:rPr>
        <w:rFonts w:hint="default" w:ascii="Wingdings" w:hAnsi="Wingdings" w:cs="Arial"/>
      </w:rPr>
    </w:lvl>
    <w:lvl w:ilvl="2">
      <w:start w:val="1"/>
      <w:numFmt w:val="bullet"/>
      <w:lvlText w:val="§"/>
      <w:lvlJc w:val="left"/>
      <w:pPr>
        <w:tabs>
          <w:tab w:val="num" w:pos="2268"/>
        </w:tabs>
        <w:ind w:left="2268" w:hanging="567"/>
      </w:pPr>
      <w:rPr>
        <w:rFonts w:hint="default" w:ascii="Wingdings" w:hAnsi="Wingdings" w:cs="Arial"/>
      </w:rPr>
    </w:lvl>
    <w:lvl w:ilvl="3">
      <w:start w:val="1"/>
      <w:numFmt w:val="bullet"/>
      <w:lvlText w:val="§"/>
      <w:lvlJc w:val="left"/>
      <w:pPr>
        <w:tabs>
          <w:tab w:val="num" w:pos="2835"/>
        </w:tabs>
        <w:ind w:left="2835" w:hanging="567"/>
      </w:pPr>
      <w:rPr>
        <w:rFonts w:hint="default" w:ascii="Wingdings" w:hAnsi="Wingdings" w:cs="Arial"/>
      </w:rPr>
    </w:lvl>
    <w:lvl w:ilvl="4">
      <w:start w:val="1"/>
      <w:numFmt w:val="bullet"/>
      <w:lvlText w:val="§"/>
      <w:lvlJc w:val="left"/>
      <w:pPr>
        <w:tabs>
          <w:tab w:val="num" w:pos="3402"/>
        </w:tabs>
        <w:ind w:left="3402" w:hanging="567"/>
      </w:pPr>
      <w:rPr>
        <w:rFonts w:hint="default" w:ascii="Wingdings" w:hAnsi="Wingdings"/>
      </w:rPr>
    </w:lvl>
    <w:lvl w:ilvl="5">
      <w:start w:val="1"/>
      <w:numFmt w:val="bullet"/>
      <w:lvlText w:val="§"/>
      <w:lvlJc w:val="left"/>
      <w:pPr>
        <w:tabs>
          <w:tab w:val="num" w:pos="3969"/>
        </w:tabs>
        <w:ind w:left="3969" w:hanging="567"/>
      </w:pPr>
      <w:rPr>
        <w:rFonts w:hint="default" w:ascii="Wingdings" w:hAnsi="Wingdings"/>
      </w:rPr>
    </w:lvl>
    <w:lvl w:ilvl="6">
      <w:start w:val="1"/>
      <w:numFmt w:val="bullet"/>
      <w:lvlText w:val="§"/>
      <w:lvlJc w:val="left"/>
      <w:pPr>
        <w:tabs>
          <w:tab w:val="num" w:pos="4535"/>
        </w:tabs>
        <w:ind w:left="4535" w:hanging="566"/>
      </w:pPr>
      <w:rPr>
        <w:rFonts w:hint="default" w:ascii="Wingdings" w:hAnsi="Wingdings"/>
      </w:rPr>
    </w:lvl>
    <w:lvl w:ilvl="7">
      <w:start w:val="1"/>
      <w:numFmt w:val="bullet"/>
      <w:lvlText w:val="§"/>
      <w:lvlJc w:val="left"/>
      <w:pPr>
        <w:tabs>
          <w:tab w:val="num" w:pos="5102"/>
        </w:tabs>
        <w:ind w:left="5102" w:hanging="567"/>
      </w:pPr>
      <w:rPr>
        <w:rFonts w:hint="default" w:ascii="Wingdings" w:hAnsi="Wingdings"/>
      </w:rPr>
    </w:lvl>
    <w:lvl w:ilvl="8">
      <w:start w:val="1"/>
      <w:numFmt w:val="bullet"/>
      <w:lvlText w:val="§"/>
      <w:lvlJc w:val="left"/>
      <w:pPr>
        <w:tabs>
          <w:tab w:val="num" w:pos="5669"/>
        </w:tabs>
        <w:ind w:left="5669" w:hanging="567"/>
      </w:pPr>
      <w:rPr>
        <w:rFonts w:hint="default" w:ascii="Wingdings" w:hAnsi="Wingdings"/>
      </w:rPr>
    </w:lvl>
  </w:abstractNum>
  <w:abstractNum w:abstractNumId="6" w15:restartNumberingAfterBreak="0">
    <w:nsid w:val="34876236"/>
    <w:multiLevelType w:val="multilevel"/>
    <w:tmpl w:val="501C9634"/>
    <w:lvl w:ilvl="0">
      <w:start w:val="1"/>
      <w:numFmt w:val="lowerLetter"/>
      <w:pStyle w:val="EPOList-letters"/>
      <w:lvlText w:val="%1."/>
      <w:lvlJc w:val="left"/>
      <w:pPr>
        <w:tabs>
          <w:tab w:val="num" w:pos="397"/>
        </w:tabs>
        <w:ind w:left="397" w:hanging="397"/>
      </w:pPr>
      <w:rPr>
        <w:rFonts w:ascii="Arial" w:hAnsi="Arial" w:cs="Arial"/>
      </w:rPr>
    </w:lvl>
    <w:lvl w:ilvl="1">
      <w:start w:val="1"/>
      <w:numFmt w:val="lowerLetter"/>
      <w:pStyle w:val="Titre2"/>
      <w:lvlText w:val="%2."/>
      <w:lvlJc w:val="left"/>
      <w:pPr>
        <w:tabs>
          <w:tab w:val="num" w:pos="964"/>
        </w:tabs>
        <w:ind w:left="964" w:hanging="397"/>
      </w:pPr>
      <w:rPr>
        <w:rFonts w:ascii="Arial" w:hAnsi="Arial" w:cs="Arial"/>
      </w:rPr>
    </w:lvl>
    <w:lvl w:ilvl="2">
      <w:start w:val="1"/>
      <w:numFmt w:val="lowerLetter"/>
      <w:pStyle w:val="Titre3"/>
      <w:lvlText w:val="%3."/>
      <w:lvlJc w:val="left"/>
      <w:pPr>
        <w:tabs>
          <w:tab w:val="num" w:pos="1531"/>
        </w:tabs>
        <w:ind w:left="1531" w:hanging="397"/>
      </w:pPr>
      <w:rPr>
        <w:rFonts w:ascii="Arial" w:hAnsi="Arial" w:cs="Arial"/>
      </w:rPr>
    </w:lvl>
    <w:lvl w:ilvl="3">
      <w:start w:val="1"/>
      <w:numFmt w:val="lowerLetter"/>
      <w:pStyle w:val="Titre4"/>
      <w:lvlText w:val="%4."/>
      <w:lvlJc w:val="left"/>
      <w:pPr>
        <w:tabs>
          <w:tab w:val="num" w:pos="2098"/>
        </w:tabs>
        <w:ind w:left="2098" w:hanging="397"/>
      </w:pPr>
      <w:rPr>
        <w:rFonts w:ascii="Arial" w:hAnsi="Arial" w:cs="Arial"/>
      </w:rPr>
    </w:lvl>
    <w:lvl w:ilvl="4">
      <w:start w:val="1"/>
      <w:numFmt w:val="lowerLetter"/>
      <w:pStyle w:val="Titre5"/>
      <w:lvlText w:val="%5."/>
      <w:lvlJc w:val="left"/>
      <w:pPr>
        <w:tabs>
          <w:tab w:val="num" w:pos="2665"/>
        </w:tabs>
        <w:ind w:left="2665" w:hanging="397"/>
      </w:pPr>
      <w:rPr>
        <w:rFonts w:ascii="Arial" w:hAnsi="Arial" w:cs="Arial"/>
      </w:rPr>
    </w:lvl>
    <w:lvl w:ilvl="5">
      <w:start w:val="1"/>
      <w:numFmt w:val="lowerLetter"/>
      <w:pStyle w:val="Titre6"/>
      <w:lvlText w:val="%6."/>
      <w:lvlJc w:val="left"/>
      <w:pPr>
        <w:tabs>
          <w:tab w:val="num" w:pos="3231"/>
        </w:tabs>
        <w:ind w:left="3231" w:hanging="396"/>
      </w:pPr>
      <w:rPr>
        <w:rFonts w:ascii="Arial" w:hAnsi="Arial" w:cs="Arial"/>
      </w:rPr>
    </w:lvl>
    <w:lvl w:ilvl="6">
      <w:start w:val="1"/>
      <w:numFmt w:val="lowerLetter"/>
      <w:pStyle w:val="Titre7"/>
      <w:lvlText w:val="%7."/>
      <w:lvlJc w:val="left"/>
      <w:pPr>
        <w:tabs>
          <w:tab w:val="num" w:pos="3798"/>
        </w:tabs>
        <w:ind w:left="3798" w:hanging="396"/>
      </w:pPr>
      <w:rPr>
        <w:rFonts w:ascii="Arial" w:hAnsi="Arial" w:cs="Arial"/>
      </w:rPr>
    </w:lvl>
    <w:lvl w:ilvl="7">
      <w:start w:val="1"/>
      <w:numFmt w:val="lowerLetter"/>
      <w:pStyle w:val="Titre8"/>
      <w:lvlText w:val="%8."/>
      <w:lvlJc w:val="left"/>
      <w:pPr>
        <w:tabs>
          <w:tab w:val="num" w:pos="4365"/>
        </w:tabs>
        <w:ind w:left="4365" w:hanging="396"/>
      </w:pPr>
      <w:rPr>
        <w:rFonts w:ascii="Arial" w:hAnsi="Arial" w:cs="Arial"/>
      </w:rPr>
    </w:lvl>
    <w:lvl w:ilvl="8">
      <w:start w:val="1"/>
      <w:numFmt w:val="lowerLetter"/>
      <w:pStyle w:val="Titre9"/>
      <w:lvlText w:val="%9."/>
      <w:lvlJc w:val="left"/>
      <w:pPr>
        <w:tabs>
          <w:tab w:val="num" w:pos="4932"/>
        </w:tabs>
        <w:ind w:left="4932" w:hanging="397"/>
      </w:pPr>
      <w:rPr>
        <w:rFonts w:ascii="Arial" w:hAnsi="Arial" w:cs="Arial"/>
      </w:rPr>
    </w:lvl>
  </w:abstractNum>
  <w:abstractNum w:abstractNumId="7" w15:restartNumberingAfterBreak="0">
    <w:nsid w:val="4D5A4CD3"/>
    <w:multiLevelType w:val="multilevel"/>
    <w:tmpl w:val="9A72A7B8"/>
    <w:lvl w:ilvl="0">
      <w:start w:val="1"/>
      <w:numFmt w:val="decimal"/>
      <w:lvlRestart w:val="0"/>
      <w:pStyle w:val="EPOHeading1"/>
      <w:lvlText w:val="%1."/>
      <w:lvlJc w:val="left"/>
      <w:pPr>
        <w:tabs>
          <w:tab w:val="num" w:pos="567"/>
        </w:tabs>
        <w:ind w:left="567" w:hanging="567"/>
      </w:pPr>
      <w:rPr>
        <w:rFonts w:ascii="Arial" w:hAnsi="Arial" w:cs="Arial"/>
      </w:rPr>
    </w:lvl>
    <w:lvl w:ilvl="1">
      <w:start w:val="1"/>
      <w:numFmt w:val="decimal"/>
      <w:pStyle w:val="EPOHeading2"/>
      <w:lvlText w:val="%1.%2."/>
      <w:lvlJc w:val="left"/>
      <w:pPr>
        <w:tabs>
          <w:tab w:val="num" w:pos="680"/>
        </w:tabs>
        <w:ind w:left="680" w:hanging="680"/>
      </w:pPr>
      <w:rPr>
        <w:rFonts w:ascii="Arial" w:hAnsi="Arial" w:cs="Arial"/>
      </w:rPr>
    </w:lvl>
    <w:lvl w:ilvl="2">
      <w:start w:val="1"/>
      <w:numFmt w:val="decimal"/>
      <w:pStyle w:val="EPOHeading3"/>
      <w:lvlText w:val="%1.%2.%3."/>
      <w:lvlJc w:val="left"/>
      <w:pPr>
        <w:tabs>
          <w:tab w:val="num" w:pos="794"/>
        </w:tabs>
        <w:ind w:left="794" w:hanging="794"/>
      </w:pPr>
      <w:rPr>
        <w:rFonts w:ascii="Arial" w:hAnsi="Arial" w:cs="Arial"/>
      </w:rPr>
    </w:lvl>
    <w:lvl w:ilvl="3">
      <w:start w:val="1"/>
      <w:numFmt w:val="decimal"/>
      <w:pStyle w:val="EPOHeading4"/>
      <w:lvlText w:val="%1.%2.%3.%4."/>
      <w:lvlJc w:val="left"/>
      <w:pPr>
        <w:tabs>
          <w:tab w:val="num" w:pos="964"/>
        </w:tabs>
        <w:ind w:left="964" w:hanging="964"/>
      </w:pPr>
      <w:rPr>
        <w:rFonts w:ascii="Arial"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9E0368F"/>
    <w:multiLevelType w:val="multilevel"/>
    <w:tmpl w:val="8E8ACD72"/>
    <w:lvl w:ilvl="0">
      <w:start w:val="1"/>
      <w:numFmt w:val="bullet"/>
      <w:pStyle w:val="EPOBullet2ndlevel"/>
      <w:lvlText w:val="-"/>
      <w:lvlJc w:val="left"/>
      <w:pPr>
        <w:tabs>
          <w:tab w:val="num" w:pos="1701"/>
        </w:tabs>
        <w:ind w:left="1701" w:hanging="567"/>
      </w:pPr>
      <w:rPr>
        <w:rFonts w:hint="default" w:ascii="Symbol" w:hAnsi="Symbol"/>
      </w:rPr>
    </w:lvl>
    <w:lvl w:ilvl="1">
      <w:start w:val="1"/>
      <w:numFmt w:val="bullet"/>
      <w:lvlText w:val="-"/>
      <w:lvlJc w:val="left"/>
      <w:pPr>
        <w:tabs>
          <w:tab w:val="num" w:pos="2268"/>
        </w:tabs>
        <w:ind w:left="2268" w:hanging="567"/>
      </w:pPr>
      <w:rPr>
        <w:rFonts w:hint="default" w:ascii="Symbol" w:hAnsi="Symbol"/>
      </w:rPr>
    </w:lvl>
    <w:lvl w:ilvl="2">
      <w:start w:val="1"/>
      <w:numFmt w:val="bullet"/>
      <w:lvlText w:val="-"/>
      <w:lvlJc w:val="left"/>
      <w:pPr>
        <w:tabs>
          <w:tab w:val="num" w:pos="2835"/>
        </w:tabs>
        <w:ind w:left="2835" w:hanging="567"/>
      </w:pPr>
      <w:rPr>
        <w:rFonts w:hint="default" w:ascii="Symbol" w:hAnsi="Symbol"/>
      </w:rPr>
    </w:lvl>
    <w:lvl w:ilvl="3">
      <w:start w:val="1"/>
      <w:numFmt w:val="bullet"/>
      <w:lvlText w:val="-"/>
      <w:lvlJc w:val="left"/>
      <w:pPr>
        <w:tabs>
          <w:tab w:val="num" w:pos="3402"/>
        </w:tabs>
        <w:ind w:left="3402" w:hanging="567"/>
      </w:pPr>
      <w:rPr>
        <w:rFonts w:hint="default" w:ascii="Symbol" w:hAnsi="Symbol"/>
      </w:rPr>
    </w:lvl>
    <w:lvl w:ilvl="4">
      <w:start w:val="1"/>
      <w:numFmt w:val="bullet"/>
      <w:lvlText w:val="-"/>
      <w:lvlJc w:val="left"/>
      <w:pPr>
        <w:tabs>
          <w:tab w:val="num" w:pos="3969"/>
        </w:tabs>
        <w:ind w:left="3969" w:hanging="567"/>
      </w:pPr>
      <w:rPr>
        <w:rFonts w:hint="default" w:ascii="Symbol" w:hAnsi="Symbol"/>
      </w:rPr>
    </w:lvl>
    <w:lvl w:ilvl="5">
      <w:start w:val="1"/>
      <w:numFmt w:val="bullet"/>
      <w:lvlText w:val="-"/>
      <w:lvlJc w:val="left"/>
      <w:pPr>
        <w:tabs>
          <w:tab w:val="num" w:pos="4535"/>
        </w:tabs>
        <w:ind w:left="4535" w:hanging="566"/>
      </w:pPr>
      <w:rPr>
        <w:rFonts w:hint="default" w:ascii="Symbol" w:hAnsi="Symbol"/>
      </w:rPr>
    </w:lvl>
    <w:lvl w:ilvl="6">
      <w:start w:val="1"/>
      <w:numFmt w:val="bullet"/>
      <w:lvlText w:val="-"/>
      <w:lvlJc w:val="left"/>
      <w:pPr>
        <w:tabs>
          <w:tab w:val="num" w:pos="5102"/>
        </w:tabs>
        <w:ind w:left="5102" w:hanging="567"/>
      </w:pPr>
      <w:rPr>
        <w:rFonts w:hint="default" w:ascii="Symbol" w:hAnsi="Symbol"/>
      </w:rPr>
    </w:lvl>
    <w:lvl w:ilvl="7">
      <w:start w:val="1"/>
      <w:numFmt w:val="bullet"/>
      <w:lvlText w:val="-"/>
      <w:lvlJc w:val="left"/>
      <w:pPr>
        <w:tabs>
          <w:tab w:val="num" w:pos="5669"/>
        </w:tabs>
        <w:ind w:left="5669" w:hanging="567"/>
      </w:pPr>
      <w:rPr>
        <w:rFonts w:hint="default" w:ascii="Symbol" w:hAnsi="Symbol"/>
      </w:rPr>
    </w:lvl>
    <w:lvl w:ilvl="8">
      <w:start w:val="1"/>
      <w:numFmt w:val="bullet"/>
      <w:lvlText w:val="-"/>
      <w:lvlJc w:val="left"/>
      <w:pPr>
        <w:tabs>
          <w:tab w:val="num" w:pos="6236"/>
        </w:tabs>
        <w:ind w:left="6236" w:hanging="567"/>
      </w:pPr>
      <w:rPr>
        <w:rFonts w:hint="default" w:ascii="Symbol" w:hAnsi="Symbol"/>
      </w:rPr>
    </w:lvl>
  </w:abstractNum>
  <w:abstractNum w:abstractNumId="9" w15:restartNumberingAfterBreak="0">
    <w:nsid w:val="5EFB02FC"/>
    <w:multiLevelType w:val="multilevel"/>
    <w:tmpl w:val="5FFE23F0"/>
    <w:lvl w:ilvl="0">
      <w:start w:val="1"/>
      <w:numFmt w:val="decimal"/>
      <w:pStyle w:val="EPOAnnex"/>
      <w:lvlText w:val="Annex %1"/>
      <w:lvlJc w:val="left"/>
      <w:pPr>
        <w:tabs>
          <w:tab w:val="num" w:pos="567"/>
        </w:tabs>
        <w:ind w:left="567" w:hanging="567"/>
      </w:pPr>
      <w:rPr>
        <w:rFonts w:ascii="Arial" w:hAnsi="Arial" w:cs="Arial"/>
      </w:rPr>
    </w:lvl>
    <w:lvl w:ilvl="1">
      <w:start w:val="1"/>
      <w:numFmt w:val="decimal"/>
      <w:lvlText w:val="Annex %2"/>
      <w:lvlJc w:val="left"/>
      <w:pPr>
        <w:tabs>
          <w:tab w:val="num" w:pos="1134"/>
        </w:tabs>
        <w:ind w:left="1134" w:hanging="567"/>
      </w:pPr>
      <w:rPr>
        <w:rFonts w:ascii="Arial" w:hAnsi="Arial" w:cs="Arial"/>
      </w:rPr>
    </w:lvl>
    <w:lvl w:ilvl="2">
      <w:start w:val="1"/>
      <w:numFmt w:val="decimal"/>
      <w:lvlText w:val="Annex %3"/>
      <w:lvlJc w:val="left"/>
      <w:pPr>
        <w:tabs>
          <w:tab w:val="num" w:pos="1701"/>
        </w:tabs>
        <w:ind w:left="1701" w:hanging="567"/>
      </w:pPr>
      <w:rPr>
        <w:rFonts w:ascii="Arial" w:hAnsi="Arial" w:cs="Arial"/>
      </w:rPr>
    </w:lvl>
    <w:lvl w:ilvl="3">
      <w:start w:val="1"/>
      <w:numFmt w:val="decimal"/>
      <w:lvlText w:val="Annex %4"/>
      <w:lvlJc w:val="left"/>
      <w:pPr>
        <w:tabs>
          <w:tab w:val="num" w:pos="2268"/>
        </w:tabs>
        <w:ind w:left="2268" w:hanging="567"/>
      </w:pPr>
      <w:rPr>
        <w:rFonts w:ascii="Arial" w:hAnsi="Arial" w:cs="Arial"/>
      </w:rPr>
    </w:lvl>
    <w:lvl w:ilvl="4">
      <w:start w:val="1"/>
      <w:numFmt w:val="decimal"/>
      <w:lvlText w:val="Annex %5"/>
      <w:lvlJc w:val="left"/>
      <w:pPr>
        <w:tabs>
          <w:tab w:val="num" w:pos="2835"/>
        </w:tabs>
        <w:ind w:left="2835" w:hanging="567"/>
      </w:pPr>
      <w:rPr>
        <w:rFonts w:ascii="Arial" w:hAnsi="Arial" w:cs="Arial"/>
      </w:rPr>
    </w:lvl>
    <w:lvl w:ilvl="5">
      <w:start w:val="1"/>
      <w:numFmt w:val="decimal"/>
      <w:lvlText w:val="Annex %6"/>
      <w:lvlJc w:val="left"/>
      <w:pPr>
        <w:tabs>
          <w:tab w:val="num" w:pos="3402"/>
        </w:tabs>
        <w:ind w:left="3402" w:hanging="567"/>
      </w:pPr>
      <w:rPr>
        <w:rFonts w:ascii="Arial" w:hAnsi="Arial" w:cs="Arial"/>
      </w:rPr>
    </w:lvl>
    <w:lvl w:ilvl="6">
      <w:start w:val="1"/>
      <w:numFmt w:val="decimal"/>
      <w:lvlText w:val="Annex %7"/>
      <w:lvlJc w:val="left"/>
      <w:pPr>
        <w:tabs>
          <w:tab w:val="num" w:pos="3969"/>
        </w:tabs>
        <w:ind w:left="3969" w:hanging="567"/>
      </w:pPr>
      <w:rPr>
        <w:rFonts w:ascii="Arial" w:hAnsi="Arial" w:cs="Arial"/>
      </w:rPr>
    </w:lvl>
    <w:lvl w:ilvl="7">
      <w:start w:val="1"/>
      <w:numFmt w:val="decimal"/>
      <w:lvlText w:val="Annex %8"/>
      <w:lvlJc w:val="left"/>
      <w:pPr>
        <w:tabs>
          <w:tab w:val="num" w:pos="4535"/>
        </w:tabs>
        <w:ind w:left="4535" w:hanging="566"/>
      </w:pPr>
      <w:rPr>
        <w:rFonts w:ascii="Arial" w:hAnsi="Arial" w:cs="Arial"/>
      </w:rPr>
    </w:lvl>
    <w:lvl w:ilvl="8">
      <w:start w:val="1"/>
      <w:numFmt w:val="decimal"/>
      <w:lvlText w:val="Annex %9"/>
      <w:lvlJc w:val="left"/>
      <w:pPr>
        <w:tabs>
          <w:tab w:val="num" w:pos="5102"/>
        </w:tabs>
        <w:ind w:left="5102" w:hanging="567"/>
      </w:pPr>
      <w:rPr>
        <w:rFonts w:ascii="Arial" w:hAnsi="Arial" w:cs="Arial"/>
      </w:rPr>
    </w:lvl>
  </w:abstractNum>
  <w:abstractNum w:abstractNumId="10" w15:restartNumberingAfterBreak="0">
    <w:nsid w:val="6C6367A3"/>
    <w:multiLevelType w:val="multilevel"/>
    <w:tmpl w:val="2EFAA3DA"/>
    <w:lvl w:ilvl="0">
      <w:start w:val="1"/>
      <w:numFmt w:val="bullet"/>
      <w:lvlText w:val="●"/>
      <w:lvlJc w:val="left"/>
      <w:pPr>
        <w:ind w:left="720" w:hanging="360"/>
      </w:pPr>
      <w:rPr>
        <w:rFonts w:hint="default" w:ascii="Noto Sans Symbols" w:hAnsi="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num w:numId="1" w16cid:durableId="969290502">
    <w:abstractNumId w:val="2"/>
  </w:num>
  <w:num w:numId="2" w16cid:durableId="262302473">
    <w:abstractNumId w:val="10"/>
  </w:num>
  <w:num w:numId="3" w16cid:durableId="2125153095">
    <w:abstractNumId w:val="9"/>
  </w:num>
  <w:num w:numId="4" w16cid:durableId="272054910">
    <w:abstractNumId w:val="0"/>
  </w:num>
  <w:num w:numId="5" w16cid:durableId="659844439">
    <w:abstractNumId w:val="1"/>
  </w:num>
  <w:num w:numId="6" w16cid:durableId="56515249">
    <w:abstractNumId w:val="4"/>
  </w:num>
  <w:num w:numId="7" w16cid:durableId="1680884800">
    <w:abstractNumId w:val="7"/>
  </w:num>
  <w:num w:numId="8" w16cid:durableId="1742362824">
    <w:abstractNumId w:val="5"/>
  </w:num>
  <w:num w:numId="9" w16cid:durableId="286664285">
    <w:abstractNumId w:val="8"/>
  </w:num>
  <w:num w:numId="10" w16cid:durableId="136533432">
    <w:abstractNumId w:val="3"/>
  </w:num>
  <w:num w:numId="11" w16cid:durableId="1177498772">
    <w:abstractNumId w:val="6"/>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50F"/>
    <w:rsid w:val="00000000"/>
    <w:rsid w:val="00023903"/>
    <w:rsid w:val="000361B6"/>
    <w:rsid w:val="000413F3"/>
    <w:rsid w:val="000D26BF"/>
    <w:rsid w:val="000E5D86"/>
    <w:rsid w:val="001112CA"/>
    <w:rsid w:val="001D7997"/>
    <w:rsid w:val="002D13A8"/>
    <w:rsid w:val="002D7460"/>
    <w:rsid w:val="002E6BD1"/>
    <w:rsid w:val="005A240C"/>
    <w:rsid w:val="00677E90"/>
    <w:rsid w:val="006805E5"/>
    <w:rsid w:val="00682690"/>
    <w:rsid w:val="006A450F"/>
    <w:rsid w:val="006E6D19"/>
    <w:rsid w:val="007449C8"/>
    <w:rsid w:val="007749CB"/>
    <w:rsid w:val="007D17BD"/>
    <w:rsid w:val="008361A3"/>
    <w:rsid w:val="008A5FFA"/>
    <w:rsid w:val="008B147B"/>
    <w:rsid w:val="009001C7"/>
    <w:rsid w:val="009146F2"/>
    <w:rsid w:val="009D638A"/>
    <w:rsid w:val="00AE0172"/>
    <w:rsid w:val="00B02A56"/>
    <w:rsid w:val="00B60A39"/>
    <w:rsid w:val="00C30676"/>
    <w:rsid w:val="00C41D4D"/>
    <w:rsid w:val="00D66015"/>
    <w:rsid w:val="00D84D4E"/>
    <w:rsid w:val="00DA2BA7"/>
    <w:rsid w:val="00DE50AC"/>
    <w:rsid w:val="00E9EF50"/>
    <w:rsid w:val="00EA227E"/>
    <w:rsid w:val="00F23186"/>
    <w:rsid w:val="00F75D15"/>
    <w:rsid w:val="0111B90B"/>
    <w:rsid w:val="01B0BBEB"/>
    <w:rsid w:val="02FA360A"/>
    <w:rsid w:val="03246CCC"/>
    <w:rsid w:val="03AD3B4E"/>
    <w:rsid w:val="03FEA916"/>
    <w:rsid w:val="0445C579"/>
    <w:rsid w:val="04C9FF75"/>
    <w:rsid w:val="05556072"/>
    <w:rsid w:val="056B7EBC"/>
    <w:rsid w:val="065F1D12"/>
    <w:rsid w:val="074A21BB"/>
    <w:rsid w:val="07B607EB"/>
    <w:rsid w:val="07E625CC"/>
    <w:rsid w:val="089C5F69"/>
    <w:rsid w:val="08A98BA6"/>
    <w:rsid w:val="09776CA0"/>
    <w:rsid w:val="0981F62D"/>
    <w:rsid w:val="098DF408"/>
    <w:rsid w:val="0A6214F5"/>
    <w:rsid w:val="0B8F4BC0"/>
    <w:rsid w:val="0C1081CF"/>
    <w:rsid w:val="0C72104A"/>
    <w:rsid w:val="0C8977C7"/>
    <w:rsid w:val="0DA10BA6"/>
    <w:rsid w:val="0DE73185"/>
    <w:rsid w:val="0E5C4D24"/>
    <w:rsid w:val="0EC18661"/>
    <w:rsid w:val="0F37168C"/>
    <w:rsid w:val="106DE712"/>
    <w:rsid w:val="11298CEC"/>
    <w:rsid w:val="11FE8D44"/>
    <w:rsid w:val="12BB4BFF"/>
    <w:rsid w:val="12DD7BE5"/>
    <w:rsid w:val="12F43F83"/>
    <w:rsid w:val="1341CDFF"/>
    <w:rsid w:val="141507FD"/>
    <w:rsid w:val="1554CC55"/>
    <w:rsid w:val="15BD8F01"/>
    <w:rsid w:val="164DF56D"/>
    <w:rsid w:val="16A24DF0"/>
    <w:rsid w:val="16BF11FA"/>
    <w:rsid w:val="173F9FE1"/>
    <w:rsid w:val="17A04446"/>
    <w:rsid w:val="17C9AECE"/>
    <w:rsid w:val="19F0A4E1"/>
    <w:rsid w:val="1A72B48D"/>
    <w:rsid w:val="1B29EF4E"/>
    <w:rsid w:val="1B3BD7DE"/>
    <w:rsid w:val="1BD81800"/>
    <w:rsid w:val="1CD9B382"/>
    <w:rsid w:val="1D06C338"/>
    <w:rsid w:val="1D866D67"/>
    <w:rsid w:val="1DAA554F"/>
    <w:rsid w:val="1DB13B23"/>
    <w:rsid w:val="1E2C4713"/>
    <w:rsid w:val="1EB28958"/>
    <w:rsid w:val="1F4D0B84"/>
    <w:rsid w:val="1F8FE5B4"/>
    <w:rsid w:val="1FB38CBE"/>
    <w:rsid w:val="200F4901"/>
    <w:rsid w:val="202321F1"/>
    <w:rsid w:val="2092CBA8"/>
    <w:rsid w:val="21977CB7"/>
    <w:rsid w:val="21F7BF73"/>
    <w:rsid w:val="21F89A39"/>
    <w:rsid w:val="22721331"/>
    <w:rsid w:val="22F8A37B"/>
    <w:rsid w:val="23408C10"/>
    <w:rsid w:val="2454A26A"/>
    <w:rsid w:val="25A7D05C"/>
    <w:rsid w:val="25BC4D08"/>
    <w:rsid w:val="266F1C5F"/>
    <w:rsid w:val="27B40A27"/>
    <w:rsid w:val="27B78322"/>
    <w:rsid w:val="28B8130E"/>
    <w:rsid w:val="2957190D"/>
    <w:rsid w:val="295CCD8D"/>
    <w:rsid w:val="29B29CB8"/>
    <w:rsid w:val="2AB4C309"/>
    <w:rsid w:val="2AF14CA6"/>
    <w:rsid w:val="2B95C3A7"/>
    <w:rsid w:val="2C24A8B8"/>
    <w:rsid w:val="2D8ED0EF"/>
    <w:rsid w:val="2DB5F240"/>
    <w:rsid w:val="2DD5655D"/>
    <w:rsid w:val="2E796FF0"/>
    <w:rsid w:val="2EB28B57"/>
    <w:rsid w:val="2F2AA150"/>
    <w:rsid w:val="2F397D4F"/>
    <w:rsid w:val="2F49A922"/>
    <w:rsid w:val="2F632F4E"/>
    <w:rsid w:val="2FA9F0C2"/>
    <w:rsid w:val="2FB7D510"/>
    <w:rsid w:val="2FC4BDC9"/>
    <w:rsid w:val="2FE48C03"/>
    <w:rsid w:val="3003BEAB"/>
    <w:rsid w:val="307C9B60"/>
    <w:rsid w:val="31289CD1"/>
    <w:rsid w:val="3190D824"/>
    <w:rsid w:val="3282AF65"/>
    <w:rsid w:val="32EC4711"/>
    <w:rsid w:val="32F3AEAB"/>
    <w:rsid w:val="3304AD32"/>
    <w:rsid w:val="3368D966"/>
    <w:rsid w:val="33B3171A"/>
    <w:rsid w:val="33B5EFB1"/>
    <w:rsid w:val="33F47875"/>
    <w:rsid w:val="34CE3C75"/>
    <w:rsid w:val="352CF760"/>
    <w:rsid w:val="3561E8BA"/>
    <w:rsid w:val="3604AA6D"/>
    <w:rsid w:val="370B1D75"/>
    <w:rsid w:val="3727C240"/>
    <w:rsid w:val="37802FD5"/>
    <w:rsid w:val="388143EE"/>
    <w:rsid w:val="398C176B"/>
    <w:rsid w:val="399F592A"/>
    <w:rsid w:val="39F28DFD"/>
    <w:rsid w:val="3A9EA4F2"/>
    <w:rsid w:val="3B3B298B"/>
    <w:rsid w:val="3B5253B9"/>
    <w:rsid w:val="3B83900B"/>
    <w:rsid w:val="3BFAC6F5"/>
    <w:rsid w:val="3BFB3363"/>
    <w:rsid w:val="3C1111DE"/>
    <w:rsid w:val="3C37B299"/>
    <w:rsid w:val="3C42BA08"/>
    <w:rsid w:val="3CC92336"/>
    <w:rsid w:val="3D71907A"/>
    <w:rsid w:val="3E2B6681"/>
    <w:rsid w:val="3E73D5F5"/>
    <w:rsid w:val="3F22BCAB"/>
    <w:rsid w:val="3F48B2A0"/>
    <w:rsid w:val="408612D6"/>
    <w:rsid w:val="40E48301"/>
    <w:rsid w:val="41137B0F"/>
    <w:rsid w:val="415D5506"/>
    <w:rsid w:val="43EDD3E2"/>
    <w:rsid w:val="44BC318C"/>
    <w:rsid w:val="44CC7044"/>
    <w:rsid w:val="45D073F1"/>
    <w:rsid w:val="45D743E9"/>
    <w:rsid w:val="46D25F87"/>
    <w:rsid w:val="46F48BA8"/>
    <w:rsid w:val="4843652F"/>
    <w:rsid w:val="48488570"/>
    <w:rsid w:val="4969AA44"/>
    <w:rsid w:val="496E5417"/>
    <w:rsid w:val="497999E5"/>
    <w:rsid w:val="4AAACAE8"/>
    <w:rsid w:val="4B567603"/>
    <w:rsid w:val="4B8D8B2B"/>
    <w:rsid w:val="4CD78229"/>
    <w:rsid w:val="4D2A5CED"/>
    <w:rsid w:val="4D4A937C"/>
    <w:rsid w:val="4DA118D6"/>
    <w:rsid w:val="4DCEC9C2"/>
    <w:rsid w:val="4E73528A"/>
    <w:rsid w:val="4F775637"/>
    <w:rsid w:val="4FA426BD"/>
    <w:rsid w:val="505F6266"/>
    <w:rsid w:val="50B2136B"/>
    <w:rsid w:val="50CAFE09"/>
    <w:rsid w:val="51EBD03F"/>
    <w:rsid w:val="51FC7A97"/>
    <w:rsid w:val="520DCF5F"/>
    <w:rsid w:val="523E658B"/>
    <w:rsid w:val="529E5869"/>
    <w:rsid w:val="53FBF97A"/>
    <w:rsid w:val="541E3856"/>
    <w:rsid w:val="548F52F8"/>
    <w:rsid w:val="556DB605"/>
    <w:rsid w:val="558CA47B"/>
    <w:rsid w:val="5632B954"/>
    <w:rsid w:val="56A8B284"/>
    <w:rsid w:val="5718A9CF"/>
    <w:rsid w:val="575BB8F6"/>
    <w:rsid w:val="57AFF27E"/>
    <w:rsid w:val="58762B0F"/>
    <w:rsid w:val="58F78957"/>
    <w:rsid w:val="59EA6EF6"/>
    <w:rsid w:val="5A2302C3"/>
    <w:rsid w:val="5A9359B8"/>
    <w:rsid w:val="5AF2F639"/>
    <w:rsid w:val="5B498460"/>
    <w:rsid w:val="5B59C318"/>
    <w:rsid w:val="5B9D5E38"/>
    <w:rsid w:val="5BB1C555"/>
    <w:rsid w:val="5C5E7AC8"/>
    <w:rsid w:val="5CF59379"/>
    <w:rsid w:val="5CFA343C"/>
    <w:rsid w:val="5DB145D4"/>
    <w:rsid w:val="5DDE9F87"/>
    <w:rsid w:val="5E8DCE74"/>
    <w:rsid w:val="5ED17F52"/>
    <w:rsid w:val="5F4069D0"/>
    <w:rsid w:val="603E5E69"/>
    <w:rsid w:val="60FB291C"/>
    <w:rsid w:val="61531CE2"/>
    <w:rsid w:val="61DF7387"/>
    <w:rsid w:val="629DD425"/>
    <w:rsid w:val="62F7A7EB"/>
    <w:rsid w:val="632C2022"/>
    <w:rsid w:val="632F44CF"/>
    <w:rsid w:val="63840204"/>
    <w:rsid w:val="63A7A2DF"/>
    <w:rsid w:val="6437820D"/>
    <w:rsid w:val="64AB4CCF"/>
    <w:rsid w:val="64C9E5C6"/>
    <w:rsid w:val="651EB405"/>
    <w:rsid w:val="654325C9"/>
    <w:rsid w:val="65437340"/>
    <w:rsid w:val="65B26146"/>
    <w:rsid w:val="65F888C0"/>
    <w:rsid w:val="667310AC"/>
    <w:rsid w:val="6683CF0B"/>
    <w:rsid w:val="6748DB4D"/>
    <w:rsid w:val="67D1FEE2"/>
    <w:rsid w:val="67E1667A"/>
    <w:rsid w:val="681F9F6C"/>
    <w:rsid w:val="68E4ABAE"/>
    <w:rsid w:val="69351DFC"/>
    <w:rsid w:val="69FB0BA2"/>
    <w:rsid w:val="6A6F59A8"/>
    <w:rsid w:val="6B178177"/>
    <w:rsid w:val="6B58E0FE"/>
    <w:rsid w:val="6B63A0F9"/>
    <w:rsid w:val="6B672DBD"/>
    <w:rsid w:val="6B744798"/>
    <w:rsid w:val="6C01DE98"/>
    <w:rsid w:val="6C855C8E"/>
    <w:rsid w:val="6DDFB045"/>
    <w:rsid w:val="6DE0969B"/>
    <w:rsid w:val="6DFDE4ED"/>
    <w:rsid w:val="6E5C7C5A"/>
    <w:rsid w:val="6FD1CA3D"/>
    <w:rsid w:val="706A94D2"/>
    <w:rsid w:val="71330EB9"/>
    <w:rsid w:val="71841C2F"/>
    <w:rsid w:val="71AA2C4B"/>
    <w:rsid w:val="72995DA6"/>
    <w:rsid w:val="72CBC181"/>
    <w:rsid w:val="74A99C16"/>
    <w:rsid w:val="74B081EA"/>
    <w:rsid w:val="74E6241A"/>
    <w:rsid w:val="758F9203"/>
    <w:rsid w:val="76C69CC6"/>
    <w:rsid w:val="76FC4D3F"/>
    <w:rsid w:val="772AA674"/>
    <w:rsid w:val="778D341F"/>
    <w:rsid w:val="7872D5F9"/>
    <w:rsid w:val="78CAAB34"/>
    <w:rsid w:val="792E4A12"/>
    <w:rsid w:val="797BDF44"/>
    <w:rsid w:val="79B2AAA9"/>
    <w:rsid w:val="7A481A94"/>
    <w:rsid w:val="7ABED7FE"/>
    <w:rsid w:val="7B07A2C3"/>
    <w:rsid w:val="7C167CA8"/>
    <w:rsid w:val="7DB3B9C9"/>
    <w:rsid w:val="7E0535BD"/>
    <w:rsid w:val="7E0DF26C"/>
    <w:rsid w:val="7E5F51B6"/>
    <w:rsid w:val="7EAEA763"/>
    <w:rsid w:val="7EDA740E"/>
    <w:rsid w:val="7EECABC6"/>
    <w:rsid w:val="7F34ED98"/>
    <w:rsid w:val="7F94E076"/>
    <w:rsid w:val="7FCE22BA"/>
    <w:rsid w:val="7FF38FF6"/>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D38E2"/>
  <w15:docId w15:val="{B5B969A0-B3C8-4523-A355-B1A11B8E6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Arial" w:cs="Arial"/>
        <w:sz w:val="22"/>
        <w:szCs w:val="22"/>
        <w:lang w:val="en-GB"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32CC9"/>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numPr>
        <w:ilvl w:val="1"/>
        <w:numId w:val="11"/>
      </w:numPr>
      <w:spacing w:before="360" w:after="80"/>
      <w:outlineLvl w:val="1"/>
    </w:pPr>
    <w:rPr>
      <w:b/>
      <w:sz w:val="36"/>
      <w:szCs w:val="36"/>
    </w:rPr>
  </w:style>
  <w:style w:type="paragraph" w:styleId="Titre3">
    <w:name w:val="heading 3"/>
    <w:basedOn w:val="Normal"/>
    <w:next w:val="Normal"/>
    <w:uiPriority w:val="9"/>
    <w:semiHidden/>
    <w:unhideWhenUsed/>
    <w:qFormat/>
    <w:pPr>
      <w:keepNext/>
      <w:keepLines/>
      <w:numPr>
        <w:ilvl w:val="2"/>
        <w:numId w:val="11"/>
      </w:numPr>
      <w:spacing w:before="280" w:after="80"/>
      <w:outlineLvl w:val="2"/>
    </w:pPr>
    <w:rPr>
      <w:b/>
      <w:sz w:val="28"/>
      <w:szCs w:val="28"/>
    </w:rPr>
  </w:style>
  <w:style w:type="paragraph" w:styleId="Titre4">
    <w:name w:val="heading 4"/>
    <w:basedOn w:val="Normal"/>
    <w:next w:val="Normal"/>
    <w:uiPriority w:val="9"/>
    <w:semiHidden/>
    <w:unhideWhenUsed/>
    <w:qFormat/>
    <w:pPr>
      <w:keepNext/>
      <w:keepLines/>
      <w:numPr>
        <w:ilvl w:val="3"/>
        <w:numId w:val="11"/>
      </w:numPr>
      <w:spacing w:before="240" w:after="40"/>
      <w:outlineLvl w:val="3"/>
    </w:pPr>
    <w:rPr>
      <w:b/>
      <w:sz w:val="24"/>
      <w:szCs w:val="24"/>
    </w:rPr>
  </w:style>
  <w:style w:type="paragraph" w:styleId="Titre5">
    <w:name w:val="heading 5"/>
    <w:basedOn w:val="Normal"/>
    <w:next w:val="Normal"/>
    <w:uiPriority w:val="9"/>
    <w:semiHidden/>
    <w:unhideWhenUsed/>
    <w:qFormat/>
    <w:pPr>
      <w:keepNext/>
      <w:keepLines/>
      <w:numPr>
        <w:ilvl w:val="4"/>
        <w:numId w:val="11"/>
      </w:numPr>
      <w:spacing w:before="220" w:after="40"/>
      <w:outlineLvl w:val="4"/>
    </w:pPr>
    <w:rPr>
      <w:b/>
    </w:rPr>
  </w:style>
  <w:style w:type="paragraph" w:styleId="Titre6">
    <w:name w:val="heading 6"/>
    <w:basedOn w:val="Normal"/>
    <w:next w:val="Normal"/>
    <w:uiPriority w:val="9"/>
    <w:semiHidden/>
    <w:unhideWhenUsed/>
    <w:qFormat/>
    <w:pPr>
      <w:keepNext/>
      <w:keepLines/>
      <w:numPr>
        <w:ilvl w:val="5"/>
        <w:numId w:val="11"/>
      </w:numPr>
      <w:spacing w:before="200" w:after="40"/>
      <w:outlineLvl w:val="5"/>
    </w:pPr>
    <w:rPr>
      <w:b/>
      <w:sz w:val="20"/>
      <w:szCs w:val="20"/>
    </w:rPr>
  </w:style>
  <w:style w:type="paragraph" w:styleId="Titre7">
    <w:name w:val="heading 7"/>
    <w:basedOn w:val="Normal"/>
    <w:next w:val="Normal"/>
    <w:link w:val="Titre7Car"/>
    <w:uiPriority w:val="9"/>
    <w:semiHidden/>
    <w:unhideWhenUsed/>
    <w:qFormat/>
    <w:rsid w:val="001112CA"/>
    <w:pPr>
      <w:keepNext/>
      <w:keepLines/>
      <w:numPr>
        <w:ilvl w:val="6"/>
        <w:numId w:val="11"/>
      </w:numPr>
      <w:spacing w:before="40"/>
      <w:outlineLvl w:val="6"/>
    </w:pPr>
    <w:rPr>
      <w:rFonts w:asciiTheme="majorHAnsi" w:hAnsiTheme="majorHAnsi" w:eastAsiaTheme="majorEastAsia" w:cstheme="majorBidi"/>
      <w:i/>
      <w:iCs/>
      <w:color w:val="1F3763" w:themeColor="accent1" w:themeShade="7F"/>
    </w:rPr>
  </w:style>
  <w:style w:type="paragraph" w:styleId="Titre8">
    <w:name w:val="heading 8"/>
    <w:basedOn w:val="Normal"/>
    <w:next w:val="Normal"/>
    <w:link w:val="Titre8Car"/>
    <w:uiPriority w:val="9"/>
    <w:semiHidden/>
    <w:unhideWhenUsed/>
    <w:qFormat/>
    <w:rsid w:val="001112CA"/>
    <w:pPr>
      <w:keepNext/>
      <w:keepLines/>
      <w:numPr>
        <w:ilvl w:val="7"/>
        <w:numId w:val="11"/>
      </w:numPr>
      <w:spacing w:before="40"/>
      <w:outlineLvl w:val="7"/>
    </w:pPr>
    <w:rPr>
      <w:rFonts w:asciiTheme="majorHAnsi" w:hAnsiTheme="majorHAnsi" w:eastAsiaTheme="majorEastAsia"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1112CA"/>
    <w:pPr>
      <w:keepNext/>
      <w:keepLines/>
      <w:numPr>
        <w:ilvl w:val="8"/>
        <w:numId w:val="11"/>
      </w:numPr>
      <w:spacing w:before="40"/>
      <w:outlineLvl w:val="8"/>
    </w:pPr>
    <w:rPr>
      <w:rFonts w:asciiTheme="majorHAnsi" w:hAnsiTheme="majorHAnsi" w:eastAsiaTheme="majorEastAsia" w:cstheme="majorBidi"/>
      <w:i/>
      <w:iCs/>
      <w:color w:val="272727" w:themeColor="text1" w:themeTint="D8"/>
      <w:sz w:val="21"/>
      <w:szCs w:val="21"/>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table" w:styleId="TableNormal1" w:customStyle="1">
    <w:name w:val="Table Normal1"/>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styleId="TableNormal2" w:customStyle="1">
    <w:name w:val="Table Normal2"/>
    <w:tblPr>
      <w:tblCellMar>
        <w:top w:w="0" w:type="dxa"/>
        <w:left w:w="0" w:type="dxa"/>
        <w:bottom w:w="0" w:type="dxa"/>
        <w:right w:w="0" w:type="dxa"/>
      </w:tblCellMar>
    </w:tblPr>
  </w:style>
  <w:style w:type="paragraph" w:styleId="Paragraphedeliste">
    <w:name w:val="List Paragraph"/>
    <w:basedOn w:val="Normal"/>
    <w:uiPriority w:val="34"/>
    <w:qFormat/>
    <w:rsid w:val="00ED050D"/>
    <w:pPr>
      <w:ind w:left="720"/>
      <w:contextualSpacing/>
    </w:pPr>
  </w:style>
  <w:style w:type="character" w:styleId="Textedelespacerserv">
    <w:name w:val="Placeholder Text"/>
    <w:basedOn w:val="Policepardfaut"/>
    <w:uiPriority w:val="99"/>
    <w:semiHidden/>
    <w:rsid w:val="007179CA"/>
    <w:rPr>
      <w:color w:val="808080"/>
    </w:rPr>
  </w:style>
  <w:style w:type="paragraph" w:styleId="Sous-titre">
    <w:name w:val="Subtitle"/>
    <w:basedOn w:val="Normal"/>
    <w:next w:val="Normal"/>
    <w:pPr>
      <w:keepNext/>
      <w:keepLines/>
      <w:spacing w:before="360" w:after="80"/>
    </w:pPr>
    <w:rPr>
      <w:rFonts w:ascii="Georgia" w:hAnsi="Georgia" w:eastAsia="Georgia" w:cs="Georgia"/>
      <w:i/>
      <w:color w:val="666666"/>
      <w:sz w:val="48"/>
      <w:szCs w:val="48"/>
    </w:rPr>
  </w:style>
  <w:style w:type="paragraph" w:styleId="EPONormal" w:customStyle="1">
    <w:name w:val="EPO Normal"/>
    <w:qFormat/>
    <w:rsid w:val="001112CA"/>
    <w:pPr>
      <w:spacing w:line="287" w:lineRule="auto"/>
      <w:jc w:val="both"/>
    </w:pPr>
  </w:style>
  <w:style w:type="paragraph" w:styleId="EPOSubheading11pt" w:customStyle="1">
    <w:name w:val="EPO Subheading 11pt"/>
    <w:next w:val="EPONormal"/>
    <w:qFormat/>
    <w:rsid w:val="001112CA"/>
    <w:pPr>
      <w:keepNext/>
      <w:spacing w:before="220" w:after="220" w:line="287" w:lineRule="auto"/>
    </w:pPr>
    <w:rPr>
      <w:b/>
    </w:rPr>
  </w:style>
  <w:style w:type="paragraph" w:styleId="EPOFootnote" w:customStyle="1">
    <w:name w:val="EPO Footnote"/>
    <w:qFormat/>
    <w:rsid w:val="001112CA"/>
    <w:pPr>
      <w:spacing w:line="287" w:lineRule="auto"/>
      <w:jc w:val="both"/>
    </w:pPr>
    <w:rPr>
      <w:sz w:val="16"/>
    </w:rPr>
  </w:style>
  <w:style w:type="paragraph" w:styleId="EPOFooter" w:customStyle="1">
    <w:name w:val="EPO Footer"/>
    <w:qFormat/>
    <w:rsid w:val="001112CA"/>
    <w:pPr>
      <w:spacing w:line="287" w:lineRule="auto"/>
    </w:pPr>
    <w:rPr>
      <w:sz w:val="16"/>
    </w:rPr>
  </w:style>
  <w:style w:type="paragraph" w:styleId="EPOHeader" w:customStyle="1">
    <w:name w:val="EPO Header"/>
    <w:qFormat/>
    <w:rsid w:val="001112CA"/>
    <w:pPr>
      <w:spacing w:line="287" w:lineRule="auto"/>
    </w:pPr>
    <w:rPr>
      <w:sz w:val="16"/>
    </w:rPr>
  </w:style>
  <w:style w:type="paragraph" w:styleId="EPOSubheading14pt" w:customStyle="1">
    <w:name w:val="EPO Subheading 14pt"/>
    <w:next w:val="EPONormal"/>
    <w:qFormat/>
    <w:rsid w:val="001112CA"/>
    <w:pPr>
      <w:keepNext/>
      <w:spacing w:before="220" w:after="220" w:line="287" w:lineRule="auto"/>
    </w:pPr>
    <w:rPr>
      <w:b/>
      <w:sz w:val="28"/>
    </w:rPr>
  </w:style>
  <w:style w:type="paragraph" w:styleId="EPOAnnex" w:customStyle="1">
    <w:name w:val="EPO Annex"/>
    <w:next w:val="EPONormal"/>
    <w:qFormat/>
    <w:rsid w:val="001112CA"/>
    <w:pPr>
      <w:pageBreakBefore/>
      <w:numPr>
        <w:numId w:val="3"/>
      </w:numPr>
      <w:tabs>
        <w:tab w:val="clear" w:pos="567"/>
        <w:tab w:val="left" w:pos="1417"/>
      </w:tabs>
      <w:spacing w:after="220" w:line="287" w:lineRule="auto"/>
      <w:ind w:left="1417" w:hanging="1417"/>
    </w:pPr>
    <w:rPr>
      <w:b/>
      <w:sz w:val="28"/>
    </w:rPr>
  </w:style>
  <w:style w:type="character" w:styleId="Titre7Car" w:customStyle="1">
    <w:name w:val="Titre 7 Car"/>
    <w:basedOn w:val="Policepardfaut"/>
    <w:link w:val="Titre7"/>
    <w:uiPriority w:val="9"/>
    <w:semiHidden/>
    <w:rsid w:val="001112CA"/>
    <w:rPr>
      <w:rFonts w:asciiTheme="majorHAnsi" w:hAnsiTheme="majorHAnsi" w:eastAsiaTheme="majorEastAsia" w:cstheme="majorBidi"/>
      <w:i/>
      <w:iCs/>
      <w:color w:val="1F3763" w:themeColor="accent1" w:themeShade="7F"/>
    </w:rPr>
  </w:style>
  <w:style w:type="character" w:styleId="Titre8Car" w:customStyle="1">
    <w:name w:val="Titre 8 Car"/>
    <w:basedOn w:val="Policepardfaut"/>
    <w:link w:val="Titre8"/>
    <w:uiPriority w:val="9"/>
    <w:semiHidden/>
    <w:rsid w:val="001112CA"/>
    <w:rPr>
      <w:rFonts w:asciiTheme="majorHAnsi" w:hAnsiTheme="majorHAnsi" w:eastAsiaTheme="majorEastAsia" w:cstheme="majorBidi"/>
      <w:color w:val="272727" w:themeColor="text1" w:themeTint="D8"/>
      <w:sz w:val="21"/>
      <w:szCs w:val="21"/>
    </w:rPr>
  </w:style>
  <w:style w:type="character" w:styleId="Titre9Car" w:customStyle="1">
    <w:name w:val="Titre 9 Car"/>
    <w:basedOn w:val="Policepardfaut"/>
    <w:link w:val="Titre9"/>
    <w:uiPriority w:val="9"/>
    <w:semiHidden/>
    <w:rsid w:val="001112CA"/>
    <w:rPr>
      <w:rFonts w:asciiTheme="majorHAnsi" w:hAnsiTheme="majorHAnsi" w:eastAsiaTheme="majorEastAsia" w:cstheme="majorBidi"/>
      <w:i/>
      <w:iCs/>
      <w:color w:val="272727" w:themeColor="text1" w:themeTint="D8"/>
      <w:sz w:val="21"/>
      <w:szCs w:val="21"/>
    </w:rPr>
  </w:style>
  <w:style w:type="paragraph" w:styleId="EPOTitle1-25pt" w:customStyle="1">
    <w:name w:val="EPO Title 1 - 25pt"/>
    <w:next w:val="EPONormal"/>
    <w:qFormat/>
    <w:rsid w:val="001112CA"/>
    <w:pPr>
      <w:spacing w:after="220" w:line="287" w:lineRule="auto"/>
    </w:pPr>
    <w:rPr>
      <w:b/>
      <w:sz w:val="50"/>
    </w:rPr>
  </w:style>
  <w:style w:type="paragraph" w:styleId="EPOTitle2-18pt" w:customStyle="1">
    <w:name w:val="EPO Title 2 - 18pt"/>
    <w:next w:val="EPONormal"/>
    <w:qFormat/>
    <w:rsid w:val="001112CA"/>
    <w:pPr>
      <w:spacing w:after="220" w:line="287" w:lineRule="auto"/>
    </w:pPr>
    <w:rPr>
      <w:b/>
      <w:sz w:val="36"/>
    </w:rPr>
  </w:style>
  <w:style w:type="paragraph" w:styleId="EPOHeading1" w:customStyle="1">
    <w:name w:val="EPO Heading 1"/>
    <w:next w:val="EPONormal"/>
    <w:qFormat/>
    <w:rsid w:val="001112CA"/>
    <w:pPr>
      <w:keepNext/>
      <w:numPr>
        <w:numId w:val="7"/>
      </w:numPr>
      <w:spacing w:before="220" w:after="220" w:line="287" w:lineRule="auto"/>
      <w:outlineLvl w:val="0"/>
    </w:pPr>
    <w:rPr>
      <w:b/>
      <w:sz w:val="28"/>
    </w:rPr>
  </w:style>
  <w:style w:type="paragraph" w:styleId="EPOHeading2" w:customStyle="1">
    <w:name w:val="EPO Heading 2"/>
    <w:next w:val="EPONormal"/>
    <w:qFormat/>
    <w:rsid w:val="001112CA"/>
    <w:pPr>
      <w:keepNext/>
      <w:numPr>
        <w:ilvl w:val="1"/>
        <w:numId w:val="7"/>
      </w:numPr>
      <w:spacing w:before="220" w:after="220" w:line="287" w:lineRule="auto"/>
      <w:outlineLvl w:val="1"/>
    </w:pPr>
    <w:rPr>
      <w:b/>
      <w:sz w:val="24"/>
    </w:rPr>
  </w:style>
  <w:style w:type="paragraph" w:styleId="EPOHeading3" w:customStyle="1">
    <w:name w:val="EPO Heading 3"/>
    <w:next w:val="EPONormal"/>
    <w:qFormat/>
    <w:rsid w:val="001112CA"/>
    <w:pPr>
      <w:keepNext/>
      <w:numPr>
        <w:ilvl w:val="2"/>
        <w:numId w:val="7"/>
      </w:numPr>
      <w:spacing w:before="220" w:after="220" w:line="287" w:lineRule="auto"/>
      <w:outlineLvl w:val="2"/>
    </w:pPr>
    <w:rPr>
      <w:b/>
    </w:rPr>
  </w:style>
  <w:style w:type="paragraph" w:styleId="EPOHeading4" w:customStyle="1">
    <w:name w:val="EPO Heading 4"/>
    <w:next w:val="EPONormal"/>
    <w:qFormat/>
    <w:rsid w:val="001112CA"/>
    <w:pPr>
      <w:keepNext/>
      <w:numPr>
        <w:ilvl w:val="3"/>
        <w:numId w:val="7"/>
      </w:numPr>
      <w:spacing w:before="220" w:after="220" w:line="287" w:lineRule="auto"/>
      <w:outlineLvl w:val="3"/>
    </w:pPr>
    <w:rPr>
      <w:b/>
    </w:rPr>
  </w:style>
  <w:style w:type="paragraph" w:styleId="EPOBullet1stlevel" w:customStyle="1">
    <w:name w:val="EPO Bullet 1st level"/>
    <w:qFormat/>
    <w:rsid w:val="001112CA"/>
    <w:pPr>
      <w:numPr>
        <w:numId w:val="8"/>
      </w:numPr>
      <w:tabs>
        <w:tab w:val="clear" w:pos="1134"/>
      </w:tabs>
      <w:spacing w:line="287" w:lineRule="auto"/>
      <w:ind w:left="397" w:hanging="397"/>
      <w:jc w:val="both"/>
    </w:pPr>
  </w:style>
  <w:style w:type="paragraph" w:styleId="EPOBullet2ndlevel" w:customStyle="1">
    <w:name w:val="EPO Bullet 2nd level"/>
    <w:qFormat/>
    <w:rsid w:val="001112CA"/>
    <w:pPr>
      <w:numPr>
        <w:numId w:val="9"/>
      </w:numPr>
      <w:tabs>
        <w:tab w:val="clear" w:pos="1701"/>
      </w:tabs>
      <w:spacing w:line="287" w:lineRule="auto"/>
      <w:ind w:left="794" w:hanging="397"/>
      <w:jc w:val="both"/>
    </w:pPr>
  </w:style>
  <w:style w:type="paragraph" w:styleId="EPOList-numbers" w:customStyle="1">
    <w:name w:val="EPO List - numbers"/>
    <w:qFormat/>
    <w:rsid w:val="001112CA"/>
    <w:pPr>
      <w:numPr>
        <w:numId w:val="10"/>
      </w:numPr>
      <w:tabs>
        <w:tab w:val="left" w:pos="397"/>
      </w:tabs>
      <w:spacing w:line="287" w:lineRule="auto"/>
      <w:jc w:val="both"/>
    </w:pPr>
  </w:style>
  <w:style w:type="paragraph" w:styleId="EPOList-letters" w:customStyle="1">
    <w:name w:val="EPO List - letters"/>
    <w:qFormat/>
    <w:rsid w:val="001112CA"/>
    <w:pPr>
      <w:numPr>
        <w:numId w:val="11"/>
      </w:numPr>
      <w:tabs>
        <w:tab w:val="left" w:pos="397"/>
      </w:tabs>
      <w:spacing w:line="287" w:lineRule="auto"/>
      <w:jc w:val="both"/>
    </w:pPr>
  </w:style>
  <w:style w:type="character" w:styleId="Marquedecommentaire">
    <w:name w:val="annotation reference"/>
    <w:basedOn w:val="Policepardfaut"/>
    <w:uiPriority w:val="99"/>
    <w:semiHidden/>
    <w:unhideWhenUsed/>
    <w:rsid w:val="00C30676"/>
    <w:rPr>
      <w:sz w:val="16"/>
      <w:szCs w:val="16"/>
    </w:rPr>
  </w:style>
  <w:style w:type="paragraph" w:styleId="Commentaire">
    <w:name w:val="annotation text"/>
    <w:basedOn w:val="Normal"/>
    <w:link w:val="CommentaireCar"/>
    <w:uiPriority w:val="99"/>
    <w:unhideWhenUsed/>
    <w:rsid w:val="00C30676"/>
    <w:pPr>
      <w:spacing w:line="240" w:lineRule="auto"/>
    </w:pPr>
    <w:rPr>
      <w:sz w:val="20"/>
      <w:szCs w:val="20"/>
    </w:rPr>
  </w:style>
  <w:style w:type="character" w:styleId="CommentaireCar" w:customStyle="1">
    <w:name w:val="Commentaire Car"/>
    <w:basedOn w:val="Policepardfaut"/>
    <w:link w:val="Commentaire"/>
    <w:uiPriority w:val="99"/>
    <w:rsid w:val="00C30676"/>
    <w:rPr>
      <w:sz w:val="20"/>
      <w:szCs w:val="20"/>
    </w:rPr>
  </w:style>
  <w:style w:type="paragraph" w:styleId="Objetducommentaire">
    <w:name w:val="annotation subject"/>
    <w:basedOn w:val="Commentaire"/>
    <w:next w:val="Commentaire"/>
    <w:link w:val="ObjetducommentaireCar"/>
    <w:uiPriority w:val="99"/>
    <w:semiHidden/>
    <w:unhideWhenUsed/>
    <w:rsid w:val="00C30676"/>
    <w:rPr>
      <w:b/>
      <w:bCs/>
    </w:rPr>
  </w:style>
  <w:style w:type="character" w:styleId="ObjetducommentaireCar" w:customStyle="1">
    <w:name w:val="Objet du commentaire Car"/>
    <w:basedOn w:val="CommentaireCar"/>
    <w:link w:val="Objetducommentaire"/>
    <w:uiPriority w:val="99"/>
    <w:semiHidden/>
    <w:rsid w:val="00C30676"/>
    <w:rPr>
      <w:b/>
      <w:bCs/>
      <w:sz w:val="20"/>
      <w:szCs w:val="20"/>
    </w:rPr>
  </w:style>
  <w:style w:type="paragraph" w:styleId="Rvision">
    <w:name w:val="Revision"/>
    <w:hidden/>
    <w:uiPriority w:val="99"/>
    <w:semiHidden/>
    <w:rsid w:val="008B147B"/>
    <w:pPr>
      <w:spacing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au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Policepardfau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Policepardfau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Policepardfau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microsoft.com/office/2011/relationships/people" Target="peop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hyperlink" Target="mailto:press@epo.org" TargetMode="External" Id="rId10" /><Relationship Type="http://schemas.openxmlformats.org/officeDocument/2006/relationships/customXml" Target="../customXml/item4.xml" Id="rId4" /><Relationship Type="http://schemas.microsoft.com/office/2020/10/relationships/intelligence" Target="intelligence2.xml" Id="rId14" /><Relationship Type="http://schemas.openxmlformats.org/officeDocument/2006/relationships/header" Target="header.xml" Id="Red0a4f9cca9a42b0" /><Relationship Type="http://schemas.openxmlformats.org/officeDocument/2006/relationships/footer" Target="footer.xml" Id="Rbb6dde9a865e4a52" /><Relationship Type="http://schemas.openxmlformats.org/officeDocument/2006/relationships/hyperlink" Target="https://new.epo.org/en/news-events/european-inventor-award/meet-the-finalists/antoine-hubert-and-team?mtm_campaign=EIA2023&amp;mtm_keyword=EIA-pressrelease&amp;mtm_medium=press&amp;mtm_group=press" TargetMode="External" Id="Rd07d4eb9f7d04a20" /><Relationship Type="http://schemas.openxmlformats.org/officeDocument/2006/relationships/hyperlink" Target="https://inventoraward.epo.org?mtm_campaign=EIA2023&amp;mtm_keyword=EIA-pressrelease&amp;mtm_medium=press" TargetMode="External" Id="R6e860fce860a4507" /><Relationship Type="http://schemas.openxmlformats.org/officeDocument/2006/relationships/hyperlink" Target="https://new.epo.org/en/news-events/european-inventor-award?mtm_campaign=EIA2023&amp;mtm_keyword=EIA-pressrelease&amp;mtm_medium=press" TargetMode="External" Id="R90ff67ed6f47477d" /><Relationship Type="http://schemas.openxmlformats.org/officeDocument/2006/relationships/hyperlink" Target="https://www.epo.org/?mtm_campaign=EIA2023&amp;mtm_keyword=EIA-pressrelease&amp;mtm_medium=press&amp;mtm_group=press" TargetMode="External" Id="R32a1c030921545bf" /></Relationships>
</file>

<file path=word/_rels/header.xml.rels>&#65279;<?xml version="1.0" encoding="utf-8"?><Relationships xmlns="http://schemas.openxmlformats.org/package/2006/relationships"><Relationship Type="http://schemas.openxmlformats.org/officeDocument/2006/relationships/image" Target="/media/image.jpg" Id="Rfc5fda5a32b140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3A5B1053DBCA478B3D4391621FC10B" ma:contentTypeVersion="20" ma:contentTypeDescription="Create a new document." ma:contentTypeScope="" ma:versionID="b264f49a7e240d87d7c07ec31ab2bb85">
  <xsd:schema xmlns:xsd="http://www.w3.org/2001/XMLSchema" xmlns:xs="http://www.w3.org/2001/XMLSchema" xmlns:p="http://schemas.microsoft.com/office/2006/metadata/properties" xmlns:ns2="5d429d00-054d-485d-befb-4d01d608e663" xmlns:ns3="c3d35397-2368-4640-bf82-009dc17c0c43" targetNamespace="http://schemas.microsoft.com/office/2006/metadata/properties" ma:root="true" ma:fieldsID="29222e87c18bad971e3c19983f9598ae" ns2:_="" ns3:_="">
    <xsd:import namespace="5d429d00-054d-485d-befb-4d01d608e663"/>
    <xsd:import namespace="c3d35397-2368-4640-bf82-009dc17c0c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Dare_x0020_and_x0020_Time" minOccurs="0"/>
                <xsd:element ref="ns3:image" minOccurs="0"/>
                <xsd:element ref="ns3:MediaLengthInSeconds" minOccurs="0"/>
                <xsd:element ref="ns3:dat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429d00-054d-485d-befb-4d01d608e6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7a8932f-9d07-48e8-8ac3-fb6f603fa9cf}" ma:internalName="TaxCatchAll" ma:showField="CatchAllData" ma:web="5d429d00-054d-485d-befb-4d01d608e6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d35397-2368-4640-bf82-009dc17c0c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re_x0020_and_x0020_Time" ma:index="20" nillable="true" ma:displayName="Dare and Time" ma:format="DateOnly" ma:internalName="Dare_x0020_and_x0020_Time">
      <xsd:simpleType>
        <xsd:restriction base="dms:DateTime"/>
      </xsd:simpleType>
    </xsd:element>
    <xsd:element name="image" ma:index="21" nillable="true" ma:displayName="image" ma:format="Thumbnail" ma:internalName="image">
      <xsd:simpleType>
        <xsd:restriction base="dms:Unknown"/>
      </xsd:simpleType>
    </xsd:element>
    <xsd:element name="MediaLengthInSeconds" ma:index="22" nillable="true" ma:displayName="Length (seconds)" ma:internalName="MediaLengthInSeconds" ma:readOnly="true">
      <xsd:simpleType>
        <xsd:restriction base="dms:Unknown"/>
      </xsd:simpleType>
    </xsd:element>
    <xsd:element name="date" ma:index="23" nillable="true" ma:displayName="date" ma:format="DateOnly" ma:internalName="date">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51493b5-ac2f-49c0-a7d8-a2c097611efd"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ci4uBTSMc+vvW1/TlmuzozW2ZzQ==">AMUW2mVoUU74FM4zg7QBBq9ueKjbOSSc+5eQWC0p1KOyp+m49KxF4x+zI1AIhB59S0cR3cz4AlcWWqrdAqmTCRp2WZRQxkG0HckFsHw8x/kP8aZ6SJ/r/2nRQNtw4cyelgQOvx5gCb5d</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date xmlns="c3d35397-2368-4640-bf82-009dc17c0c43" xsi:nil="true"/>
    <lcf76f155ced4ddcb4097134ff3c332f xmlns="c3d35397-2368-4640-bf82-009dc17c0c43">
      <Terms xmlns="http://schemas.microsoft.com/office/infopath/2007/PartnerControls"/>
    </lcf76f155ced4ddcb4097134ff3c332f>
    <Dare_x0020_and_x0020_Time xmlns="c3d35397-2368-4640-bf82-009dc17c0c43" xsi:nil="true"/>
    <TaxCatchAll xmlns="5d429d00-054d-485d-befb-4d01d608e663" xsi:nil="true"/>
    <image xmlns="c3d35397-2368-4640-bf82-009dc17c0c43" xsi:nil="true"/>
    <SharedWithUsers xmlns="5d429d00-054d-485d-befb-4d01d608e663">
      <UserInfo>
        <DisplayName>Victor Veefkind</DisplayName>
        <AccountId>251</AccountId>
        <AccountType/>
      </UserInfo>
      <UserInfo>
        <DisplayName>Shaun Wewege (External)</DisplayName>
        <AccountId>36</AccountId>
        <AccountType/>
      </UserInfo>
      <UserInfo>
        <DisplayName>Jana Kotalik</DisplayName>
        <AccountId>55</AccountId>
        <AccountType/>
      </UserInfo>
      <UserInfo>
        <DisplayName>Andrea Vesely</DisplayName>
        <AccountId>20</AccountId>
        <AccountType/>
      </UserInfo>
      <UserInfo>
        <DisplayName>Lucia Sixto Barcia</DisplayName>
        <AccountId>5219</AccountId>
        <AccountType/>
      </UserInfo>
      <UserInfo>
        <DisplayName>Ana Harda</DisplayName>
        <AccountId>106</AccountId>
        <AccountType/>
      </UserInfo>
      <UserInfo>
        <DisplayName>Rainer Osterwalder</DisplayName>
        <AccountId>19</AccountId>
        <AccountType/>
      </UserInfo>
      <UserInfo>
        <DisplayName>Sophie Rasbash (External)</DisplayName>
        <AccountId>9214</AccountId>
        <AccountType/>
      </UserInfo>
      <UserInfo>
        <DisplayName>Luis Berenguer Giménez</DisplayName>
        <AccountId>28</AccountId>
        <AccountType/>
      </UserInfo>
    </SharedWithUsers>
  </documentManagement>
</p:properties>
</file>

<file path=customXml/itemProps1.xml><?xml version="1.0" encoding="utf-8"?>
<ds:datastoreItem xmlns:ds="http://schemas.openxmlformats.org/officeDocument/2006/customXml" ds:itemID="{1E4B9EDC-B971-48B7-9215-C948A0A9CDFF}">
  <ds:schemaRefs>
    <ds:schemaRef ds:uri="http://schemas.microsoft.com/sharepoint/v3/contenttype/forms"/>
  </ds:schemaRefs>
</ds:datastoreItem>
</file>

<file path=customXml/itemProps2.xml><?xml version="1.0" encoding="utf-8"?>
<ds:datastoreItem xmlns:ds="http://schemas.openxmlformats.org/officeDocument/2006/customXml" ds:itemID="{E2DB711F-BE52-4670-951A-D2EA000174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429d00-054d-485d-befb-4d01d608e663"/>
    <ds:schemaRef ds:uri="c3d35397-2368-4640-bf82-009dc17c0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EBE824F8-1443-4C44-BAC9-C8352AE08E68}">
  <ds:schemaRefs>
    <ds:schemaRef ds:uri="http://schemas.microsoft.com/office/2006/metadata/properties"/>
    <ds:schemaRef ds:uri="http://schemas.microsoft.com/office/infopath/2007/PartnerControls"/>
    <ds:schemaRef ds:uri="c3d35397-2368-4640-bf82-009dc17c0c43"/>
    <ds:schemaRef ds:uri="5d429d00-054d-485d-befb-4d01d608e66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Maryam Latiff</dc:creator>
  <keywords/>
  <lastModifiedBy>Sophie Rasbash (External)</lastModifiedBy>
  <revision>16</revision>
  <dcterms:created xsi:type="dcterms:W3CDTF">2023-04-24T18:39:00.0000000Z</dcterms:created>
  <dcterms:modified xsi:type="dcterms:W3CDTF">2023-05-08T09:01:28.8305806Z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0x010100613A5B1053DBCA478B3D4391621FC10B</vt:lpwstr>
  </property>
  <property fmtid="{D5CDD505-2E9C-101B-9397-08002B2CF9AE}" pid="3" name="MediaServiceImageTags">
    <vt:lpwstr/>
  </property>
  <property fmtid="{D5CDD505-2E9C-101B-9397-08002B2CF9AE}" pid="4" name="OtcsNodeId">
    <vt:lpwstr>6619270</vt:lpwstr>
  </property>
  <property fmtid="{D5CDD505-2E9C-101B-9397-08002B2CF9AE}" pid="5" name="OtcsNodeVersionNumber">
    <vt:lpwstr>2</vt:lpwstr>
  </property>
  <property fmtid="{D5CDD505-2E9C-101B-9397-08002B2CF9AE}" pid="6" name="OtcsNodeVersionID">
    <vt:lpwstr>3</vt:lpwstr>
  </property>
</Properties>
</file>