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28CA" w:rsidR="00791A9B" w:rsidRDefault="00AE35F0" w14:paraId="0C72FBD4" w14:textId="77777777">
      <w:pPr>
        <w:spacing w:before="240" w:after="240" w:line="360" w:lineRule="auto"/>
        <w:jc w:val="right"/>
        <w:rPr>
          <w:highlight w:val="white"/>
          <w:lang w:val="fr-FR"/>
        </w:rPr>
      </w:pPr>
      <w:r w:rsidRPr="009C28CA">
        <w:rPr>
          <w:b/>
          <w:sz w:val="28"/>
          <w:szCs w:val="28"/>
          <w:lang w:val="fr-FR"/>
        </w:rPr>
        <w:t xml:space="preserve">COMMUNIQUÉ DE PRESSE </w:t>
      </w:r>
    </w:p>
    <w:p w:rsidRPr="005304ED" w:rsidR="009C28CA" w:rsidP="009C28CA" w:rsidRDefault="009C28CA" w14:paraId="3233BA4D" w14:textId="77777777">
      <w:pPr>
        <w:pStyle w:val="paragraph"/>
        <w:spacing w:before="0" w:beforeAutospacing="0" w:after="0" w:afterAutospacing="0"/>
        <w:jc w:val="center"/>
        <w:textAlignment w:val="baseline"/>
        <w:rPr>
          <w:rFonts w:ascii="Segoe UI" w:hAnsi="Segoe UI" w:cs="Segoe UI"/>
          <w:sz w:val="18"/>
          <w:szCs w:val="18"/>
        </w:rPr>
      </w:pPr>
      <w:r w:rsidRPr="005304ED">
        <w:rPr>
          <w:rStyle w:val="normaltextrun"/>
          <w:rFonts w:ascii="Arial" w:hAnsi="Arial" w:cs="Arial"/>
          <w:b/>
          <w:bCs/>
          <w:sz w:val="28"/>
          <w:szCs w:val="28"/>
          <w:shd w:val="clear" w:color="auto" w:fill="FFFFFF"/>
        </w:rPr>
        <w:t>Une nouvelle approche pour stocker l'hydrogène en toute sécurité : Une équipe de chercheurs français finaliste du Prix de l'inventeur européen 2023</w:t>
      </w:r>
      <w:r w:rsidRPr="005304ED">
        <w:rPr>
          <w:rStyle w:val="eop"/>
          <w:rFonts w:ascii="Arial" w:hAnsi="Arial" w:cs="Arial"/>
          <w:sz w:val="28"/>
          <w:szCs w:val="28"/>
        </w:rPr>
        <w:t> </w:t>
      </w:r>
    </w:p>
    <w:p w:rsidRPr="009C28CA" w:rsidR="00791A9B" w:rsidRDefault="00791A9B" w14:paraId="057EDDFD" w14:textId="77777777">
      <w:pPr>
        <w:jc w:val="center"/>
        <w:rPr>
          <w:b/>
          <w:sz w:val="28"/>
          <w:szCs w:val="28"/>
          <w:highlight w:val="white"/>
          <w:lang w:val="fr-FR"/>
        </w:rPr>
      </w:pPr>
    </w:p>
    <w:p w:rsidR="009C28CA" w:rsidP="009C28CA" w:rsidRDefault="009C28CA" w14:paraId="6F16E75B" w14:textId="77777777">
      <w:pPr>
        <w:pStyle w:val="paragraph"/>
        <w:numPr>
          <w:ilvl w:val="0"/>
          <w:numId w:val="1"/>
        </w:numPr>
        <w:spacing w:before="0" w:beforeAutospacing="0" w:after="0" w:afterAutospacing="0"/>
        <w:textAlignment w:val="baseline"/>
        <w:rPr>
          <w:rStyle w:val="normaltextrun"/>
          <w:rFonts w:ascii="Arial" w:hAnsi="Arial" w:cs="Arial"/>
          <w:b/>
          <w:bCs/>
          <w:sz w:val="22"/>
          <w:szCs w:val="22"/>
        </w:rPr>
      </w:pPr>
      <w:r w:rsidRPr="3BABE72E">
        <w:rPr>
          <w:rStyle w:val="normaltextrun"/>
          <w:rFonts w:ascii="Arial" w:hAnsi="Arial" w:cs="Arial"/>
          <w:b/>
          <w:bCs/>
          <w:sz w:val="22"/>
          <w:szCs w:val="22"/>
        </w:rPr>
        <w:t xml:space="preserve">Un groupe de recherche pluridisciplinaire a mis au point une solution efficace de stockage de l’hydrogène, susceptible d’être déterminante dans la lutte </w:t>
      </w:r>
      <w:r>
        <w:rPr>
          <w:rStyle w:val="normaltextrun"/>
          <w:rFonts w:ascii="Arial" w:hAnsi="Arial" w:cs="Arial"/>
          <w:b/>
          <w:bCs/>
          <w:sz w:val="22"/>
          <w:szCs w:val="22"/>
        </w:rPr>
        <w:t>contre le changement climatique</w:t>
      </w:r>
    </w:p>
    <w:p w:rsidR="009C28CA" w:rsidP="009C28CA" w:rsidRDefault="009C28CA" w14:paraId="5CB693F4" w14:textId="77777777">
      <w:pPr>
        <w:pStyle w:val="paragraph"/>
        <w:numPr>
          <w:ilvl w:val="0"/>
          <w:numId w:val="1"/>
        </w:numPr>
        <w:spacing w:before="0" w:beforeAutospacing="0" w:after="0" w:afterAutospacing="0"/>
        <w:textAlignment w:val="baseline"/>
        <w:rPr>
          <w:rStyle w:val="normaltextrun"/>
          <w:rFonts w:ascii="Arial" w:hAnsi="Arial" w:cs="Arial"/>
          <w:b/>
          <w:bCs/>
          <w:sz w:val="22"/>
          <w:szCs w:val="22"/>
        </w:rPr>
      </w:pPr>
      <w:r w:rsidRPr="3BABE72E">
        <w:rPr>
          <w:rStyle w:val="normaltextrun"/>
          <w:rFonts w:ascii="Arial" w:hAnsi="Arial" w:cs="Arial"/>
          <w:b/>
          <w:bCs/>
          <w:sz w:val="22"/>
          <w:szCs w:val="22"/>
        </w:rPr>
        <w:t>Cette invention rend l’hydrogène vert accessible, plus sûr à transporter et à stocker en grande quantité</w:t>
      </w:r>
    </w:p>
    <w:p w:rsidR="009C28CA" w:rsidP="01F4163D" w:rsidRDefault="009C28CA" w14:paraId="6356E842" w14:textId="77777777">
      <w:pPr>
        <w:pStyle w:val="paragraph"/>
        <w:numPr>
          <w:ilvl w:val="0"/>
          <w:numId w:val="1"/>
        </w:numPr>
        <w:spacing w:before="0" w:beforeAutospacing="off" w:after="0" w:afterAutospacing="off"/>
        <w:textAlignment w:val="baseline"/>
        <w:rPr>
          <w:rStyle w:val="normaltextrun"/>
          <w:rFonts w:ascii="Arial" w:hAnsi="Arial" w:cs="Arial"/>
          <w:b w:val="1"/>
          <w:bCs w:val="1"/>
          <w:sz w:val="22"/>
          <w:szCs w:val="22"/>
        </w:rPr>
      </w:pPr>
      <w:r w:rsidRPr="01F4163D" w:rsidR="009C28CA">
        <w:rPr>
          <w:rStyle w:val="normaltextrun"/>
          <w:rFonts w:ascii="Arial" w:hAnsi="Arial" w:cs="Arial"/>
          <w:b w:val="1"/>
          <w:bCs w:val="1"/>
          <w:sz w:val="22"/>
          <w:szCs w:val="22"/>
        </w:rPr>
        <w:t xml:space="preserve">Cette solution nécessite moins d’énergie et utilise des matériaux durables </w:t>
      </w:r>
    </w:p>
    <w:p w:rsidR="00266B41" w:rsidP="655311EA" w:rsidRDefault="00266B41" w14:paraId="1819060B" w14:textId="77777777">
      <w:pPr>
        <w:pStyle w:val="paragraph"/>
        <w:spacing w:before="0" w:beforeAutospacing="off" w:after="0" w:afterAutospacing="off"/>
        <w:jc w:val="both"/>
        <w:textAlignment w:val="baseline"/>
        <w:rPr>
          <w:rStyle w:val="normaltextrun"/>
          <w:rFonts w:ascii="Arial" w:hAnsi="Arial" w:cs="Arial"/>
          <w:b w:val="1"/>
          <w:bCs w:val="1"/>
          <w:sz w:val="22"/>
          <w:szCs w:val="22"/>
        </w:rPr>
      </w:pPr>
    </w:p>
    <w:p w:rsidR="00266B41" w:rsidP="5B78DEC7" w:rsidRDefault="00266B41" w14:paraId="13099436" w14:textId="77777777">
      <w:pPr>
        <w:pStyle w:val="paragraph"/>
        <w:spacing w:before="0" w:beforeAutospacing="off" w:after="0" w:afterAutospacing="off"/>
        <w:jc w:val="both"/>
        <w:textAlignment w:val="baseline"/>
        <w:rPr>
          <w:rStyle w:val="normaltextrun"/>
          <w:rFonts w:ascii="Arial" w:hAnsi="Arial" w:cs="Arial"/>
          <w:sz w:val="22"/>
          <w:szCs w:val="22"/>
        </w:rPr>
      </w:pPr>
      <w:r w:rsidRPr="00B07239" w:rsidR="242C3169">
        <w:rPr>
          <w:rStyle w:val="normaltextrun"/>
          <w:rFonts w:ascii="Arial" w:hAnsi="Arial" w:cs="Arial"/>
          <w:b w:val="1"/>
          <w:bCs w:val="1"/>
          <w:sz w:val="22"/>
          <w:szCs w:val="22"/>
        </w:rPr>
        <w:t xml:space="preserve">Munich</w:t>
      </w:r>
      <w:r w:rsidRPr="00B07239" w:rsidR="242C3169">
        <w:rPr>
          <w:rStyle w:val="normaltextrun"/>
          <w:rFonts w:ascii="Arial" w:hAnsi="Arial" w:cs="Arial"/>
          <w:b w:val="1"/>
          <w:bCs w:val="1"/>
          <w:sz w:val="22"/>
          <w:szCs w:val="22"/>
        </w:rPr>
        <w:t xml:space="preserve">, </w:t>
      </w:r>
      <w:r w:rsidRPr="00B07239" w:rsidR="242C3169">
        <w:rPr>
          <w:rStyle w:val="normaltextrun"/>
          <w:rFonts w:ascii="Arial" w:hAnsi="Arial" w:cs="Arial"/>
          <w:b w:val="1"/>
          <w:bCs w:val="1"/>
          <w:sz w:val="22"/>
          <w:szCs w:val="22"/>
        </w:rPr>
        <w:t xml:space="preserve">le </w:t>
      </w:r>
      <w:r w:rsidRPr="00B07239" w:rsidR="242C3169">
        <w:rPr>
          <w:rStyle w:val="normaltextrun"/>
          <w:rFonts w:ascii="Arial" w:hAnsi="Arial" w:cs="Arial"/>
          <w:b w:val="1"/>
          <w:bCs w:val="1"/>
          <w:sz w:val="22"/>
          <w:szCs w:val="22"/>
          <w:shd w:val="clear" w:color="auto" w:fill="FFFF00"/>
        </w:rPr>
        <w:t>9</w:t>
      </w:r>
      <w:r w:rsidRPr="00B07239" w:rsidR="242C3169">
        <w:rPr>
          <w:rStyle w:val="normaltextrun"/>
          <w:rFonts w:ascii="Arial" w:hAnsi="Arial" w:cs="Arial"/>
          <w:b w:val="1"/>
          <w:bCs w:val="1"/>
          <w:sz w:val="22"/>
          <w:szCs w:val="22"/>
        </w:rPr>
        <w:t xml:space="preserve"> </w:t>
      </w:r>
      <w:r w:rsidRPr="00B07239" w:rsidR="242C3169">
        <w:rPr>
          <w:rStyle w:val="normaltextrun"/>
          <w:rFonts w:ascii="Arial" w:hAnsi="Arial" w:cs="Arial"/>
          <w:b w:val="1"/>
          <w:bCs w:val="1"/>
          <w:sz w:val="22"/>
          <w:szCs w:val="22"/>
        </w:rPr>
        <w:t xml:space="preserve">mai 2023 </w:t>
      </w:r>
      <w:r w:rsidRPr="00B07239" w:rsidR="242C3169">
        <w:rPr>
          <w:rStyle w:val="normaltextrun"/>
          <w:rFonts w:ascii="Arial" w:hAnsi="Arial" w:cs="Arial"/>
          <w:sz w:val="22"/>
          <w:szCs w:val="22"/>
        </w:rPr>
        <w:t xml:space="preserve">– L’hydrogène joue un rôle clé dans la transition vers une énergie propre, car il est t</w:t>
      </w:r>
      <w:r w:rsidRPr="00B07239" w:rsidR="242C3169">
        <w:rPr>
          <w:rStyle w:val="normaltextrun"/>
          <w:rFonts w:ascii="Arial" w:hAnsi="Arial" w:cs="Arial"/>
          <w:sz w:val="22"/>
          <w:szCs w:val="22"/>
        </w:rPr>
        <w:t xml:space="preserve">rois fois plus performant que les combustibles fossiles. </w:t>
      </w:r>
      <w:r w:rsidR="242C3169">
        <w:rPr>
          <w:rStyle w:val="normaltextrun"/>
          <w:rFonts w:ascii="Arial" w:hAnsi="Arial" w:cs="Arial"/>
          <w:sz w:val="22"/>
          <w:szCs w:val="22"/>
        </w:rPr>
        <w:t>I</w:t>
      </w:r>
      <w:r w:rsidRPr="00B07239" w:rsidR="242C3169">
        <w:rPr>
          <w:rStyle w:val="normaltextrun"/>
          <w:rFonts w:ascii="Arial" w:hAnsi="Arial" w:cs="Arial"/>
          <w:sz w:val="22"/>
          <w:szCs w:val="22"/>
        </w:rPr>
        <w:t xml:space="preserve">l prend </w:t>
      </w:r>
      <w:r w:rsidR="242C3169">
        <w:rPr>
          <w:rStyle w:val="normaltextrun"/>
          <w:rFonts w:ascii="Arial" w:hAnsi="Arial" w:cs="Arial"/>
          <w:sz w:val="22"/>
          <w:szCs w:val="22"/>
        </w:rPr>
        <w:t xml:space="preserve">cependant </w:t>
      </w:r>
      <w:r w:rsidRPr="00B07239" w:rsidR="242C3169">
        <w:rPr>
          <w:rStyle w:val="normaltextrun"/>
          <w:rFonts w:ascii="Arial" w:hAnsi="Arial" w:cs="Arial"/>
          <w:sz w:val="22"/>
          <w:szCs w:val="22"/>
        </w:rPr>
        <w:t>plus de place et né</w:t>
      </w:r>
      <w:r w:rsidRPr="00B07239" w:rsidR="242C3169">
        <w:rPr>
          <w:rStyle w:val="normaltextrun"/>
          <w:rFonts w:ascii="Arial" w:hAnsi="Arial" w:cs="Arial"/>
          <w:sz w:val="22"/>
          <w:szCs w:val="22"/>
        </w:rPr>
        <w:t>cessite plus d'énergie pour le comprimer et le stocker.</w:t>
      </w:r>
      <w:r w:rsidR="242C3169">
        <w:rPr>
          <w:rStyle w:val="normaltextrun"/>
          <w:rFonts w:ascii="Arial" w:hAnsi="Arial" w:cs="Arial"/>
          <w:sz w:val="22"/>
          <w:szCs w:val="22"/>
        </w:rPr>
        <w:t xml:space="preserve"> </w:t>
      </w:r>
      <w:r w:rsidRPr="00B07239" w:rsidR="242C3169">
        <w:rPr>
          <w:rStyle w:val="normaltextrun"/>
          <w:rFonts w:ascii="Arial" w:hAnsi="Arial" w:cs="Arial"/>
          <w:sz w:val="22"/>
          <w:szCs w:val="22"/>
        </w:rPr>
        <w:t xml:space="preserve">L'équipe pluridisciplinaire française composée de Patricia de </w:t>
      </w:r>
      <w:r w:rsidRPr="00B07239" w:rsidR="242C3169">
        <w:rPr>
          <w:rStyle w:val="normaltextrun"/>
          <w:rFonts w:ascii="Arial" w:hAnsi="Arial" w:cs="Arial"/>
          <w:sz w:val="22"/>
          <w:szCs w:val="22"/>
        </w:rPr>
        <w:t>Rango</w:t>
      </w:r>
      <w:r w:rsidRPr="00B07239" w:rsidR="242C3169">
        <w:rPr>
          <w:rStyle w:val="normaltextrun"/>
          <w:rFonts w:ascii="Arial" w:hAnsi="Arial" w:cs="Arial"/>
          <w:sz w:val="22"/>
          <w:szCs w:val="22"/>
        </w:rPr>
        <w:t xml:space="preserve">, Daniel </w:t>
      </w:r>
      <w:r w:rsidRPr="00B07239" w:rsidR="242C3169">
        <w:rPr>
          <w:rStyle w:val="normaltextrun"/>
          <w:rFonts w:ascii="Arial" w:hAnsi="Arial" w:cs="Arial"/>
          <w:sz w:val="22"/>
          <w:szCs w:val="22"/>
        </w:rPr>
        <w:t>Fruchart</w:t>
      </w:r>
      <w:r w:rsidRPr="00B07239" w:rsidR="242C3169">
        <w:rPr>
          <w:rStyle w:val="normaltextrun"/>
          <w:rFonts w:ascii="Arial" w:hAnsi="Arial" w:cs="Arial"/>
          <w:sz w:val="22"/>
          <w:szCs w:val="22"/>
        </w:rPr>
        <w:t xml:space="preserve">, Albin Chaise, Michel Jehan et </w:t>
      </w:r>
      <w:r w:rsidRPr="00B07239" w:rsidR="242C3169">
        <w:rPr>
          <w:rStyle w:val="normaltextrun"/>
          <w:rFonts w:ascii="Arial" w:hAnsi="Arial" w:cs="Arial"/>
          <w:sz w:val="22"/>
          <w:szCs w:val="22"/>
        </w:rPr>
        <w:t>Nataliya</w:t>
      </w:r>
      <w:r w:rsidRPr="00B07239" w:rsidR="242C3169">
        <w:rPr>
          <w:rStyle w:val="normaltextrun"/>
          <w:rFonts w:ascii="Arial" w:hAnsi="Arial" w:cs="Arial"/>
          <w:sz w:val="22"/>
          <w:szCs w:val="22"/>
        </w:rPr>
        <w:t xml:space="preserve"> </w:t>
      </w:r>
      <w:r w:rsidRPr="00B07239" w:rsidR="242C3169">
        <w:rPr>
          <w:rStyle w:val="normaltextrun"/>
          <w:rFonts w:ascii="Arial" w:hAnsi="Arial" w:cs="Arial"/>
          <w:sz w:val="22"/>
          <w:szCs w:val="22"/>
        </w:rPr>
        <w:t>Skryabina</w:t>
      </w:r>
      <w:r w:rsidRPr="00B07239" w:rsidR="242C3169">
        <w:rPr>
          <w:rStyle w:val="normaltextrun"/>
          <w:rFonts w:ascii="Arial" w:hAnsi="Arial" w:cs="Arial"/>
          <w:sz w:val="22"/>
          <w:szCs w:val="22"/>
        </w:rPr>
        <w:t xml:space="preserve"> a trouvé un moyen de </w:t>
      </w:r>
      <w:r w:rsidR="242C3169">
        <w:rPr>
          <w:rStyle w:val="normaltextrun"/>
          <w:rFonts w:ascii="Arial" w:hAnsi="Arial" w:cs="Arial"/>
          <w:sz w:val="22"/>
          <w:szCs w:val="22"/>
        </w:rPr>
        <w:t>conserver</w:t>
      </w:r>
      <w:r w:rsidRPr="00B07239" w:rsidR="242C3169">
        <w:rPr>
          <w:rStyle w:val="normaltextrun"/>
          <w:rFonts w:ascii="Arial" w:hAnsi="Arial" w:cs="Arial"/>
          <w:sz w:val="22"/>
          <w:szCs w:val="22"/>
        </w:rPr>
        <w:t xml:space="preserve"> efficacement et en toute sécurité l'hydrogène sous une forme solide pour faciliter son stockage et son transport. </w:t>
      </w:r>
      <w:r w:rsidRPr="00B07239" w:rsidR="242C3169">
        <w:rPr>
          <w:rStyle w:val="normaltextrun"/>
          <w:rFonts w:ascii="Arial" w:hAnsi="Arial" w:cs="Arial"/>
          <w:b w:val="1"/>
          <w:bCs w:val="1"/>
          <w:sz w:val="22"/>
          <w:szCs w:val="22"/>
        </w:rPr>
        <w:t>Les chercheurs français sont finalistes dans la catégorie « Recherche » du Prix de l'inventeur européen 2023</w:t>
      </w:r>
      <w:r w:rsidRPr="00B07239" w:rsidR="242C3169">
        <w:rPr>
          <w:rStyle w:val="normaltextrun"/>
          <w:rFonts w:ascii="Arial" w:hAnsi="Arial" w:cs="Arial"/>
          <w:sz w:val="22"/>
          <w:szCs w:val="22"/>
        </w:rPr>
        <w:t>, pour leurs travaux prometteurs. Ils ont été sélectionnés parmi plus de 600 candidats pour l'édition de cette année.</w:t>
      </w:r>
    </w:p>
    <w:p w:rsidRPr="00266B41" w:rsidR="00791A9B" w:rsidRDefault="00791A9B" w14:paraId="7187A8A4" w14:textId="77777777">
      <w:pPr>
        <w:widowControl w:val="0"/>
        <w:spacing w:line="240" w:lineRule="auto"/>
        <w:rPr>
          <w:b/>
          <w:color w:val="BE0F05"/>
          <w:lang w:val="fr-FR"/>
        </w:rPr>
      </w:pPr>
    </w:p>
    <w:p w:rsidRPr="00B07239" w:rsidR="00266B41" w:rsidP="00266B41" w:rsidRDefault="00266B41" w14:paraId="7C5D914A" w14:textId="77777777">
      <w:pPr>
        <w:pStyle w:val="paragraph"/>
        <w:spacing w:before="0" w:beforeAutospacing="0" w:after="0" w:afterAutospacing="0"/>
        <w:textAlignment w:val="baseline"/>
        <w:rPr>
          <w:rStyle w:val="normaltextrun"/>
          <w:rFonts w:ascii="Arial" w:hAnsi="Arial" w:cs="Arial"/>
          <w:b/>
          <w:bCs/>
          <w:color w:val="BE0F05"/>
          <w:sz w:val="22"/>
          <w:szCs w:val="22"/>
        </w:rPr>
      </w:pPr>
      <w:r w:rsidRPr="3BABE72E">
        <w:rPr>
          <w:rStyle w:val="normaltextrun"/>
          <w:rFonts w:ascii="Arial" w:hAnsi="Arial" w:cs="Arial"/>
          <w:b/>
          <w:bCs/>
          <w:color w:val="BE0F05"/>
          <w:sz w:val="22"/>
          <w:szCs w:val="22"/>
        </w:rPr>
        <w:t>L'hydrogène solide : un marché d'un million de tonnes</w:t>
      </w:r>
    </w:p>
    <w:p w:rsidRPr="007F6C7A" w:rsidR="00266B41" w:rsidP="00266B41" w:rsidRDefault="00266B41" w14:paraId="2C9BAB83" w14:textId="77777777">
      <w:pPr>
        <w:pStyle w:val="paragraph"/>
        <w:spacing w:before="0" w:beforeAutospacing="0" w:after="0" w:afterAutospacing="0"/>
        <w:jc w:val="both"/>
        <w:textAlignment w:val="baseline"/>
        <w:rPr>
          <w:rStyle w:val="normaltextrun"/>
          <w:rFonts w:ascii="Arial" w:hAnsi="Arial" w:cs="Arial"/>
          <w:sz w:val="22"/>
          <w:szCs w:val="22"/>
        </w:rPr>
      </w:pPr>
      <w:r w:rsidRPr="3BABE72E">
        <w:rPr>
          <w:rStyle w:val="normaltextrun"/>
          <w:rFonts w:ascii="Arial" w:hAnsi="Arial" w:cs="Arial"/>
          <w:b/>
          <w:bCs/>
          <w:sz w:val="22"/>
          <w:szCs w:val="22"/>
        </w:rPr>
        <w:t>L'hydrogène peut contribuer à la décarbonisation de la planète.</w:t>
      </w:r>
      <w:r w:rsidRPr="3BABE72E">
        <w:rPr>
          <w:rStyle w:val="normaltextrun"/>
          <w:rFonts w:ascii="Arial" w:hAnsi="Arial" w:cs="Arial"/>
          <w:sz w:val="22"/>
          <w:szCs w:val="22"/>
        </w:rPr>
        <w:t xml:space="preserve"> Selon la Global </w:t>
      </w:r>
      <w:proofErr w:type="spellStart"/>
      <w:r w:rsidRPr="3BABE72E">
        <w:rPr>
          <w:rStyle w:val="normaltextrun"/>
          <w:rFonts w:ascii="Arial" w:hAnsi="Arial" w:cs="Arial"/>
          <w:sz w:val="22"/>
          <w:szCs w:val="22"/>
        </w:rPr>
        <w:t>Hydrogen</w:t>
      </w:r>
      <w:proofErr w:type="spellEnd"/>
      <w:r w:rsidRPr="3BABE72E">
        <w:rPr>
          <w:rStyle w:val="normaltextrun"/>
          <w:rFonts w:ascii="Arial" w:hAnsi="Arial" w:cs="Arial"/>
          <w:sz w:val="22"/>
          <w:szCs w:val="22"/>
        </w:rPr>
        <w:t xml:space="preserve"> </w:t>
      </w:r>
      <w:proofErr w:type="spellStart"/>
      <w:r w:rsidRPr="3BABE72E">
        <w:rPr>
          <w:rStyle w:val="normaltextrun"/>
          <w:rFonts w:ascii="Arial" w:hAnsi="Arial" w:cs="Arial"/>
          <w:sz w:val="22"/>
          <w:szCs w:val="22"/>
        </w:rPr>
        <w:t>Review</w:t>
      </w:r>
      <w:proofErr w:type="spellEnd"/>
      <w:r w:rsidRPr="3BABE72E">
        <w:rPr>
          <w:rStyle w:val="normaltextrun"/>
          <w:rFonts w:ascii="Arial" w:hAnsi="Arial" w:cs="Arial"/>
          <w:sz w:val="22"/>
          <w:szCs w:val="22"/>
        </w:rPr>
        <w:t xml:space="preserve"> 2022, publiée par l'Agence internationale de l'énergie (AIE), la demande pour cet élément a atteint 94 millions de tonnes en 2021 et représentait environ 2,5 % de la consommation mondiale finale d'énergie dans le monde. L'un des principaux objectifs du secteur est de pouvoir le stocker de manière plus sûre et efficace.</w:t>
      </w:r>
    </w:p>
    <w:p w:rsidRPr="00B07239" w:rsidR="00266B41" w:rsidP="00266B41" w:rsidRDefault="00266B41" w14:paraId="6B0F7C28" w14:textId="77777777">
      <w:pPr>
        <w:pStyle w:val="paragraph"/>
        <w:spacing w:before="0" w:beforeAutospacing="0" w:after="0" w:afterAutospacing="0"/>
        <w:jc w:val="both"/>
        <w:textAlignment w:val="baseline"/>
        <w:rPr>
          <w:rFonts w:ascii="Segoe UI" w:hAnsi="Segoe UI" w:cs="Segoe UI"/>
          <w:sz w:val="18"/>
          <w:szCs w:val="18"/>
        </w:rPr>
      </w:pPr>
      <w:r w:rsidRPr="00B07239">
        <w:rPr>
          <w:rStyle w:val="eop"/>
          <w:rFonts w:ascii="Arial" w:hAnsi="Arial" w:cs="Arial"/>
          <w:color w:val="000000"/>
          <w:sz w:val="22"/>
          <w:szCs w:val="22"/>
        </w:rPr>
        <w:t> </w:t>
      </w:r>
    </w:p>
    <w:p w:rsidRPr="00DB7085" w:rsidR="00266B41" w:rsidP="5B78DEC7" w:rsidRDefault="00266B41" w14:paraId="4C1AF3E1" w14:textId="04A24F83">
      <w:pPr>
        <w:pStyle w:val="paragraph"/>
        <w:spacing w:before="0" w:beforeAutospacing="off" w:after="0" w:afterAutospacing="off"/>
        <w:jc w:val="both"/>
        <w:textAlignment w:val="baseline"/>
        <w:rPr>
          <w:rStyle w:val="normaltextrun"/>
          <w:rFonts w:ascii="Arial" w:hAnsi="Arial" w:cs="Arial"/>
          <w:sz w:val="22"/>
          <w:szCs w:val="22"/>
        </w:rPr>
      </w:pPr>
      <w:r w:rsidRPr="5B78DEC7" w:rsidR="242C3169">
        <w:rPr>
          <w:rStyle w:val="normaltextrun"/>
          <w:rFonts w:ascii="Arial" w:hAnsi="Arial" w:cs="Arial"/>
          <w:sz w:val="22"/>
          <w:szCs w:val="22"/>
        </w:rPr>
        <w:t>Avec leur expertise combinée en physique et en ingénierie, l'équipe française a mis au point une structure atomique et un procédé qui permettent de stocker l'hydrogène sous forme de disque. Un système plus sécurisé, plus stable et qui ne s'enflamme pas sous l'effet de la chaleur. Cette méthode nécessite également moins d'énergie que le stockage de l'hydrogène sous forme liquide ou sous forme de gaz à très haute pression</w:t>
      </w:r>
      <w:r w:rsidRPr="5B78DEC7" w:rsidR="02EFC77F">
        <w:rPr>
          <w:rStyle w:val="normaltextrun"/>
          <w:rFonts w:ascii="Arial" w:hAnsi="Arial" w:cs="Arial"/>
          <w:sz w:val="22"/>
          <w:szCs w:val="22"/>
        </w:rPr>
        <w:t>,</w:t>
      </w:r>
      <w:r w:rsidRPr="5B78DEC7" w:rsidR="242C3169">
        <w:rPr>
          <w:rStyle w:val="normaltextrun"/>
          <w:rFonts w:ascii="Arial" w:hAnsi="Arial" w:cs="Arial"/>
          <w:sz w:val="22"/>
          <w:szCs w:val="22"/>
        </w:rPr>
        <w:t xml:space="preserve"> et est donc plus durable. Le disque peut être stocké pendant des années sans se dégrader.</w:t>
      </w:r>
      <w:r w:rsidR="242C3169">
        <w:rPr/>
        <w:t xml:space="preserve"> </w:t>
      </w:r>
      <w:r w:rsidRPr="5B78DEC7" w:rsidR="242C3169">
        <w:rPr>
          <w:rStyle w:val="normaltextrun"/>
          <w:rFonts w:ascii="Arial" w:hAnsi="Arial" w:cs="Arial"/>
          <w:sz w:val="22"/>
          <w:szCs w:val="22"/>
        </w:rPr>
        <w:t>« </w:t>
      </w:r>
      <w:r w:rsidRPr="5B78DEC7" w:rsidR="242C3169">
        <w:rPr>
          <w:rStyle w:val="normaltextrun"/>
          <w:rFonts w:ascii="Arial" w:hAnsi="Arial" w:cs="Arial"/>
          <w:i w:val="1"/>
          <w:iCs w:val="1"/>
          <w:sz w:val="22"/>
          <w:szCs w:val="22"/>
        </w:rPr>
        <w:t>Le système est très sécurisé en raison de la faible pression utilisée </w:t>
      </w:r>
      <w:r w:rsidRPr="5B78DEC7" w:rsidR="242C3169">
        <w:rPr>
          <w:rStyle w:val="normaltextrun"/>
          <w:rFonts w:ascii="Arial" w:hAnsi="Arial" w:cs="Arial"/>
          <w:sz w:val="22"/>
          <w:szCs w:val="22"/>
        </w:rPr>
        <w:t xml:space="preserve">», a déclaré Daniel </w:t>
      </w:r>
      <w:r w:rsidRPr="5B78DEC7" w:rsidR="242C3169">
        <w:rPr>
          <w:rStyle w:val="normaltextrun"/>
          <w:rFonts w:ascii="Arial" w:hAnsi="Arial" w:cs="Arial"/>
          <w:sz w:val="22"/>
          <w:szCs w:val="22"/>
        </w:rPr>
        <w:t>Fruchart</w:t>
      </w:r>
      <w:r w:rsidRPr="5B78DEC7" w:rsidR="242C3169">
        <w:rPr>
          <w:rStyle w:val="normaltextrun"/>
          <w:rFonts w:ascii="Arial" w:hAnsi="Arial" w:cs="Arial"/>
          <w:sz w:val="22"/>
          <w:szCs w:val="22"/>
        </w:rPr>
        <w:t>, l'un des spécialistes de l'équipe. « </w:t>
      </w:r>
      <w:r w:rsidRPr="5B78DEC7" w:rsidR="242C3169">
        <w:rPr>
          <w:rStyle w:val="normaltextrun"/>
          <w:rFonts w:ascii="Arial" w:hAnsi="Arial" w:cs="Arial"/>
          <w:i w:val="1"/>
          <w:iCs w:val="1"/>
          <w:sz w:val="22"/>
          <w:szCs w:val="22"/>
        </w:rPr>
        <w:t>Je peux poser le disque directement sur la table et il n'y a pas de réaction avec l'air.</w:t>
      </w:r>
      <w:r w:rsidRPr="5B78DEC7" w:rsidR="242C3169">
        <w:rPr>
          <w:rStyle w:val="normaltextrun"/>
          <w:rFonts w:ascii="Arial" w:hAnsi="Arial" w:cs="Arial"/>
          <w:sz w:val="22"/>
          <w:szCs w:val="22"/>
        </w:rPr>
        <w:t> »</w:t>
      </w:r>
      <w:r>
        <w:tab/>
      </w:r>
      <w:r>
        <w:br/>
      </w:r>
    </w:p>
    <w:p w:rsidRPr="007F6C7A" w:rsidR="00266B41" w:rsidP="00266B41" w:rsidRDefault="00266B41" w14:paraId="410AE790" w14:textId="77777777">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sidRPr="007F6C7A">
        <w:rPr>
          <w:rStyle w:val="normaltextrun"/>
          <w:rFonts w:ascii="Arial" w:hAnsi="Arial" w:cs="Arial"/>
          <w:color w:val="000000"/>
          <w:sz w:val="22"/>
          <w:szCs w:val="22"/>
          <w:shd w:val="clear" w:color="auto" w:fill="FFFFFF"/>
        </w:rPr>
        <w:t xml:space="preserve">L'équipe française utilise de l'hydrure de magnésium (MgH2) pour stocker l'hydrogène. </w:t>
      </w:r>
      <w:r w:rsidRPr="00C75F8F">
        <w:rPr>
          <w:rStyle w:val="normaltextrun"/>
          <w:rFonts w:ascii="Arial" w:hAnsi="Arial" w:cs="Arial"/>
          <w:color w:val="000000"/>
          <w:sz w:val="22"/>
          <w:szCs w:val="22"/>
          <w:shd w:val="clear" w:color="auto" w:fill="FFFFFF"/>
        </w:rPr>
        <w:t xml:space="preserve">Du graphite expansé est ajouté au mélange pour gérer la chaleur lorsque l'hydrogène est libéré. </w:t>
      </w:r>
      <w:r w:rsidRPr="007F6C7A">
        <w:rPr>
          <w:rStyle w:val="normaltextrun"/>
          <w:rFonts w:ascii="Arial" w:hAnsi="Arial" w:cs="Arial"/>
          <w:color w:val="000000"/>
          <w:sz w:val="22"/>
          <w:szCs w:val="22"/>
          <w:shd w:val="clear" w:color="auto" w:fill="FFFFFF"/>
        </w:rPr>
        <w:t xml:space="preserve">Il est ensuite compressé mécaniquement en un disque, qui peut être facilement stocké et transporté. </w:t>
      </w:r>
      <w:r>
        <w:rPr>
          <w:rStyle w:val="normaltextrun"/>
          <w:rFonts w:ascii="Arial" w:hAnsi="Arial" w:cs="Arial"/>
          <w:color w:val="000000"/>
          <w:sz w:val="22"/>
          <w:szCs w:val="22"/>
          <w:shd w:val="clear" w:color="auto" w:fill="FFFFFF"/>
        </w:rPr>
        <w:t>De plus</w:t>
      </w:r>
      <w:r w:rsidRPr="00C75F8F">
        <w:rPr>
          <w:rStyle w:val="normaltextrun"/>
          <w:rFonts w:ascii="Arial" w:hAnsi="Arial" w:cs="Arial"/>
          <w:color w:val="000000"/>
          <w:sz w:val="22"/>
          <w:szCs w:val="22"/>
          <w:shd w:val="clear" w:color="auto" w:fill="FFFFFF"/>
        </w:rPr>
        <w:t xml:space="preserve">, la chaleur de la réaction est stockée de manière réversible, ce qui signifie que la performance énergétique totale est améliorée de 80 %. </w:t>
      </w:r>
      <w:r w:rsidRPr="007F6C7A">
        <w:rPr>
          <w:rStyle w:val="normaltextrun"/>
          <w:rFonts w:ascii="Arial" w:hAnsi="Arial" w:cs="Arial"/>
          <w:color w:val="000000"/>
          <w:sz w:val="22"/>
          <w:szCs w:val="22"/>
          <w:shd w:val="clear" w:color="auto" w:fill="FFFFFF"/>
        </w:rPr>
        <w:t>Leur invention a déjà été commercialisée en Europe, en Australie et au Japon.</w:t>
      </w:r>
    </w:p>
    <w:p w:rsidRPr="007F6C7A" w:rsidR="00266B41" w:rsidP="00266B41" w:rsidRDefault="00266B41" w14:paraId="5A625D92" w14:textId="77777777">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p>
    <w:p w:rsidRPr="00C75F8F" w:rsidR="00266B41" w:rsidP="00266B41" w:rsidRDefault="00266B41" w14:paraId="0AAC9737" w14:textId="77777777">
      <w:pPr>
        <w:pStyle w:val="paragraph"/>
        <w:spacing w:before="0" w:beforeAutospacing="0" w:after="0" w:afterAutospacing="0"/>
        <w:jc w:val="both"/>
        <w:textAlignment w:val="baseline"/>
        <w:rPr>
          <w:rFonts w:ascii="Segoe UI" w:hAnsi="Segoe UI" w:cs="Segoe UI"/>
          <w:sz w:val="18"/>
          <w:szCs w:val="18"/>
        </w:rPr>
      </w:pPr>
      <w:r w:rsidRPr="00C75F8F">
        <w:rPr>
          <w:rStyle w:val="normaltextrun"/>
          <w:rFonts w:ascii="Arial" w:hAnsi="Arial" w:cs="Arial"/>
          <w:b/>
          <w:bCs/>
          <w:color w:val="BE0F05"/>
          <w:sz w:val="22"/>
          <w:szCs w:val="22"/>
        </w:rPr>
        <w:t xml:space="preserve">Une collaboration multidisciplinaire </w:t>
      </w:r>
    </w:p>
    <w:p w:rsidR="00266B41" w:rsidP="00266B41" w:rsidRDefault="00266B41" w14:paraId="1A31BF0C" w14:textId="77777777">
      <w:pPr>
        <w:pStyle w:val="paragraph"/>
        <w:spacing w:before="0" w:beforeAutospacing="0" w:after="0" w:afterAutospacing="0"/>
        <w:jc w:val="both"/>
        <w:textAlignment w:val="baseline"/>
        <w:rPr>
          <w:rStyle w:val="normaltextrun"/>
          <w:rFonts w:ascii="Arial" w:hAnsi="Arial" w:cs="Arial"/>
          <w:sz w:val="22"/>
          <w:szCs w:val="22"/>
        </w:rPr>
      </w:pPr>
      <w:r w:rsidRPr="3BABE72E">
        <w:rPr>
          <w:rStyle w:val="normaltextrun"/>
          <w:rFonts w:ascii="Arial" w:hAnsi="Arial" w:cs="Arial"/>
          <w:sz w:val="22"/>
          <w:szCs w:val="22"/>
        </w:rPr>
        <w:lastRenderedPageBreak/>
        <w:t xml:space="preserve">Après être passé des mathématiques à la physique et à la chimie, Daniel </w:t>
      </w:r>
      <w:proofErr w:type="spellStart"/>
      <w:r w:rsidRPr="3BABE72E">
        <w:rPr>
          <w:rStyle w:val="normaltextrun"/>
          <w:rFonts w:ascii="Arial" w:hAnsi="Arial" w:cs="Arial"/>
          <w:sz w:val="22"/>
          <w:szCs w:val="22"/>
        </w:rPr>
        <w:t>Fruchart</w:t>
      </w:r>
      <w:proofErr w:type="spellEnd"/>
      <w:r w:rsidRPr="3BABE72E">
        <w:rPr>
          <w:rStyle w:val="normaltextrun"/>
          <w:rFonts w:ascii="Arial" w:hAnsi="Arial" w:cs="Arial"/>
          <w:sz w:val="22"/>
          <w:szCs w:val="22"/>
        </w:rPr>
        <w:t xml:space="preserve"> s'est intéressé aux matériaux pour la conversion et le transfert d'énergie avant d'étudier l'hydrure de magnésium. Il s'est ensuite intéressé au stockage de l'hydrogène, en collaboration avec Patricia de </w:t>
      </w:r>
      <w:proofErr w:type="spellStart"/>
      <w:r w:rsidRPr="3BABE72E">
        <w:rPr>
          <w:rStyle w:val="normaltextrun"/>
          <w:rFonts w:ascii="Arial" w:hAnsi="Arial" w:cs="Arial"/>
          <w:sz w:val="22"/>
          <w:szCs w:val="22"/>
        </w:rPr>
        <w:t>Rango</w:t>
      </w:r>
      <w:proofErr w:type="spellEnd"/>
      <w:r w:rsidRPr="3BABE72E">
        <w:rPr>
          <w:rStyle w:val="normaltextrun"/>
          <w:rFonts w:ascii="Arial" w:hAnsi="Arial" w:cs="Arial"/>
          <w:sz w:val="22"/>
          <w:szCs w:val="22"/>
        </w:rPr>
        <w:t xml:space="preserve"> et </w:t>
      </w:r>
      <w:proofErr w:type="spellStart"/>
      <w:r w:rsidRPr="3BABE72E">
        <w:rPr>
          <w:rStyle w:val="normaltextrun"/>
          <w:rFonts w:ascii="Arial" w:hAnsi="Arial" w:cs="Arial"/>
          <w:sz w:val="22"/>
          <w:szCs w:val="22"/>
        </w:rPr>
        <w:t>Nataliya</w:t>
      </w:r>
      <w:proofErr w:type="spellEnd"/>
      <w:r w:rsidRPr="3BABE72E">
        <w:rPr>
          <w:rStyle w:val="normaltextrun"/>
          <w:rFonts w:ascii="Arial" w:hAnsi="Arial" w:cs="Arial"/>
          <w:sz w:val="22"/>
          <w:szCs w:val="22"/>
        </w:rPr>
        <w:t xml:space="preserve"> </w:t>
      </w:r>
      <w:proofErr w:type="spellStart"/>
      <w:r w:rsidRPr="3BABE72E">
        <w:rPr>
          <w:rStyle w:val="normaltextrun"/>
          <w:rFonts w:ascii="Arial" w:hAnsi="Arial" w:cs="Arial"/>
          <w:sz w:val="22"/>
          <w:szCs w:val="22"/>
        </w:rPr>
        <w:t>Skryabina</w:t>
      </w:r>
      <w:proofErr w:type="spellEnd"/>
      <w:r w:rsidRPr="3BABE72E">
        <w:rPr>
          <w:rStyle w:val="normaltextrun"/>
          <w:rFonts w:ascii="Arial" w:hAnsi="Arial" w:cs="Arial"/>
          <w:sz w:val="22"/>
          <w:szCs w:val="22"/>
        </w:rPr>
        <w:t>. Après avoir créé un prototype plus grand de leur invention, ils ont rencontré Michel Jehan, fondateur de JOMI-LEMAN, le partenaire industriel de l'équipe.</w:t>
      </w:r>
    </w:p>
    <w:p w:rsidR="00266B41" w:rsidP="00266B41" w:rsidRDefault="00266B41" w14:paraId="017AED54" w14:textId="77777777">
      <w:pPr>
        <w:pStyle w:val="paragraph"/>
        <w:spacing w:before="0" w:beforeAutospacing="0" w:after="0" w:afterAutospacing="0"/>
        <w:jc w:val="both"/>
        <w:textAlignment w:val="baseline"/>
        <w:rPr>
          <w:rStyle w:val="normaltextrun"/>
          <w:rFonts w:ascii="Arial" w:hAnsi="Arial" w:cs="Arial"/>
          <w:sz w:val="22"/>
          <w:szCs w:val="22"/>
        </w:rPr>
      </w:pPr>
    </w:p>
    <w:p w:rsidR="00266B41" w:rsidP="5B78DEC7" w:rsidRDefault="00266B41" w14:paraId="63EF6B4E" w14:textId="445FFB5A">
      <w:pPr>
        <w:pStyle w:val="paragraph"/>
        <w:spacing w:before="0" w:beforeAutospacing="off" w:after="0" w:afterAutospacing="off"/>
        <w:jc w:val="both"/>
        <w:textAlignment w:val="baseline"/>
        <w:rPr>
          <w:rStyle w:val="normaltextrun"/>
          <w:rFonts w:ascii="Arial" w:hAnsi="Arial" w:cs="Arial"/>
          <w:sz w:val="22"/>
          <w:szCs w:val="22"/>
        </w:rPr>
      </w:pPr>
      <w:r w:rsidRPr="5B78DEC7" w:rsidR="242C3169">
        <w:rPr>
          <w:rStyle w:val="normaltextrun"/>
          <w:rFonts w:ascii="Arial" w:hAnsi="Arial" w:cs="Arial"/>
          <w:sz w:val="22"/>
          <w:szCs w:val="22"/>
        </w:rPr>
        <w:t xml:space="preserve">À l'époque, Albin Chaise était doctorant sous la direction de Patricia de </w:t>
      </w:r>
      <w:r w:rsidRPr="5B78DEC7" w:rsidR="242C3169">
        <w:rPr>
          <w:rStyle w:val="normaltextrun"/>
          <w:rFonts w:ascii="Arial" w:hAnsi="Arial" w:cs="Arial"/>
          <w:sz w:val="22"/>
          <w:szCs w:val="22"/>
        </w:rPr>
        <w:t>Rango</w:t>
      </w:r>
      <w:r w:rsidRPr="5B78DEC7" w:rsidR="242C3169">
        <w:rPr>
          <w:rStyle w:val="normaltextrun"/>
          <w:rFonts w:ascii="Arial" w:hAnsi="Arial" w:cs="Arial"/>
          <w:sz w:val="22"/>
          <w:szCs w:val="22"/>
        </w:rPr>
        <w:t xml:space="preserve">. Il a élaboré les procédés de mélange et de compactage puis a validé les performances du disque. Patricia de </w:t>
      </w:r>
      <w:r w:rsidRPr="5B78DEC7" w:rsidR="242C3169">
        <w:rPr>
          <w:rStyle w:val="normaltextrun"/>
          <w:rFonts w:ascii="Arial" w:hAnsi="Arial" w:cs="Arial"/>
          <w:sz w:val="22"/>
          <w:szCs w:val="22"/>
        </w:rPr>
        <w:t>Rango</w:t>
      </w:r>
      <w:r w:rsidRPr="5B78DEC7" w:rsidR="242C3169">
        <w:rPr>
          <w:rStyle w:val="normaltextrun"/>
          <w:rFonts w:ascii="Arial" w:hAnsi="Arial" w:cs="Arial"/>
          <w:sz w:val="22"/>
          <w:szCs w:val="22"/>
        </w:rPr>
        <w:t xml:space="preserve"> a conçu les réservoirs de stockage du disque et </w:t>
      </w:r>
      <w:r w:rsidRPr="5B78DEC7" w:rsidR="02EFC77F">
        <w:rPr>
          <w:rStyle w:val="normaltextrun"/>
          <w:rFonts w:ascii="Arial" w:hAnsi="Arial" w:cs="Arial"/>
          <w:sz w:val="22"/>
          <w:szCs w:val="22"/>
        </w:rPr>
        <w:t xml:space="preserve">a </w:t>
      </w:r>
      <w:r w:rsidRPr="5B78DEC7" w:rsidR="242C3169">
        <w:rPr>
          <w:rStyle w:val="normaltextrun"/>
          <w:rFonts w:ascii="Arial" w:hAnsi="Arial" w:cs="Arial"/>
          <w:sz w:val="22"/>
          <w:szCs w:val="22"/>
        </w:rPr>
        <w:t xml:space="preserve">analysé les processus de développement ainsi que les caractéristiques des composés chimiques concernés. Daniel </w:t>
      </w:r>
      <w:r w:rsidRPr="5B78DEC7" w:rsidR="242C3169">
        <w:rPr>
          <w:rStyle w:val="normaltextrun"/>
          <w:rFonts w:ascii="Arial" w:hAnsi="Arial" w:cs="Arial"/>
          <w:sz w:val="22"/>
          <w:szCs w:val="22"/>
        </w:rPr>
        <w:t>Fruchart</w:t>
      </w:r>
      <w:r w:rsidRPr="5B78DEC7" w:rsidR="242C3169">
        <w:rPr>
          <w:rStyle w:val="normaltextrun"/>
          <w:rFonts w:ascii="Arial" w:hAnsi="Arial" w:cs="Arial"/>
          <w:sz w:val="22"/>
          <w:szCs w:val="22"/>
        </w:rPr>
        <w:t xml:space="preserve"> a poursuivi ses recherches sur l'hydrure de magnésium</w:t>
      </w:r>
      <w:r w:rsidRPr="5B78DEC7" w:rsidR="02EFC77F">
        <w:rPr>
          <w:rStyle w:val="normaltextrun"/>
          <w:rFonts w:ascii="Arial" w:hAnsi="Arial" w:cs="Arial"/>
          <w:sz w:val="22"/>
          <w:szCs w:val="22"/>
        </w:rPr>
        <w:t>,</w:t>
      </w:r>
      <w:r w:rsidRPr="5B78DEC7" w:rsidR="242C3169">
        <w:rPr>
          <w:rStyle w:val="normaltextrun"/>
          <w:rFonts w:ascii="Arial" w:hAnsi="Arial" w:cs="Arial"/>
          <w:sz w:val="22"/>
          <w:szCs w:val="22"/>
        </w:rPr>
        <w:t xml:space="preserve"> puis, après avoir contacté Michel Jehan, a développé la technologie utilisée dans le processus. </w:t>
      </w:r>
      <w:r w:rsidRPr="5B78DEC7" w:rsidR="242C3169">
        <w:rPr>
          <w:rStyle w:val="normaltextrun"/>
          <w:rFonts w:ascii="Arial" w:hAnsi="Arial" w:cs="Arial"/>
          <w:sz w:val="22"/>
          <w:szCs w:val="22"/>
        </w:rPr>
        <w:t>Nataliya</w:t>
      </w:r>
      <w:r w:rsidRPr="5B78DEC7" w:rsidR="242C3169">
        <w:rPr>
          <w:rStyle w:val="normaltextrun"/>
          <w:rFonts w:ascii="Arial" w:hAnsi="Arial" w:cs="Arial"/>
          <w:sz w:val="22"/>
          <w:szCs w:val="22"/>
        </w:rPr>
        <w:t xml:space="preserve"> </w:t>
      </w:r>
      <w:r w:rsidRPr="5B78DEC7" w:rsidR="242C3169">
        <w:rPr>
          <w:rStyle w:val="normaltextrun"/>
          <w:rFonts w:ascii="Arial" w:hAnsi="Arial" w:cs="Arial"/>
          <w:sz w:val="22"/>
          <w:szCs w:val="22"/>
        </w:rPr>
        <w:t>Skryabina</w:t>
      </w:r>
      <w:r w:rsidRPr="5B78DEC7" w:rsidR="242C3169">
        <w:rPr>
          <w:rStyle w:val="normaltextrun"/>
          <w:rFonts w:ascii="Arial" w:hAnsi="Arial" w:cs="Arial"/>
          <w:sz w:val="22"/>
          <w:szCs w:val="22"/>
        </w:rPr>
        <w:t xml:space="preserve"> a étudié les potentialités de l'hydrogène avec d'autres matériaux et leurs propriétés chimiques et physiques de base.</w:t>
      </w:r>
    </w:p>
    <w:p w:rsidRPr="00347355" w:rsidR="00266B41" w:rsidP="00266B41" w:rsidRDefault="00266B41" w14:paraId="72F48D97" w14:textId="77777777">
      <w:pPr>
        <w:pStyle w:val="paragraph"/>
        <w:spacing w:before="0" w:beforeAutospacing="0" w:after="0" w:afterAutospacing="0"/>
        <w:jc w:val="both"/>
        <w:textAlignment w:val="baseline"/>
        <w:rPr>
          <w:rStyle w:val="eop"/>
          <w:rFonts w:ascii="Arial" w:hAnsi="Arial" w:cs="Arial"/>
          <w:sz w:val="22"/>
          <w:szCs w:val="22"/>
        </w:rPr>
      </w:pPr>
    </w:p>
    <w:p w:rsidRPr="00933BE1" w:rsidR="00266B41" w:rsidP="5B78DEC7" w:rsidRDefault="00266B41" w14:paraId="2AE8C1A2" w14:textId="1C440D2D">
      <w:pPr>
        <w:pStyle w:val="paragraph"/>
        <w:spacing w:before="0" w:beforeAutospacing="off" w:after="0" w:afterAutospacing="off"/>
        <w:jc w:val="both"/>
        <w:textAlignment w:val="baseline"/>
        <w:rPr>
          <w:rFonts w:ascii="Arial" w:hAnsi="Arial" w:cs="Arial"/>
          <w:i w:val="1"/>
          <w:iCs w:val="1"/>
          <w:sz w:val="22"/>
          <w:szCs w:val="22"/>
        </w:rPr>
      </w:pPr>
      <w:r w:rsidRPr="5B78DEC7" w:rsidR="242C3169">
        <w:rPr>
          <w:rStyle w:val="normaltextrun"/>
          <w:rFonts w:ascii="Arial" w:hAnsi="Arial" w:cs="Arial"/>
          <w:sz w:val="22"/>
          <w:szCs w:val="22"/>
        </w:rPr>
        <w:t xml:space="preserve">« </w:t>
      </w:r>
      <w:r w:rsidRPr="5B78DEC7" w:rsidR="242C3169">
        <w:rPr>
          <w:rStyle w:val="normaltextrun"/>
          <w:rFonts w:ascii="Arial" w:hAnsi="Arial" w:cs="Arial"/>
          <w:i w:val="1"/>
          <w:iCs w:val="1"/>
          <w:sz w:val="22"/>
          <w:szCs w:val="22"/>
        </w:rPr>
        <w:t xml:space="preserve">Il est important d'avoir une collaboration étroite entre l'entreprise et la recherche fondamentale, pour développer un projet ensemble et non pas chacun de son côté », </w:t>
      </w:r>
      <w:r w:rsidRPr="5B78DEC7" w:rsidR="242C3169">
        <w:rPr>
          <w:rStyle w:val="normaltextrun"/>
          <w:rFonts w:ascii="Arial" w:hAnsi="Arial" w:cs="Arial"/>
          <w:sz w:val="22"/>
          <w:szCs w:val="22"/>
        </w:rPr>
        <w:t xml:space="preserve">explique Patricia de </w:t>
      </w:r>
      <w:r w:rsidRPr="5B78DEC7" w:rsidR="242C3169">
        <w:rPr>
          <w:rStyle w:val="normaltextrun"/>
          <w:rFonts w:ascii="Arial" w:hAnsi="Arial" w:cs="Arial"/>
          <w:sz w:val="22"/>
          <w:szCs w:val="22"/>
        </w:rPr>
        <w:t>Rango</w:t>
      </w:r>
      <w:r w:rsidRPr="5B78DEC7" w:rsidR="242C3169">
        <w:rPr>
          <w:rStyle w:val="normaltextrun"/>
          <w:rFonts w:ascii="Arial" w:hAnsi="Arial" w:cs="Arial"/>
          <w:sz w:val="22"/>
          <w:szCs w:val="22"/>
        </w:rPr>
        <w:t>, chercheuse au Centre national de la recherche scientifique (CNRS) de Grenoble.</w:t>
      </w:r>
      <w:r w:rsidRPr="5B78DEC7" w:rsidR="242C3169">
        <w:rPr>
          <w:rStyle w:val="normaltextrun"/>
          <w:rFonts w:ascii="Arial" w:hAnsi="Arial" w:cs="Arial"/>
          <w:i w:val="1"/>
          <w:iCs w:val="1"/>
          <w:sz w:val="22"/>
          <w:szCs w:val="22"/>
        </w:rPr>
        <w:t xml:space="preserve"> « Je vois notre équipe comme un orchestre musical », </w:t>
      </w:r>
      <w:r w:rsidRPr="5B78DEC7" w:rsidR="242C3169">
        <w:rPr>
          <w:rStyle w:val="normaltextrun"/>
          <w:rFonts w:ascii="Arial" w:hAnsi="Arial" w:cs="Arial"/>
          <w:sz w:val="22"/>
          <w:szCs w:val="22"/>
        </w:rPr>
        <w:t xml:space="preserve">ajoute </w:t>
      </w:r>
      <w:r w:rsidRPr="5B78DEC7" w:rsidR="242C3169">
        <w:rPr>
          <w:rStyle w:val="normaltextrun"/>
          <w:rFonts w:ascii="Arial" w:hAnsi="Arial" w:cs="Arial"/>
          <w:sz w:val="22"/>
          <w:szCs w:val="22"/>
        </w:rPr>
        <w:t>Nataliya</w:t>
      </w:r>
      <w:r w:rsidRPr="5B78DEC7" w:rsidR="242C3169">
        <w:rPr>
          <w:rStyle w:val="normaltextrun"/>
          <w:rFonts w:ascii="Arial" w:hAnsi="Arial" w:cs="Arial"/>
          <w:sz w:val="22"/>
          <w:szCs w:val="22"/>
        </w:rPr>
        <w:t xml:space="preserve"> </w:t>
      </w:r>
      <w:r w:rsidRPr="5B78DEC7" w:rsidR="242C3169">
        <w:rPr>
          <w:rStyle w:val="normaltextrun"/>
          <w:rFonts w:ascii="Arial" w:hAnsi="Arial" w:cs="Arial"/>
          <w:sz w:val="22"/>
          <w:szCs w:val="22"/>
        </w:rPr>
        <w:t>Skryabina</w:t>
      </w:r>
      <w:r w:rsidRPr="5B78DEC7" w:rsidR="242C3169">
        <w:rPr>
          <w:rStyle w:val="normaltextrun"/>
          <w:rFonts w:ascii="Arial" w:hAnsi="Arial" w:cs="Arial"/>
          <w:sz w:val="22"/>
          <w:szCs w:val="22"/>
        </w:rPr>
        <w:t xml:space="preserve">, chef du département de recherche de JOMI-LEMAN : </w:t>
      </w:r>
      <w:r w:rsidRPr="5B78DEC7" w:rsidR="242C3169">
        <w:rPr>
          <w:rStyle w:val="normaltextrun"/>
          <w:rFonts w:ascii="Arial" w:hAnsi="Arial" w:cs="Arial"/>
          <w:i w:val="1"/>
          <w:iCs w:val="1"/>
          <w:sz w:val="22"/>
          <w:szCs w:val="22"/>
        </w:rPr>
        <w:t>« Chacun de nous est</w:t>
      </w:r>
      <w:r w:rsidRPr="5B78DEC7" w:rsidR="03F9B25C">
        <w:rPr>
          <w:rStyle w:val="normaltextrun"/>
          <w:rFonts w:ascii="Arial" w:hAnsi="Arial" w:cs="Arial"/>
          <w:i w:val="1"/>
          <w:iCs w:val="1"/>
          <w:sz w:val="22"/>
          <w:szCs w:val="22"/>
        </w:rPr>
        <w:t xml:space="preserve"> </w:t>
      </w:r>
      <w:r w:rsidRPr="5B78DEC7" w:rsidR="242C3169">
        <w:rPr>
          <w:rStyle w:val="normaltextrun"/>
          <w:rFonts w:ascii="Arial" w:hAnsi="Arial" w:cs="Arial"/>
          <w:i w:val="1"/>
          <w:iCs w:val="1"/>
          <w:sz w:val="22"/>
          <w:szCs w:val="22"/>
        </w:rPr>
        <w:t xml:space="preserve">un instrument spécifique. Nous pouvons bien entendu jouer seuls, mais </w:t>
      </w:r>
      <w:r w:rsidRPr="5B78DEC7" w:rsidR="03F9B25C">
        <w:rPr>
          <w:rStyle w:val="normaltextrun"/>
          <w:rFonts w:ascii="Arial" w:hAnsi="Arial" w:cs="Arial"/>
          <w:i w:val="1"/>
          <w:iCs w:val="1"/>
          <w:sz w:val="22"/>
          <w:szCs w:val="22"/>
        </w:rPr>
        <w:t xml:space="preserve">c’est </w:t>
      </w:r>
      <w:r w:rsidRPr="5B78DEC7" w:rsidR="242C3169">
        <w:rPr>
          <w:rStyle w:val="normaltextrun"/>
          <w:rFonts w:ascii="Arial" w:hAnsi="Arial" w:cs="Arial"/>
          <w:i w:val="1"/>
          <w:iCs w:val="1"/>
          <w:sz w:val="22"/>
          <w:szCs w:val="22"/>
        </w:rPr>
        <w:t xml:space="preserve">ensemble nous </w:t>
      </w:r>
      <w:r w:rsidRPr="5B78DEC7" w:rsidR="03F9B25C">
        <w:rPr>
          <w:rStyle w:val="normaltextrun"/>
          <w:rFonts w:ascii="Arial" w:hAnsi="Arial" w:cs="Arial"/>
          <w:i w:val="1"/>
          <w:iCs w:val="1"/>
          <w:sz w:val="22"/>
          <w:szCs w:val="22"/>
        </w:rPr>
        <w:t>produisons</w:t>
      </w:r>
      <w:r w:rsidRPr="5B78DEC7" w:rsidR="03F9B25C">
        <w:rPr>
          <w:rStyle w:val="normaltextrun"/>
          <w:rFonts w:ascii="Arial" w:hAnsi="Arial" w:cs="Arial"/>
          <w:i w:val="1"/>
          <w:iCs w:val="1"/>
          <w:sz w:val="22"/>
          <w:szCs w:val="22"/>
        </w:rPr>
        <w:t xml:space="preserve"> </w:t>
      </w:r>
      <w:r w:rsidRPr="5B78DEC7" w:rsidR="242C3169">
        <w:rPr>
          <w:rStyle w:val="normaltextrun"/>
          <w:rFonts w:ascii="Arial" w:hAnsi="Arial" w:cs="Arial"/>
          <w:i w:val="1"/>
          <w:iCs w:val="1"/>
          <w:sz w:val="22"/>
          <w:szCs w:val="22"/>
        </w:rPr>
        <w:t xml:space="preserve">une </w:t>
      </w:r>
      <w:r w:rsidRPr="5B78DEC7" w:rsidR="03F9B25C">
        <w:rPr>
          <w:rStyle w:val="normaltextrun"/>
          <w:rFonts w:ascii="Arial" w:hAnsi="Arial" w:cs="Arial"/>
          <w:i w:val="1"/>
          <w:iCs w:val="1"/>
          <w:sz w:val="22"/>
          <w:szCs w:val="22"/>
        </w:rPr>
        <w:t>véritable</w:t>
      </w:r>
      <w:r w:rsidRPr="5B78DEC7" w:rsidR="03F9B25C">
        <w:rPr>
          <w:rStyle w:val="normaltextrun"/>
          <w:rFonts w:ascii="Arial" w:hAnsi="Arial" w:cs="Arial"/>
          <w:i w:val="1"/>
          <w:iCs w:val="1"/>
          <w:sz w:val="22"/>
          <w:szCs w:val="22"/>
        </w:rPr>
        <w:t xml:space="preserve"> </w:t>
      </w:r>
      <w:r w:rsidRPr="5B78DEC7" w:rsidR="242C3169">
        <w:rPr>
          <w:rStyle w:val="normaltextrun"/>
          <w:rFonts w:ascii="Arial" w:hAnsi="Arial" w:cs="Arial"/>
          <w:i w:val="1"/>
          <w:iCs w:val="1"/>
          <w:sz w:val="22"/>
          <w:szCs w:val="22"/>
        </w:rPr>
        <w:t>symphonie</w:t>
      </w:r>
      <w:r w:rsidRPr="5B78DEC7" w:rsidR="03F9B25C">
        <w:rPr>
          <w:rStyle w:val="normaltextrun"/>
          <w:rFonts w:ascii="Arial" w:hAnsi="Arial" w:cs="Arial"/>
          <w:i w:val="1"/>
          <w:iCs w:val="1"/>
          <w:sz w:val="22"/>
          <w:szCs w:val="22"/>
        </w:rPr>
        <w:t> »</w:t>
      </w:r>
      <w:r w:rsidRPr="5B78DEC7" w:rsidR="242C3169">
        <w:rPr>
          <w:rStyle w:val="normaltextrun"/>
          <w:rFonts w:ascii="Arial" w:hAnsi="Arial" w:cs="Arial"/>
          <w:i w:val="1"/>
          <w:iCs w:val="1"/>
          <w:sz w:val="22"/>
          <w:szCs w:val="22"/>
        </w:rPr>
        <w:t xml:space="preserve">. </w:t>
      </w:r>
    </w:p>
    <w:p w:rsidRPr="00933BE1" w:rsidR="00266B41" w:rsidP="00266B41" w:rsidRDefault="00266B41" w14:paraId="3E592D5B" w14:textId="77777777">
      <w:pPr>
        <w:pStyle w:val="paragraph"/>
        <w:spacing w:before="0" w:beforeAutospacing="0" w:after="0" w:afterAutospacing="0"/>
        <w:jc w:val="both"/>
        <w:textAlignment w:val="baseline"/>
        <w:rPr>
          <w:rStyle w:val="normaltextrun"/>
          <w:rFonts w:ascii="Arial" w:hAnsi="Arial" w:cs="Arial"/>
          <w:i/>
          <w:iCs/>
          <w:sz w:val="22"/>
          <w:szCs w:val="22"/>
        </w:rPr>
      </w:pPr>
    </w:p>
    <w:p w:rsidRPr="00933BE1" w:rsidR="00266B41" w:rsidP="00266B41" w:rsidRDefault="00266B41" w14:paraId="7E2DDD2A" w14:textId="77777777">
      <w:pPr>
        <w:pStyle w:val="paragraph"/>
        <w:spacing w:before="0" w:beforeAutospacing="0" w:after="0" w:afterAutospacing="0"/>
        <w:jc w:val="both"/>
        <w:textAlignment w:val="baseline"/>
        <w:rPr>
          <w:rFonts w:ascii="Arial" w:hAnsi="Arial" w:cs="Arial"/>
          <w:i/>
          <w:iCs/>
          <w:sz w:val="22"/>
          <w:szCs w:val="22"/>
        </w:rPr>
      </w:pPr>
      <w:r w:rsidRPr="3BABE72E">
        <w:rPr>
          <w:rStyle w:val="normaltextrun"/>
          <w:rFonts w:ascii="Arial" w:hAnsi="Arial" w:cs="Arial"/>
          <w:i/>
          <w:iCs/>
          <w:sz w:val="22"/>
          <w:szCs w:val="22"/>
        </w:rPr>
        <w:t>« Ce projet constitue avant tout une nouvelle approche du stockage de l'hydrogène en toute sécurité »,</w:t>
      </w:r>
      <w:r w:rsidRPr="3BABE72E">
        <w:rPr>
          <w:rStyle w:val="normaltextrun"/>
          <w:rFonts w:ascii="Arial" w:hAnsi="Arial" w:cs="Arial"/>
          <w:sz w:val="22"/>
          <w:szCs w:val="22"/>
        </w:rPr>
        <w:t xml:space="preserve"> a déclaré Michel Jehan, président-directeur général de JOMI-LEMAN.</w:t>
      </w:r>
      <w:r w:rsidRPr="3BABE72E">
        <w:rPr>
          <w:rStyle w:val="normaltextrun"/>
          <w:rFonts w:ascii="Arial" w:hAnsi="Arial" w:cs="Arial"/>
          <w:i/>
          <w:iCs/>
          <w:sz w:val="22"/>
          <w:szCs w:val="22"/>
        </w:rPr>
        <w:t xml:space="preserve"> « C'est très important, car nous produisons un dispositif qui sera utilisé pendant 20 ans et même plus ».</w:t>
      </w:r>
    </w:p>
    <w:p w:rsidRPr="00933BE1" w:rsidR="00266B41" w:rsidP="00266B41" w:rsidRDefault="00266B41" w14:paraId="408A7DAF" w14:textId="77777777">
      <w:pPr>
        <w:pStyle w:val="paragraph"/>
        <w:spacing w:before="0" w:beforeAutospacing="0" w:after="0" w:afterAutospacing="0"/>
        <w:jc w:val="both"/>
        <w:textAlignment w:val="baseline"/>
        <w:rPr>
          <w:rFonts w:ascii="Segoe UI" w:hAnsi="Segoe UI" w:cs="Segoe UI"/>
          <w:sz w:val="18"/>
          <w:szCs w:val="18"/>
        </w:rPr>
      </w:pPr>
      <w:r w:rsidRPr="007F6C7A">
        <w:rPr>
          <w:rStyle w:val="eop"/>
          <w:rFonts w:ascii="Arial" w:hAnsi="Arial" w:cs="Arial"/>
          <w:sz w:val="22"/>
          <w:szCs w:val="22"/>
        </w:rPr>
        <w:t> </w:t>
      </w:r>
      <w:r w:rsidRPr="00933BE1">
        <w:rPr>
          <w:rStyle w:val="eop"/>
          <w:rFonts w:ascii="Arial" w:hAnsi="Arial" w:cs="Arial"/>
          <w:sz w:val="22"/>
          <w:szCs w:val="22"/>
        </w:rPr>
        <w:t> </w:t>
      </w:r>
    </w:p>
    <w:p w:rsidR="00266B41" w:rsidP="5B78DEC7" w:rsidRDefault="00266B41" w14:paraId="3570F833" w14:textId="2849AD1A">
      <w:pPr>
        <w:pStyle w:val="paragraph"/>
        <w:spacing w:before="0" w:beforeAutospacing="off" w:after="0" w:afterAutospacing="off"/>
        <w:jc w:val="both"/>
        <w:textAlignment w:val="baseline"/>
        <w:rPr>
          <w:rStyle w:val="normaltextrun"/>
          <w:rFonts w:ascii="Arial" w:hAnsi="Arial" w:cs="Arial"/>
          <w:sz w:val="22"/>
          <w:szCs w:val="22"/>
        </w:rPr>
      </w:pPr>
      <w:r w:rsidRPr="00933BE1" w:rsidR="242C3169">
        <w:rPr>
          <w:rStyle w:val="normaltextrun"/>
          <w:rFonts w:ascii="Arial" w:hAnsi="Arial" w:cs="Arial"/>
          <w:b w:val="1"/>
          <w:bCs w:val="1"/>
          <w:sz w:val="22"/>
          <w:szCs w:val="22"/>
        </w:rPr>
        <w:t xml:space="preserve">Les lauréats du Prix de l'inventeur européen 2023 seront annoncés lors d'une cérémonie hybride qui se tiendra le 4 juillet 2023 </w:t>
      </w:r>
      <w:r w:rsidRPr="6D6FFE2E" w:rsidR="242C3169">
        <w:rPr>
          <w:rStyle w:val="normaltextrun"/>
          <w:rFonts w:ascii="Arial" w:hAnsi="Arial" w:cs="Arial"/>
          <w:b w:val="1"/>
          <w:bCs w:val="1"/>
          <w:sz w:val="22"/>
          <w:szCs w:val="22"/>
        </w:rPr>
        <w:t>à Valence en Espagne</w:t>
      </w:r>
      <w:r w:rsidRPr="00933BE1" w:rsidR="242C3169">
        <w:rPr>
          <w:rStyle w:val="normaltextrun"/>
          <w:rFonts w:ascii="Arial" w:hAnsi="Arial" w:cs="Arial"/>
          <w:sz w:val="22"/>
          <w:szCs w:val="22"/>
        </w:rPr>
        <w:t>.</w:t>
      </w:r>
      <w:r w:rsidRPr="00933BE1" w:rsidR="242C3169">
        <w:rPr>
          <w:rStyle w:val="normaltextrun"/>
          <w:rFonts w:ascii="Arial" w:hAnsi="Arial" w:cs="Arial"/>
          <w:b w:val="1"/>
          <w:bCs w:val="1"/>
          <w:sz w:val="22"/>
          <w:szCs w:val="22"/>
        </w:rPr>
        <w:t xml:space="preserve"> </w:t>
      </w:r>
      <w:r w:rsidRPr="00933BE1" w:rsidR="242C3169">
        <w:rPr>
          <w:rStyle w:val="normaltextrun"/>
          <w:rFonts w:ascii="Arial" w:hAnsi="Arial" w:cs="Arial"/>
          <w:sz w:val="22"/>
          <w:szCs w:val="22"/>
        </w:rPr>
        <w:t xml:space="preserve">La cérémonie sera diffusée en direct </w:t>
      </w:r>
      <w:hyperlink r:id="R74690293925f4210">
        <w:r w:rsidRPr="5B78DEC7" w:rsidR="242C3169">
          <w:rPr>
            <w:rStyle w:val="Hyperlink"/>
            <w:rFonts w:ascii="Arial" w:hAnsi="Arial" w:cs="Arial"/>
            <w:sz w:val="22"/>
            <w:szCs w:val="22"/>
          </w:rPr>
          <w:t>en ligne</w:t>
        </w:r>
      </w:hyperlink>
      <w:r w:rsidRPr="00933BE1" w:rsidR="242C3169">
        <w:rPr>
          <w:rStyle w:val="normaltextrun"/>
          <w:rFonts w:ascii="Arial" w:hAnsi="Arial" w:cs="Arial"/>
          <w:b w:val="1"/>
          <w:bCs w:val="1"/>
          <w:sz w:val="22"/>
          <w:szCs w:val="22"/>
        </w:rPr>
        <w:t xml:space="preserve"> </w:t>
      </w:r>
      <w:r w:rsidRPr="00933BE1" w:rsidR="242C3169">
        <w:rPr>
          <w:rStyle w:val="normaltextrun"/>
          <w:rFonts w:ascii="Arial" w:hAnsi="Arial" w:cs="Arial"/>
          <w:sz w:val="22"/>
          <w:szCs w:val="22"/>
        </w:rPr>
        <w:t xml:space="preserve">et accessible à tous. </w:t>
      </w:r>
      <w:r>
        <w:rPr>
          <w:rStyle w:val="normaltextrun"/>
          <w:rFonts w:ascii="Arial" w:hAnsi="Arial" w:cs="Arial"/>
          <w:sz w:val="22"/>
          <w:szCs w:val="22"/>
        </w:rPr>
        <w:tab/>
      </w:r>
    </w:p>
    <w:p w:rsidR="00266B41" w:rsidP="5B78DEC7" w:rsidRDefault="00266B41" w14:paraId="1C046BEE" w14:textId="5BF3A8F1">
      <w:pPr>
        <w:pStyle w:val="paragraph"/>
        <w:spacing w:before="0" w:beforeAutospacing="off" w:after="0" w:afterAutospacing="off"/>
        <w:jc w:val="both"/>
        <w:textAlignment w:val="baseline"/>
        <w:rPr>
          <w:rStyle w:val="eop"/>
          <w:rFonts w:ascii="Arial" w:hAnsi="Arial" w:cs="Arial"/>
          <w:sz w:val="22"/>
          <w:szCs w:val="22"/>
          <w:highlight w:val="yellow"/>
        </w:rPr>
      </w:pPr>
      <w:r>
        <w:rPr>
          <w:rStyle w:val="normaltextrun"/>
          <w:rFonts w:ascii="Arial" w:hAnsi="Arial" w:cs="Arial"/>
          <w:sz w:val="22"/>
          <w:szCs w:val="22"/>
        </w:rPr>
        <w:br/>
      </w:r>
      <w:r w:rsidRPr="00933BE1" w:rsidR="242C3169">
        <w:rPr>
          <w:rStyle w:val="eop"/>
          <w:rFonts w:ascii="Arial" w:hAnsi="Arial" w:cs="Arial"/>
          <w:sz w:val="22"/>
          <w:szCs w:val="22"/>
        </w:rPr>
        <w:t xml:space="preserve">Pour en savoir plus sur l'impact de l'invention, la technologie et l'histoire des inventeurs, </w:t>
      </w:r>
      <w:hyperlink r:id="R1cfc49652ab340d7">
        <w:r w:rsidRPr="5B78DEC7" w:rsidR="242C3169">
          <w:rPr>
            <w:rStyle w:val="Hyperlink"/>
            <w:rFonts w:ascii="Arial" w:hAnsi="Arial" w:cs="Arial"/>
            <w:sz w:val="22"/>
            <w:szCs w:val="22"/>
          </w:rPr>
          <w:t>cliquez ici</w:t>
        </w:r>
      </w:hyperlink>
      <w:r w:rsidRPr="00933BE1" w:rsidR="338365B5">
        <w:rPr>
          <w:rStyle w:val="eop"/>
          <w:rFonts w:ascii="Arial" w:hAnsi="Arial" w:cs="Arial"/>
          <w:sz w:val="22"/>
          <w:szCs w:val="22"/>
        </w:rPr>
        <w:t>.</w:t>
      </w:r>
    </w:p>
    <w:p w:rsidRPr="009C28CA" w:rsidR="00791A9B" w:rsidRDefault="00AE35F0" w14:paraId="70AD5CA1" w14:textId="77777777">
      <w:pPr>
        <w:spacing w:before="240" w:after="240" w:line="240" w:lineRule="auto"/>
        <w:jc w:val="both"/>
        <w:rPr>
          <w:b/>
          <w:sz w:val="20"/>
          <w:szCs w:val="20"/>
          <w:lang w:val="es-ES"/>
        </w:rPr>
      </w:pPr>
      <w:proofErr w:type="spellStart"/>
      <w:r w:rsidRPr="009C28CA">
        <w:rPr>
          <w:b/>
          <w:sz w:val="20"/>
          <w:szCs w:val="20"/>
          <w:lang w:val="es-ES"/>
        </w:rPr>
        <w:t>Contacts</w:t>
      </w:r>
      <w:proofErr w:type="spellEnd"/>
      <w:r w:rsidRPr="009C28CA">
        <w:rPr>
          <w:b/>
          <w:sz w:val="20"/>
          <w:szCs w:val="20"/>
          <w:lang w:val="es-ES"/>
        </w:rPr>
        <w:t xml:space="preserve"> </w:t>
      </w:r>
      <w:proofErr w:type="spellStart"/>
      <w:r w:rsidRPr="009C28CA">
        <w:rPr>
          <w:b/>
          <w:sz w:val="20"/>
          <w:szCs w:val="20"/>
          <w:lang w:val="es-ES"/>
        </w:rPr>
        <w:t>médias</w:t>
      </w:r>
      <w:proofErr w:type="spellEnd"/>
      <w:r w:rsidRPr="009C28CA">
        <w:rPr>
          <w:b/>
          <w:sz w:val="20"/>
          <w:szCs w:val="20"/>
          <w:lang w:val="es-ES"/>
        </w:rPr>
        <w:t xml:space="preserve"> - Office </w:t>
      </w:r>
      <w:proofErr w:type="spellStart"/>
      <w:r w:rsidRPr="009C28CA">
        <w:rPr>
          <w:b/>
          <w:sz w:val="20"/>
          <w:szCs w:val="20"/>
          <w:lang w:val="es-ES"/>
        </w:rPr>
        <w:t>européen</w:t>
      </w:r>
      <w:proofErr w:type="spellEnd"/>
      <w:r w:rsidRPr="009C28CA">
        <w:rPr>
          <w:b/>
          <w:sz w:val="20"/>
          <w:szCs w:val="20"/>
          <w:lang w:val="es-ES"/>
        </w:rPr>
        <w:t xml:space="preserve"> des </w:t>
      </w:r>
      <w:proofErr w:type="spellStart"/>
      <w:r w:rsidRPr="009C28CA">
        <w:rPr>
          <w:b/>
          <w:sz w:val="20"/>
          <w:szCs w:val="20"/>
          <w:lang w:val="es-ES"/>
        </w:rPr>
        <w:t>brevets</w:t>
      </w:r>
      <w:proofErr w:type="spellEnd"/>
    </w:p>
    <w:p w:rsidRPr="009C28CA" w:rsidR="00791A9B" w:rsidRDefault="00AE35F0" w14:paraId="45C77E28" w14:textId="77777777">
      <w:pPr>
        <w:spacing w:before="240" w:line="240" w:lineRule="auto"/>
        <w:jc w:val="both"/>
        <w:rPr>
          <w:sz w:val="20"/>
          <w:szCs w:val="20"/>
          <w:lang w:val="es-ES"/>
        </w:rPr>
      </w:pPr>
      <w:r w:rsidRPr="009C28CA">
        <w:rPr>
          <w:b/>
          <w:sz w:val="20"/>
          <w:szCs w:val="20"/>
          <w:lang w:val="es-ES"/>
        </w:rPr>
        <w:t>Luis Berenguer Giménez</w:t>
      </w:r>
      <w:r w:rsidRPr="009C28CA">
        <w:rPr>
          <w:sz w:val="20"/>
          <w:szCs w:val="20"/>
          <w:lang w:val="es-ES"/>
        </w:rPr>
        <w:t xml:space="preserve"> </w:t>
      </w:r>
    </w:p>
    <w:p w:rsidRPr="009C28CA" w:rsidR="00791A9B" w:rsidRDefault="00AE35F0" w14:paraId="113F8D24" w14:textId="77777777">
      <w:pPr>
        <w:spacing w:after="240" w:line="240" w:lineRule="auto"/>
        <w:jc w:val="both"/>
        <w:rPr>
          <w:sz w:val="20"/>
          <w:szCs w:val="20"/>
          <w:lang w:val="es-ES"/>
        </w:rPr>
      </w:pPr>
      <w:proofErr w:type="spellStart"/>
      <w:r w:rsidRPr="009C28CA">
        <w:rPr>
          <w:sz w:val="20"/>
          <w:szCs w:val="20"/>
          <w:lang w:val="es-ES"/>
        </w:rPr>
        <w:t>Directeur</w:t>
      </w:r>
      <w:proofErr w:type="spellEnd"/>
      <w:r w:rsidRPr="009C28CA">
        <w:rPr>
          <w:sz w:val="20"/>
          <w:szCs w:val="20"/>
          <w:lang w:val="es-ES"/>
        </w:rPr>
        <w:t xml:space="preserve"> principal de la </w:t>
      </w:r>
      <w:proofErr w:type="spellStart"/>
      <w:r w:rsidRPr="009C28CA">
        <w:rPr>
          <w:sz w:val="20"/>
          <w:szCs w:val="20"/>
          <w:lang w:val="es-ES"/>
        </w:rPr>
        <w:t>communication</w:t>
      </w:r>
      <w:proofErr w:type="spellEnd"/>
      <w:r w:rsidRPr="009C28CA">
        <w:rPr>
          <w:sz w:val="20"/>
          <w:szCs w:val="20"/>
          <w:lang w:val="es-ES"/>
        </w:rPr>
        <w:t xml:space="preserve"> / Porte-</w:t>
      </w:r>
      <w:proofErr w:type="spellStart"/>
      <w:r w:rsidRPr="009C28CA">
        <w:rPr>
          <w:sz w:val="20"/>
          <w:szCs w:val="20"/>
          <w:lang w:val="es-ES"/>
        </w:rPr>
        <w:t>parole</w:t>
      </w:r>
      <w:proofErr w:type="spellEnd"/>
      <w:r w:rsidRPr="009C28CA">
        <w:rPr>
          <w:sz w:val="20"/>
          <w:szCs w:val="20"/>
          <w:lang w:val="es-ES"/>
        </w:rPr>
        <w:t xml:space="preserve"> de </w:t>
      </w:r>
      <w:proofErr w:type="spellStart"/>
      <w:r w:rsidRPr="009C28CA">
        <w:rPr>
          <w:sz w:val="20"/>
          <w:szCs w:val="20"/>
          <w:lang w:val="es-ES"/>
        </w:rPr>
        <w:t>l'OEB</w:t>
      </w:r>
      <w:proofErr w:type="spellEnd"/>
    </w:p>
    <w:p w:rsidRPr="009C28CA" w:rsidR="00791A9B" w:rsidRDefault="00AE35F0" w14:paraId="4E1651EE" w14:textId="77777777">
      <w:pPr>
        <w:spacing w:before="240" w:line="240" w:lineRule="auto"/>
        <w:jc w:val="both"/>
        <w:rPr>
          <w:b/>
          <w:sz w:val="20"/>
          <w:szCs w:val="20"/>
          <w:lang w:val="es-ES"/>
        </w:rPr>
      </w:pPr>
      <w:r w:rsidRPr="009C28CA">
        <w:rPr>
          <w:b/>
          <w:sz w:val="20"/>
          <w:szCs w:val="20"/>
          <w:lang w:val="es-ES"/>
        </w:rPr>
        <w:t xml:space="preserve">Bureau de </w:t>
      </w:r>
      <w:proofErr w:type="spellStart"/>
      <w:r w:rsidRPr="009C28CA">
        <w:rPr>
          <w:b/>
          <w:sz w:val="20"/>
          <w:szCs w:val="20"/>
          <w:lang w:val="es-ES"/>
        </w:rPr>
        <w:t>presse</w:t>
      </w:r>
      <w:proofErr w:type="spellEnd"/>
      <w:r w:rsidRPr="009C28CA">
        <w:rPr>
          <w:b/>
          <w:sz w:val="20"/>
          <w:szCs w:val="20"/>
          <w:lang w:val="es-ES"/>
        </w:rPr>
        <w:t xml:space="preserve"> de </w:t>
      </w:r>
      <w:proofErr w:type="spellStart"/>
      <w:r w:rsidRPr="009C28CA">
        <w:rPr>
          <w:b/>
          <w:sz w:val="20"/>
          <w:szCs w:val="20"/>
          <w:lang w:val="es-ES"/>
        </w:rPr>
        <w:t>l'OEB</w:t>
      </w:r>
      <w:proofErr w:type="spellEnd"/>
    </w:p>
    <w:p w:rsidRPr="009C28CA" w:rsidR="00791A9B" w:rsidRDefault="00AE35F0" w14:paraId="4951E59C" w14:textId="77777777">
      <w:pPr>
        <w:spacing w:line="240" w:lineRule="auto"/>
        <w:jc w:val="both"/>
        <w:rPr>
          <w:sz w:val="20"/>
          <w:szCs w:val="20"/>
          <w:lang w:val="es-ES"/>
        </w:rPr>
      </w:pPr>
      <w:r w:rsidRPr="009C28CA">
        <w:rPr>
          <w:sz w:val="20"/>
          <w:szCs w:val="20"/>
          <w:lang w:val="es-ES"/>
        </w:rPr>
        <w:t xml:space="preserve">press@epo.org </w:t>
      </w:r>
    </w:p>
    <w:p w:rsidRPr="009C28CA" w:rsidR="00791A9B" w:rsidRDefault="00AE35F0" w14:paraId="65E27CD1" w14:textId="77777777">
      <w:pPr>
        <w:spacing w:after="240" w:line="240" w:lineRule="auto"/>
        <w:jc w:val="both"/>
        <w:rPr>
          <w:sz w:val="18"/>
          <w:szCs w:val="18"/>
          <w:lang w:val="es-ES"/>
        </w:rPr>
      </w:pPr>
      <w:proofErr w:type="spellStart"/>
      <w:proofErr w:type="gramStart"/>
      <w:r w:rsidRPr="5B78DEC7" w:rsidR="4E9ADA4E">
        <w:rPr>
          <w:sz w:val="20"/>
          <w:szCs w:val="20"/>
          <w:lang w:val="es-ES"/>
        </w:rPr>
        <w:t>Tél</w:t>
      </w:r>
      <w:proofErr w:type="spellEnd"/>
      <w:r w:rsidRPr="5B78DEC7" w:rsidR="4E9ADA4E">
        <w:rPr>
          <w:sz w:val="20"/>
          <w:szCs w:val="20"/>
          <w:lang w:val="es-ES"/>
        </w:rPr>
        <w:t xml:space="preserve"> :</w:t>
      </w:r>
      <w:proofErr w:type="gramEnd"/>
      <w:r w:rsidRPr="5B78DEC7" w:rsidR="4E9ADA4E">
        <w:rPr>
          <w:sz w:val="20"/>
          <w:szCs w:val="20"/>
          <w:lang w:val="es-ES"/>
        </w:rPr>
        <w:t xml:space="preserve"> +49 89 2399-1833</w:t>
      </w:r>
    </w:p>
    <w:p w:rsidR="1B368CD7" w:rsidP="5B78DEC7" w:rsidRDefault="1B368CD7" w14:paraId="250AEC17" w14:textId="3920AED5">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B78DEC7" w:rsidR="1B368CD7">
        <w:rPr>
          <w:rStyle w:val="normaltextrun"/>
          <w:rFonts w:ascii="Arial" w:hAnsi="Arial" w:eastAsia="Arial" w:cs="Arial"/>
          <w:b w:val="1"/>
          <w:bCs w:val="1"/>
          <w:i w:val="0"/>
          <w:iCs w:val="0"/>
          <w:caps w:val="0"/>
          <w:smallCaps w:val="0"/>
          <w:noProof w:val="0"/>
          <w:color w:val="000000" w:themeColor="text1" w:themeTint="FF" w:themeShade="FF"/>
          <w:sz w:val="18"/>
          <w:szCs w:val="18"/>
          <w:lang w:val="fr-FR"/>
        </w:rPr>
        <w:t>À propos du Prix de l’inventeur européen</w:t>
      </w:r>
    </w:p>
    <w:p w:rsidR="1B368CD7" w:rsidP="7AC1B387" w:rsidRDefault="1B368CD7" w14:paraId="70BF074B" w14:textId="432E74BE">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7AC1B387" w:rsidR="1B368CD7">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 xml:space="preserve">Le Prix de l'inventeur européen est l’une des compétitions européennes les plus prestigieuses de sa catégorie. Lancé par l’OEB en 2006, ce Prix annuel récompense, individuellement ou en équipe, les inventeurs dont les innovations ont apporté des réponses aux grands défis de notre temps. Les finalistes et les lauréats sont sélectionnés par un jury indépendant composé d’anciens finalistes. Ensemble, ils examinent les propositions d’inventions en </w:t>
      </w:r>
      <w:r w:rsidRPr="7AC1B387" w:rsidR="1B368CD7">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considéra</w:t>
      </w:r>
      <w:r w:rsidRPr="7AC1B387" w:rsidR="4BCBC965">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n</w:t>
      </w:r>
      <w:r w:rsidRPr="7AC1B387" w:rsidR="1B368CD7">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t</w:t>
      </w:r>
      <w:r w:rsidRPr="7AC1B387" w:rsidR="1B368CD7">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 xml:space="preserve"> leur contribution au progrès technologique, le développement social et durable et la croissance économique. Pour pouvoir concourir, tous les inventeurs doivent détenir au moins un brevet européen pour leur invention. Pour en savoir plus sur les différentes catégories du Prix, les récompenses, les critères de sélection et sur la cérémonie en direct qui aura lieu le 4 juillet 2023, </w:t>
      </w:r>
      <w:r w:rsidRPr="7AC1B387" w:rsidR="1B368CD7">
        <w:rPr>
          <w:rStyle w:val="Hyperlink"/>
          <w:rFonts w:ascii="Arial" w:hAnsi="Arial" w:eastAsia="Arial" w:cs="Arial"/>
          <w:b w:val="0"/>
          <w:bCs w:val="0"/>
          <w:i w:val="0"/>
          <w:iCs w:val="0"/>
          <w:caps w:val="0"/>
          <w:smallCaps w:val="0"/>
          <w:strike w:val="0"/>
          <w:dstrike w:val="0"/>
          <w:noProof w:val="0"/>
          <w:sz w:val="18"/>
          <w:szCs w:val="18"/>
          <w:lang w:val="fr-FR"/>
        </w:rPr>
        <w:t>cliquez ici</w:t>
      </w:r>
      <w:r w:rsidRPr="7AC1B387" w:rsidR="1B368CD7">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 xml:space="preserve">. </w:t>
      </w:r>
      <w:r>
        <w:tab/>
      </w:r>
      <w:r w:rsidRPr="7AC1B387" w:rsidR="1B368CD7">
        <w:rPr>
          <w:rStyle w:val="normaltextrun"/>
          <w:rFonts w:ascii="Arial" w:hAnsi="Arial" w:eastAsia="Arial" w:cs="Arial"/>
          <w:b w:val="0"/>
          <w:bCs w:val="0"/>
          <w:i w:val="0"/>
          <w:iCs w:val="0"/>
          <w:caps w:val="0"/>
          <w:smallCaps w:val="0"/>
          <w:noProof w:val="0"/>
          <w:color w:val="000000" w:themeColor="text1" w:themeTint="FF" w:themeShade="FF"/>
          <w:sz w:val="18"/>
          <w:szCs w:val="18"/>
          <w:lang w:val="fr-FR"/>
        </w:rPr>
        <w:t xml:space="preserve">  </w:t>
      </w:r>
    </w:p>
    <w:p w:rsidR="5B78DEC7" w:rsidP="5B78DEC7" w:rsidRDefault="5B78DEC7" w14:paraId="1E26C292" w14:textId="64D62E0B">
      <w:pPr>
        <w:spacing w:before="0" w:beforeAutospacing="off" w:after="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fr-FR"/>
        </w:rPr>
      </w:pPr>
    </w:p>
    <w:p w:rsidR="1B368CD7" w:rsidP="5B78DEC7" w:rsidRDefault="1B368CD7" w14:paraId="76649F0E" w14:textId="4F490056">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B78DEC7" w:rsidR="1B368CD7">
        <w:rPr>
          <w:rStyle w:val="normaltextrun"/>
          <w:rFonts w:ascii="Arial" w:hAnsi="Arial" w:eastAsia="Arial" w:cs="Arial"/>
          <w:b w:val="1"/>
          <w:bCs w:val="1"/>
          <w:i w:val="0"/>
          <w:iCs w:val="0"/>
          <w:caps w:val="0"/>
          <w:smallCaps w:val="0"/>
          <w:noProof w:val="0"/>
          <w:color w:val="000000" w:themeColor="text1" w:themeTint="FF" w:themeShade="FF"/>
          <w:sz w:val="18"/>
          <w:szCs w:val="18"/>
          <w:lang w:val="fr-FR"/>
        </w:rPr>
        <w:t>À propos de l'OEB</w:t>
      </w:r>
    </w:p>
    <w:p w:rsidR="1B368CD7" w:rsidP="5B78DEC7" w:rsidRDefault="1B368CD7" w14:paraId="1E5DCFC8" w14:textId="022FF7D6">
      <w:pPr>
        <w:pStyle w:val="paragraph"/>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B78DEC7" w:rsidR="1B368CD7">
        <w:rPr>
          <w:rFonts w:ascii="Arial" w:hAnsi="Arial" w:eastAsia="Arial" w:cs="Arial"/>
          <w:b w:val="0"/>
          <w:bCs w:val="0"/>
          <w:i w:val="0"/>
          <w:iCs w:val="0"/>
          <w:caps w:val="0"/>
          <w:smallCaps w:val="0"/>
          <w:noProof w:val="0"/>
          <w:color w:val="000000" w:themeColor="text1" w:themeTint="FF" w:themeShade="FF"/>
          <w:sz w:val="18"/>
          <w:szCs w:val="18"/>
          <w:lang w:val="fr-FR"/>
        </w:rPr>
        <w:t xml:space="preserve">Avec ses 6 300 agents, </w:t>
      </w:r>
      <w:r w:rsidRPr="5B78DEC7" w:rsidR="1B368CD7">
        <w:rPr>
          <w:rStyle w:val="Hyperlink"/>
          <w:rFonts w:ascii="Arial" w:hAnsi="Arial" w:eastAsia="Arial" w:cs="Arial"/>
          <w:b w:val="0"/>
          <w:bCs w:val="0"/>
          <w:i w:val="0"/>
          <w:iCs w:val="0"/>
          <w:caps w:val="0"/>
          <w:smallCaps w:val="0"/>
          <w:strike w:val="0"/>
          <w:dstrike w:val="0"/>
          <w:noProof w:val="0"/>
          <w:sz w:val="18"/>
          <w:szCs w:val="18"/>
          <w:lang w:val="fr-FR"/>
        </w:rPr>
        <w:t>l'Office européen des brevets (OEB)</w:t>
      </w:r>
      <w:r w:rsidRPr="5B78DEC7" w:rsidR="1B368CD7">
        <w:rPr>
          <w:rFonts w:ascii="Arial" w:hAnsi="Arial" w:eastAsia="Arial" w:cs="Arial"/>
          <w:b w:val="0"/>
          <w:bCs w:val="0"/>
          <w:i w:val="0"/>
          <w:iCs w:val="0"/>
          <w:caps w:val="0"/>
          <w:smallCaps w:val="0"/>
          <w:noProof w:val="0"/>
          <w:color w:val="000000" w:themeColor="text1" w:themeTint="FF" w:themeShade="FF"/>
          <w:sz w:val="18"/>
          <w:szCs w:val="18"/>
          <w:lang w:val="fr-FR"/>
        </w:rPr>
        <w:t xml:space="preserve"> est l'une des plus grandes institutions de service public d'Europe. Son siège est à Munich et il dispose de bureaux à Berlin, Bruxelles, La Haye et Vienne. L’OEB a été créé dans l'objectif de renforcer la coopération en matière de brevets en Europe. Grâce à sa procédure centralisée de délivrance de brevets, les inventeurs peuvent obtenir une protection par brevet de haute qualité sur un territoire comprenant jusqu'à 44 pays et couvrant un marché de quelque 700 millions de personnes. L’OEB est également la référence mondiale en matière d’information brevets et de recherche de brevets.</w:t>
      </w:r>
    </w:p>
    <w:p w:rsidR="5B78DEC7" w:rsidP="5B78DEC7" w:rsidRDefault="5B78DEC7" w14:paraId="120D7E0E" w14:textId="28C72FA4">
      <w:pPr>
        <w:pStyle w:val="paragraph"/>
        <w:spacing w:before="0" w:beforeAutospacing="off" w:after="0" w:afterAutospacing="off"/>
        <w:jc w:val="both"/>
        <w:rPr>
          <w:rFonts w:ascii="Arial" w:hAnsi="Arial" w:cs="Arial"/>
          <w:sz w:val="18"/>
          <w:szCs w:val="18"/>
        </w:rPr>
      </w:pPr>
    </w:p>
    <w:p w:rsidRPr="009C28CA" w:rsidR="00791A9B" w:rsidP="01F4163D" w:rsidRDefault="00791A9B" w14:paraId="4C1DE584" w14:textId="6A74F69B">
      <w:pPr>
        <w:spacing w:before="240" w:after="240" w:line="240" w:lineRule="auto"/>
        <w:jc w:val="both"/>
        <w:rPr>
          <w:sz w:val="24"/>
          <w:szCs w:val="24"/>
          <w:highlight w:val="white"/>
          <w:lang w:val="es-ES"/>
        </w:rPr>
      </w:pPr>
      <w:r w:rsidRPr="01F4163D" w:rsidR="00AE35F0">
        <w:rPr>
          <w:sz w:val="24"/>
          <w:szCs w:val="24"/>
          <w:highlight w:val="white"/>
          <w:lang w:val="es-ES"/>
        </w:rPr>
        <w:t xml:space="preserve"> </w:t>
      </w:r>
    </w:p>
    <w:sectPr w:rsidRPr="009C28CA" w:rsidR="00791A9B">
      <w:headerReference w:type="default" r:id="rId8"/>
      <w:footerReference w:type="default" r:id="rId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6450" w:rsidRDefault="00026450" w14:paraId="3134FB68" w14:textId="77777777">
      <w:pPr>
        <w:spacing w:line="240" w:lineRule="auto"/>
      </w:pPr>
      <w:r>
        <w:separator/>
      </w:r>
    </w:p>
  </w:endnote>
  <w:endnote w:type="continuationSeparator" w:id="0">
    <w:p w:rsidR="00026450" w:rsidRDefault="00026450" w14:paraId="320EC91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1A9B" w:rsidRDefault="00791A9B" w14:paraId="5585B45E" w14:textId="77777777">
    <w:pPr>
      <w:widowControl w:val="0"/>
      <w:pBdr>
        <w:top w:val="nil"/>
        <w:left w:val="nil"/>
        <w:bottom w:val="nil"/>
        <w:right w:val="nil"/>
        <w:between w:val="nil"/>
      </w:pBdr>
      <w:rPr>
        <w:color w:val="000000"/>
      </w:rPr>
    </w:pPr>
  </w:p>
  <w:p w:rsidR="00791A9B" w:rsidRDefault="00791A9B" w14:paraId="05655B2F"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6450" w:rsidRDefault="00026450" w14:paraId="16AC2456" w14:textId="77777777">
      <w:pPr>
        <w:spacing w:line="240" w:lineRule="auto"/>
      </w:pPr>
      <w:r>
        <w:separator/>
      </w:r>
    </w:p>
  </w:footnote>
  <w:footnote w:type="continuationSeparator" w:id="0">
    <w:p w:rsidR="00026450" w:rsidRDefault="00026450" w14:paraId="0390373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91A9B" w:rsidRDefault="003C5C6F" w14:paraId="44AEE2CA" w14:textId="77777777">
    <w:pPr>
      <w:widowControl w:val="0"/>
      <w:pBdr>
        <w:top w:val="nil"/>
        <w:left w:val="nil"/>
        <w:bottom w:val="nil"/>
        <w:right w:val="nil"/>
        <w:between w:val="nil"/>
      </w:pBdr>
    </w:pPr>
    <w:r>
      <w:rPr>
        <w:noProof/>
      </w:rPr>
      <w:drawing>
        <wp:anchor distT="0" distB="0" distL="114300" distR="114300" simplePos="0" relativeHeight="251659264" behindDoc="0" locked="0" layoutInCell="1" allowOverlap="1" wp14:anchorId="6CEA9B01" wp14:editId="7F496EAB">
          <wp:simplePos x="0" y="0"/>
          <wp:positionH relativeFrom="column">
            <wp:posOffset>0</wp:posOffset>
          </wp:positionH>
          <wp:positionV relativeFrom="paragraph">
            <wp:posOffset>-635</wp:posOffset>
          </wp:positionV>
          <wp:extent cx="5591175" cy="379063"/>
          <wp:effectExtent l="0" t="0" r="0" b="0"/>
          <wp:wrapNone/>
          <wp:docPr id="564688077" name="Imagen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p w:rsidR="00791A9B" w:rsidRDefault="00791A9B" w14:paraId="043F401F" w14:textId="77777777">
    <w:pPr>
      <w:pBdr>
        <w:top w:val="nil"/>
        <w:left w:val="nil"/>
        <w:bottom w:val="nil"/>
        <w:right w:val="nil"/>
        <w:between w:val="nil"/>
      </w:pBdr>
      <w:tabs>
        <w:tab w:val="center" w:pos="4680"/>
        <w:tab w:val="right" w:pos="9360"/>
      </w:tabs>
      <w:spacing w:line="240" w:lineRule="auto"/>
      <w:rPr>
        <w:color w:val="000000"/>
      </w:rPr>
    </w:pPr>
  </w:p>
  <w:p w:rsidR="009C28CA" w:rsidRDefault="009C28CA" w14:paraId="098B857C"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2F6"/>
    <w:multiLevelType w:val="multilevel"/>
    <w:tmpl w:val="A0C2A96C"/>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5B7397B"/>
    <w:multiLevelType w:val="multilevel"/>
    <w:tmpl w:val="D4B26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2F26102"/>
    <w:multiLevelType w:val="multilevel"/>
    <w:tmpl w:val="BC1632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76519136">
    <w:abstractNumId w:val="2"/>
  </w:num>
  <w:num w:numId="2" w16cid:durableId="1673409603">
    <w:abstractNumId w:val="0"/>
  </w:num>
  <w:num w:numId="3" w16cid:durableId="1529835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146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7685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86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469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92698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9B"/>
    <w:rsid w:val="00026450"/>
    <w:rsid w:val="000D4707"/>
    <w:rsid w:val="00181351"/>
    <w:rsid w:val="00266B41"/>
    <w:rsid w:val="003C5C6F"/>
    <w:rsid w:val="00791A9B"/>
    <w:rsid w:val="009C28CA"/>
    <w:rsid w:val="00AE35F0"/>
    <w:rsid w:val="00BA71A5"/>
    <w:rsid w:val="00BF749D"/>
    <w:rsid w:val="01F4163D"/>
    <w:rsid w:val="02EFC77F"/>
    <w:rsid w:val="0338303C"/>
    <w:rsid w:val="03F9B25C"/>
    <w:rsid w:val="07EDED28"/>
    <w:rsid w:val="1B368CD7"/>
    <w:rsid w:val="242C3169"/>
    <w:rsid w:val="338365B5"/>
    <w:rsid w:val="34FF020F"/>
    <w:rsid w:val="3E110216"/>
    <w:rsid w:val="41B01BEA"/>
    <w:rsid w:val="4BCBC965"/>
    <w:rsid w:val="4E9ADA4E"/>
    <w:rsid w:val="5B78DEC7"/>
    <w:rsid w:val="655311EA"/>
    <w:rsid w:val="6ECE90D9"/>
    <w:rsid w:val="7AC1B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BAB9"/>
  <w15:docId w15:val="{B93F9542-6FD3-4958-87DB-CBD87B71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E1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2"/>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2"/>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2"/>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2"/>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A36797"/>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A3679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79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E339F"/>
    <w:pPr>
      <w:ind w:left="720"/>
      <w:contextualSpacing/>
    </w:p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36797"/>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A3679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A3679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A3679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A3679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A36797"/>
    <w:pPr>
      <w:tabs>
        <w:tab w:val="num" w:pos="720"/>
      </w:tabs>
      <w:spacing w:line="287" w:lineRule="auto"/>
      <w:ind w:left="397" w:hanging="397"/>
      <w:jc w:val="both"/>
    </w:pPr>
  </w:style>
  <w:style w:type="paragraph" w:styleId="EPOBullet2ndlevel" w:customStyle="1">
    <w:name w:val="EPO Bullet 2nd level"/>
    <w:qFormat/>
    <w:rsid w:val="00A36797"/>
    <w:pPr>
      <w:tabs>
        <w:tab w:val="num" w:pos="720"/>
      </w:tabs>
      <w:spacing w:line="287" w:lineRule="auto"/>
      <w:ind w:left="794" w:hanging="397"/>
      <w:jc w:val="both"/>
    </w:pPr>
  </w:style>
  <w:style w:type="paragraph" w:styleId="EPOList-numbers" w:customStyle="1">
    <w:name w:val="EPO List - numbers"/>
    <w:qFormat/>
    <w:rsid w:val="00A36797"/>
    <w:pPr>
      <w:tabs>
        <w:tab w:val="left" w:pos="397"/>
        <w:tab w:val="num" w:pos="720"/>
      </w:tabs>
      <w:spacing w:line="287" w:lineRule="auto"/>
      <w:ind w:left="720" w:hanging="720"/>
      <w:jc w:val="both"/>
    </w:pPr>
  </w:style>
  <w:style w:type="paragraph" w:styleId="EPOList-letters" w:customStyle="1">
    <w:name w:val="EPO List - letters"/>
    <w:qFormat/>
    <w:rsid w:val="00A36797"/>
    <w:pPr>
      <w:tabs>
        <w:tab w:val="left" w:pos="397"/>
        <w:tab w:val="num" w:pos="720"/>
      </w:tabs>
      <w:spacing w:line="287" w:lineRule="auto"/>
      <w:ind w:left="720" w:hanging="720"/>
      <w:jc w:val="both"/>
    </w:pPr>
  </w:style>
  <w:style w:type="paragraph" w:styleId="Revision">
    <w:name w:val="Revision"/>
    <w:hidden/>
    <w:uiPriority w:val="99"/>
    <w:semiHidden/>
    <w:rsid w:val="00A36797"/>
    <w:pPr>
      <w:spacing w:line="240" w:lineRule="auto"/>
    </w:pPr>
  </w:style>
  <w:style w:type="character" w:styleId="CommentReference">
    <w:name w:val="annotation reference"/>
    <w:basedOn w:val="DefaultParagraphFont"/>
    <w:uiPriority w:val="99"/>
    <w:semiHidden/>
    <w:unhideWhenUsed/>
    <w:rsid w:val="00A36797"/>
    <w:rPr>
      <w:sz w:val="16"/>
      <w:szCs w:val="16"/>
    </w:rPr>
  </w:style>
  <w:style w:type="paragraph" w:styleId="CommentText">
    <w:name w:val="annotation text"/>
    <w:basedOn w:val="Normal"/>
    <w:link w:val="CommentTextChar"/>
    <w:uiPriority w:val="99"/>
    <w:unhideWhenUsed/>
    <w:rsid w:val="00A36797"/>
    <w:pPr>
      <w:spacing w:line="240" w:lineRule="auto"/>
    </w:pPr>
    <w:rPr>
      <w:sz w:val="20"/>
      <w:szCs w:val="20"/>
    </w:rPr>
  </w:style>
  <w:style w:type="character" w:styleId="CommentTextChar" w:customStyle="1">
    <w:name w:val="Comment Text Char"/>
    <w:basedOn w:val="DefaultParagraphFont"/>
    <w:link w:val="CommentText"/>
    <w:uiPriority w:val="99"/>
    <w:rsid w:val="00A36797"/>
    <w:rPr>
      <w:sz w:val="20"/>
      <w:szCs w:val="20"/>
    </w:rPr>
  </w:style>
  <w:style w:type="paragraph" w:styleId="CommentSubject">
    <w:name w:val="annotation subject"/>
    <w:basedOn w:val="CommentText"/>
    <w:next w:val="CommentText"/>
    <w:link w:val="CommentSubjectChar"/>
    <w:uiPriority w:val="99"/>
    <w:semiHidden/>
    <w:unhideWhenUsed/>
    <w:rsid w:val="00A36797"/>
    <w:rPr>
      <w:b/>
      <w:bCs/>
    </w:rPr>
  </w:style>
  <w:style w:type="character" w:styleId="CommentSubjectChar" w:customStyle="1">
    <w:name w:val="Comment Subject Char"/>
    <w:basedOn w:val="CommentTextChar"/>
    <w:link w:val="CommentSubject"/>
    <w:uiPriority w:val="99"/>
    <w:semiHidden/>
    <w:rsid w:val="00A36797"/>
    <w:rPr>
      <w:b/>
      <w:bCs/>
      <w:sz w:val="20"/>
      <w:szCs w:val="20"/>
    </w:rPr>
  </w:style>
  <w:style w:type="character" w:styleId="Hyperlink">
    <w:name w:val="Hyperlink"/>
    <w:basedOn w:val="DefaultParagraphFont"/>
    <w:uiPriority w:val="99"/>
    <w:unhideWhenUsed/>
    <w:rsid w:val="00F620B6"/>
    <w:rPr>
      <w:color w:val="0563C1" w:themeColor="hyperlink"/>
      <w:u w:val="single"/>
    </w:rPr>
  </w:style>
  <w:style w:type="character" w:styleId="UnresolvedMention1" w:customStyle="1">
    <w:name w:val="Unresolved Mention1"/>
    <w:basedOn w:val="DefaultParagraphFont"/>
    <w:uiPriority w:val="99"/>
    <w:semiHidden/>
    <w:unhideWhenUsed/>
    <w:rsid w:val="00F620B6"/>
    <w:rPr>
      <w:color w:val="605E5C"/>
      <w:shd w:val="clear" w:color="auto" w:fill="E1DFDD"/>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table" w:styleId="a" w:customStyle="1">
    <w:basedOn w:val="TableNormal1"/>
    <w:pPr>
      <w:spacing w:line="240" w:lineRule="auto"/>
    </w:pPr>
    <w:tblPr>
      <w:tblStyleRowBandSize w:val="1"/>
      <w:tblStyleColBandSize w:val="1"/>
      <w:tblCellMar>
        <w:left w:w="108" w:type="dxa"/>
        <w:right w:w="108" w:type="dxa"/>
      </w:tblCellMar>
    </w:tblPr>
  </w:style>
  <w:style w:type="table" w:styleId="a0" w:customStyle="1">
    <w:basedOn w:val="TableNormal1"/>
    <w:pPr>
      <w:spacing w:line="240" w:lineRule="auto"/>
    </w:pPr>
    <w:tblPr>
      <w:tblStyleRowBandSize w:val="1"/>
      <w:tblStyleColBandSize w:val="1"/>
      <w:tblCellMar>
        <w:left w:w="108" w:type="dxa"/>
        <w:right w:w="108" w:type="dxa"/>
      </w:tblCellMar>
    </w:tblPr>
  </w:style>
  <w:style w:type="paragraph" w:styleId="paragraph" w:customStyle="1">
    <w:name w:val="paragraph"/>
    <w:basedOn w:val="Normal"/>
    <w:rsid w:val="009C28CA"/>
    <w:pPr>
      <w:spacing w:before="100" w:beforeAutospacing="1" w:after="100" w:afterAutospacing="1" w:line="240" w:lineRule="auto"/>
    </w:pPr>
    <w:rPr>
      <w:rFonts w:ascii="Times New Roman" w:hAnsi="Times New Roman" w:eastAsia="Times New Roman" w:cs="Times New Roman"/>
      <w:sz w:val="24"/>
      <w:szCs w:val="24"/>
      <w:lang w:val="fr-FR" w:eastAsia="fr-FR"/>
    </w:rPr>
  </w:style>
  <w:style w:type="character" w:styleId="normaltextrun" w:customStyle="1">
    <w:name w:val="normaltextrun"/>
    <w:basedOn w:val="DefaultParagraphFont"/>
    <w:rsid w:val="009C28CA"/>
  </w:style>
  <w:style w:type="character" w:styleId="eop" w:customStyle="1">
    <w:name w:val="eop"/>
    <w:basedOn w:val="DefaultParagraphFont"/>
    <w:rsid w:val="009C28CA"/>
  </w:style>
  <w:style w:type="character" w:styleId="FollowedHyperlink">
    <w:name w:val="FollowedHyperlink"/>
    <w:basedOn w:val="DefaultParagraphFont"/>
    <w:uiPriority w:val="99"/>
    <w:semiHidden/>
    <w:unhideWhenUsed/>
    <w:rsid w:val="00BA71A5"/>
    <w:rPr>
      <w:color w:val="954F72" w:themeColor="followedHyperlink"/>
      <w:u w:val="single"/>
    </w:rPr>
  </w:style>
  <w:style w:type="paragraph" w:styleId="BalloonText">
    <w:name w:val="Balloon Text"/>
    <w:basedOn w:val="Normal"/>
    <w:link w:val="BalloonTextChar"/>
    <w:uiPriority w:val="99"/>
    <w:semiHidden/>
    <w:unhideWhenUsed/>
    <w:rsid w:val="00BA71A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7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yperlink" Target="https://inventoraward.epo.org?mtm_campaign=EIA2023&amp;mtm_keyword=EIA-pressrelease&amp;mtm_medium=press" TargetMode="External" Id="R74690293925f4210" /><Relationship Type="http://schemas.openxmlformats.org/officeDocument/2006/relationships/hyperlink" Target="https://new.epo.org/fr/news-events/european-inventor-award/meet-the-finalists/patricia-de-rango-daniel-fruchart-albin?mtm_campaign=EIA2023&amp;mtm_keyword=EIA-pressrelease&amp;mtm_medium=press&amp;mtm_group=press" TargetMode="External" Id="R1cfc49652ab340d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stdnEe4OiwCbKOXtA4uiynYwQw==">AMUW2mXdsQU5pLs4M334zaF9j3xKiJXObbvCsigVtcOQX/e0dpcO7bS061PzQWUOw3bNHT/J8ncZbsjb2XJwd262cktw11Lj6rdkSdz3RQm97ZlvMQ9LNuk=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F5C138-CE7F-4643-9D8E-F456F58118FF}"/>
</file>

<file path=customXml/itemProps3.xml><?xml version="1.0" encoding="utf-8"?>
<ds:datastoreItem xmlns:ds="http://schemas.openxmlformats.org/officeDocument/2006/customXml" ds:itemID="{AB8B1BC0-2265-4D7F-BE37-4A10A06B7191}"/>
</file>

<file path=customXml/itemProps4.xml><?xml version="1.0" encoding="utf-8"?>
<ds:datastoreItem xmlns:ds="http://schemas.openxmlformats.org/officeDocument/2006/customXml" ds:itemID="{19AE674F-D4FE-4647-9C5C-B0EE5479BB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Sophie Rasbash (External)</lastModifiedBy>
  <revision>7</revision>
  <dcterms:created xsi:type="dcterms:W3CDTF">2023-05-03T07:02:00.0000000Z</dcterms:created>
  <dcterms:modified xsi:type="dcterms:W3CDTF">2023-05-08T09:05:38.6056633Z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6525672</vt:lpwstr>
  </property>
  <property fmtid="{D5CDD505-2E9C-101B-9397-08002B2CF9AE}" pid="5" name="OtcsNodeVersionNumber">
    <vt:lpwstr>2</vt:lpwstr>
  </property>
  <property fmtid="{D5CDD505-2E9C-101B-9397-08002B2CF9AE}" pid="6" name="OtcsNodeVersionID">
    <vt:lpwstr>3</vt:lpwstr>
  </property>
</Properties>
</file>