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29E6" w:rsidP="4E08BA1C" w:rsidRDefault="2B5EA590" w14:paraId="00000006" w14:textId="5E39EE49" w14:noSpellErr="1">
      <w:pPr>
        <w:jc w:val="right"/>
        <w:rPr>
          <w:b w:val="1"/>
          <w:bCs w:val="1"/>
          <w:sz w:val="32"/>
          <w:szCs w:val="32"/>
        </w:rPr>
      </w:pPr>
      <w:r w:rsidRPr="30F272D4" w:rsidR="383C2363">
        <w:rPr>
          <w:b w:val="1"/>
          <w:bCs w:val="1"/>
          <w:sz w:val="32"/>
          <w:szCs w:val="32"/>
        </w:rPr>
        <w:t>PRESS RELEASE</w:t>
      </w:r>
    </w:p>
    <w:p w:rsidR="7C520264" w:rsidP="7C520264" w:rsidRDefault="7C520264" w14:paraId="52C6B66B" w14:textId="4BA62DC4" w14:noSpellErr="1">
      <w:pPr>
        <w:jc w:val="center"/>
        <w:rPr>
          <w:b w:val="1"/>
          <w:bCs w:val="1"/>
          <w:sz w:val="32"/>
          <w:szCs w:val="32"/>
        </w:rPr>
      </w:pPr>
    </w:p>
    <w:p w:rsidRPr="00383062" w:rsidR="00284702" w:rsidP="00383062" w:rsidRDefault="002D561B" w14:paraId="03B83173" w14:textId="39D9F7BB" w14:noSpellErr="1">
      <w:pPr>
        <w:jc w:val="center"/>
        <w:rPr>
          <w:b w:val="1"/>
          <w:bCs w:val="1"/>
          <w:sz w:val="32"/>
          <w:szCs w:val="32"/>
        </w:rPr>
      </w:pPr>
      <w:bookmarkStart w:name="_Hlk161216452" w:id="0"/>
      <w:r w:rsidRPr="30F272D4" w:rsidR="20F28B88">
        <w:rPr>
          <w:b w:val="1"/>
          <w:bCs w:val="1"/>
          <w:sz w:val="32"/>
          <w:szCs w:val="32"/>
        </w:rPr>
        <w:t>University research generates over 10% of all inventions in Europe</w:t>
      </w:r>
      <w:r w:rsidRPr="30F272D4" w:rsidR="5EDF7540">
        <w:rPr>
          <w:b w:val="1"/>
          <w:bCs w:val="1"/>
          <w:sz w:val="32"/>
          <w:szCs w:val="32"/>
        </w:rPr>
        <w:t xml:space="preserve">, new EPO report </w:t>
      </w:r>
      <w:r w:rsidRPr="30F272D4" w:rsidR="5EDF7540">
        <w:rPr>
          <w:b w:val="1"/>
          <w:bCs w:val="1"/>
          <w:sz w:val="32"/>
          <w:szCs w:val="32"/>
        </w:rPr>
        <w:t>finds</w:t>
      </w:r>
    </w:p>
    <w:p w:rsidR="00383062" w:rsidP="001EEB67" w:rsidRDefault="00383062" w14:paraId="6AA29C73" w14:textId="77777777" w14:noSpellErr="1">
      <w:pPr>
        <w:jc w:val="center"/>
        <w:rPr>
          <w:b w:val="1"/>
          <w:bCs w:val="1"/>
          <w:sz w:val="32"/>
          <w:szCs w:val="32"/>
        </w:rPr>
      </w:pPr>
    </w:p>
    <w:p w:rsidRPr="00416D9E" w:rsidR="00921927" w:rsidP="00AE64A4" w:rsidRDefault="00D10935" w14:paraId="7A94B0C8" w14:textId="67E598ED" w14:noSpellErr="1">
      <w:pPr>
        <w:pStyle w:val="ListParagraph"/>
        <w:numPr>
          <w:ilvl w:val="0"/>
          <w:numId w:val="12"/>
        </w:numPr>
        <w:jc w:val="both"/>
        <w:rPr>
          <w:b w:val="1"/>
          <w:bCs w:val="1"/>
          <w:sz w:val="22"/>
          <w:szCs w:val="22"/>
        </w:rPr>
      </w:pPr>
      <w:r w:rsidRPr="30F272D4" w:rsidR="34879753">
        <w:rPr>
          <w:b w:val="1"/>
          <w:bCs w:val="1"/>
          <w:sz w:val="22"/>
          <w:szCs w:val="22"/>
        </w:rPr>
        <w:t xml:space="preserve">Leading countries are Germany, France, </w:t>
      </w:r>
      <w:r w:rsidRPr="30F272D4" w:rsidR="34879753">
        <w:rPr>
          <w:b w:val="1"/>
          <w:bCs w:val="1"/>
          <w:sz w:val="22"/>
          <w:szCs w:val="22"/>
        </w:rPr>
        <w:t>UK</w:t>
      </w:r>
      <w:r w:rsidRPr="30F272D4" w:rsidR="34879753">
        <w:rPr>
          <w:b w:val="1"/>
          <w:bCs w:val="1"/>
          <w:sz w:val="22"/>
          <w:szCs w:val="22"/>
        </w:rPr>
        <w:t xml:space="preserve"> and Italy</w:t>
      </w:r>
      <w:bookmarkStart w:name="_Hlk176957117" w:id="1"/>
      <w:r w:rsidRPr="30F272D4" w:rsidR="34879753">
        <w:rPr>
          <w:b w:val="1"/>
          <w:bCs w:val="1"/>
          <w:sz w:val="22"/>
          <w:szCs w:val="22"/>
        </w:rPr>
        <w:t>; a</w:t>
      </w:r>
      <w:r w:rsidRPr="30F272D4" w:rsidR="36645CEE">
        <w:rPr>
          <w:b w:val="1"/>
          <w:bCs w:val="1"/>
          <w:sz w:val="22"/>
          <w:szCs w:val="22"/>
        </w:rPr>
        <w:t xml:space="preserve"> small group of European universities (5%) </w:t>
      </w:r>
      <w:r w:rsidRPr="30F272D4" w:rsidR="66FF52BC">
        <w:rPr>
          <w:b w:val="1"/>
          <w:bCs w:val="1"/>
          <w:sz w:val="22"/>
          <w:szCs w:val="22"/>
        </w:rPr>
        <w:t xml:space="preserve">accounts for </w:t>
      </w:r>
      <w:r w:rsidRPr="30F272D4" w:rsidR="36645CEE">
        <w:rPr>
          <w:b w:val="1"/>
          <w:bCs w:val="1"/>
          <w:sz w:val="22"/>
          <w:szCs w:val="22"/>
        </w:rPr>
        <w:t xml:space="preserve">half of all </w:t>
      </w:r>
      <w:r w:rsidRPr="30F272D4" w:rsidR="1925A11A">
        <w:rPr>
          <w:b w:val="1"/>
          <w:bCs w:val="1"/>
          <w:sz w:val="22"/>
          <w:szCs w:val="22"/>
        </w:rPr>
        <w:t xml:space="preserve">academic </w:t>
      </w:r>
      <w:r w:rsidRPr="30F272D4" w:rsidR="36645CEE">
        <w:rPr>
          <w:b w:val="1"/>
          <w:bCs w:val="1"/>
          <w:sz w:val="22"/>
          <w:szCs w:val="22"/>
        </w:rPr>
        <w:t xml:space="preserve">patent </w:t>
      </w:r>
      <w:r w:rsidRPr="30F272D4" w:rsidR="36645CEE">
        <w:rPr>
          <w:b w:val="1"/>
          <w:bCs w:val="1"/>
          <w:sz w:val="22"/>
          <w:szCs w:val="22"/>
        </w:rPr>
        <w:t>applications</w:t>
      </w:r>
      <w:bookmarkEnd w:id="1"/>
    </w:p>
    <w:p w:rsidRPr="00416D9E" w:rsidR="1BF08114" w:rsidP="00DE4B43" w:rsidRDefault="1BF08114" w14:paraId="23ECC0B1" w14:textId="33C325B1" w14:noSpellErr="1">
      <w:pPr>
        <w:pStyle w:val="ListParagraph"/>
        <w:jc w:val="both"/>
        <w:rPr>
          <w:b w:val="1"/>
          <w:bCs w:val="1"/>
          <w:sz w:val="22"/>
          <w:szCs w:val="22"/>
        </w:rPr>
      </w:pPr>
    </w:p>
    <w:p w:rsidR="00DB7B55" w:rsidP="001C48FC" w:rsidRDefault="00527026" w14:paraId="60B31E0D" w14:textId="248B833C" w14:noSpellErr="1">
      <w:pPr>
        <w:pStyle w:val="ListParagraph"/>
        <w:numPr>
          <w:ilvl w:val="0"/>
          <w:numId w:val="12"/>
        </w:numPr>
        <w:jc w:val="both"/>
        <w:rPr>
          <w:b w:val="1"/>
          <w:bCs w:val="1"/>
          <w:sz w:val="22"/>
          <w:szCs w:val="22"/>
        </w:rPr>
      </w:pPr>
      <w:r w:rsidRPr="30F272D4" w:rsidR="24BAE5F5">
        <w:rPr>
          <w:b w:val="1"/>
          <w:bCs w:val="1"/>
          <w:sz w:val="22"/>
          <w:szCs w:val="22"/>
        </w:rPr>
        <w:t>S</w:t>
      </w:r>
      <w:r w:rsidRPr="30F272D4" w:rsidR="7DC14927">
        <w:rPr>
          <w:b w:val="1"/>
          <w:bCs w:val="1"/>
          <w:sz w:val="22"/>
          <w:szCs w:val="22"/>
        </w:rPr>
        <w:t xml:space="preserve">tudy </w:t>
      </w:r>
      <w:r w:rsidRPr="30F272D4" w:rsidR="20883662">
        <w:rPr>
          <w:b w:val="1"/>
          <w:bCs w:val="1"/>
          <w:sz w:val="22"/>
          <w:szCs w:val="22"/>
        </w:rPr>
        <w:t>highlights universities’ crucial role in European innovation</w:t>
      </w:r>
      <w:r w:rsidRPr="30F272D4" w:rsidR="0747012B">
        <w:rPr>
          <w:b w:val="1"/>
          <w:bCs w:val="1"/>
          <w:sz w:val="22"/>
          <w:szCs w:val="22"/>
        </w:rPr>
        <w:t xml:space="preserve"> but also </w:t>
      </w:r>
      <w:r w:rsidRPr="30F272D4" w:rsidR="314458D6">
        <w:rPr>
          <w:b w:val="1"/>
          <w:bCs w:val="1"/>
          <w:sz w:val="22"/>
          <w:szCs w:val="22"/>
        </w:rPr>
        <w:t xml:space="preserve">the </w:t>
      </w:r>
      <w:r w:rsidRPr="30F272D4" w:rsidR="20883662">
        <w:rPr>
          <w:b w:val="1"/>
          <w:bCs w:val="1"/>
          <w:sz w:val="22"/>
          <w:szCs w:val="22"/>
        </w:rPr>
        <w:t xml:space="preserve">challenges of </w:t>
      </w:r>
      <w:r w:rsidRPr="30F272D4" w:rsidR="61F95E1E">
        <w:rPr>
          <w:b w:val="1"/>
          <w:bCs w:val="1"/>
          <w:sz w:val="22"/>
          <w:szCs w:val="22"/>
        </w:rPr>
        <w:t>market fragmentation</w:t>
      </w:r>
      <w:r w:rsidRPr="30F272D4" w:rsidR="20883662">
        <w:rPr>
          <w:b w:val="1"/>
          <w:bCs w:val="1"/>
          <w:sz w:val="22"/>
          <w:szCs w:val="22"/>
        </w:rPr>
        <w:t xml:space="preserve"> cited in</w:t>
      </w:r>
      <w:r w:rsidRPr="30F272D4" w:rsidR="24BAE5F5">
        <w:rPr>
          <w:b w:val="1"/>
          <w:bCs w:val="1"/>
          <w:sz w:val="22"/>
          <w:szCs w:val="22"/>
        </w:rPr>
        <w:t xml:space="preserve"> </w:t>
      </w:r>
      <w:r w:rsidRPr="30F272D4" w:rsidR="61F95E1E">
        <w:rPr>
          <w:b w:val="1"/>
          <w:bCs w:val="1"/>
          <w:sz w:val="22"/>
          <w:szCs w:val="22"/>
        </w:rPr>
        <w:t xml:space="preserve">Draghi </w:t>
      </w:r>
      <w:r w:rsidRPr="30F272D4" w:rsidR="61F95E1E">
        <w:rPr>
          <w:b w:val="1"/>
          <w:bCs w:val="1"/>
          <w:sz w:val="22"/>
          <w:szCs w:val="22"/>
        </w:rPr>
        <w:t>report</w:t>
      </w:r>
    </w:p>
    <w:p w:rsidRPr="00CF7011" w:rsidR="00416D9E" w:rsidP="30F272D4" w:rsidRDefault="00416D9E" w14:paraId="37711EDB" w14:textId="77777777">
      <w:pPr>
        <w:pStyle w:val="ListParagraph"/>
        <w:rPr>
          <w:b w:val="1"/>
          <w:bCs w:val="1"/>
          <w:sz w:val="22"/>
          <w:szCs w:val="22"/>
        </w:rPr>
      </w:pPr>
    </w:p>
    <w:p w:rsidRPr="00CF7011" w:rsidR="00416D9E" w:rsidP="30F272D4" w:rsidRDefault="00416D9E" w14:paraId="551B0D45" w14:textId="31344BB0" w14:noSpellErr="1">
      <w:pPr>
        <w:pStyle w:val="ListParagraph"/>
        <w:numPr>
          <w:ilvl w:val="0"/>
          <w:numId w:val="12"/>
        </w:numPr>
        <w:jc w:val="both"/>
        <w:rPr>
          <w:b w:val="1"/>
          <w:bCs w:val="1"/>
          <w:sz w:val="22"/>
          <w:szCs w:val="22"/>
        </w:rPr>
      </w:pPr>
      <w:r w:rsidRPr="30F272D4" w:rsidR="5DDB4344">
        <w:rPr>
          <w:b w:val="1"/>
          <w:bCs w:val="1"/>
          <w:sz w:val="22"/>
          <w:szCs w:val="22"/>
        </w:rPr>
        <w:t xml:space="preserve">Free tool – the </w:t>
      </w:r>
      <w:r w:rsidRPr="30F272D4" w:rsidR="5DDB4344">
        <w:rPr>
          <w:b w:val="1"/>
          <w:bCs w:val="1"/>
          <w:i w:val="1"/>
          <w:iCs w:val="1"/>
          <w:sz w:val="22"/>
          <w:szCs w:val="22"/>
        </w:rPr>
        <w:t>Deep Tech Finder</w:t>
      </w:r>
      <w:r w:rsidRPr="30F272D4" w:rsidR="5DDB4344">
        <w:rPr>
          <w:b w:val="1"/>
          <w:bCs w:val="1"/>
          <w:sz w:val="22"/>
          <w:szCs w:val="22"/>
        </w:rPr>
        <w:t xml:space="preserve"> – expanded with over 10 000 profiles for investment-ready European startups, </w:t>
      </w:r>
      <w:r w:rsidRPr="30F272D4" w:rsidR="5DDB4344">
        <w:rPr>
          <w:b w:val="1"/>
          <w:bCs w:val="1"/>
          <w:sz w:val="22"/>
          <w:szCs w:val="22"/>
        </w:rPr>
        <w:t>spin-outs</w:t>
      </w:r>
      <w:r w:rsidRPr="30F272D4" w:rsidR="5DDB4344">
        <w:rPr>
          <w:b w:val="1"/>
          <w:bCs w:val="1"/>
          <w:sz w:val="22"/>
          <w:szCs w:val="22"/>
        </w:rPr>
        <w:t xml:space="preserve"> and universities with European patent applications</w:t>
      </w:r>
    </w:p>
    <w:p w:rsidRPr="00416D9E" w:rsidR="00087F64" w:rsidP="00087F64" w:rsidRDefault="00087F64" w14:paraId="38785376" w14:textId="77777777" w14:noSpellErr="1">
      <w:pPr>
        <w:pStyle w:val="ListParagraph"/>
        <w:rPr>
          <w:b w:val="1"/>
          <w:bCs w:val="1"/>
          <w:sz w:val="22"/>
          <w:szCs w:val="22"/>
        </w:rPr>
      </w:pPr>
    </w:p>
    <w:p w:rsidRPr="00416D9E" w:rsidR="00177D2A" w:rsidP="00177D2A" w:rsidRDefault="00177D2A" w14:paraId="1A3E0A44" w14:textId="77777777" w14:noSpellErr="1">
      <w:pPr>
        <w:pStyle w:val="ListParagraph"/>
        <w:rPr>
          <w:b w:val="1"/>
          <w:bCs w:val="1"/>
          <w:sz w:val="22"/>
          <w:szCs w:val="22"/>
        </w:rPr>
      </w:pPr>
    </w:p>
    <w:p w:rsidRPr="00AE64A4" w:rsidR="007037A8" w:rsidP="30F272D4" w:rsidRDefault="31FEACB2" w14:paraId="4AECDE22" w14:textId="5D595E86">
      <w:pPr>
        <w:jc w:val="both"/>
        <w:rPr>
          <w:sz w:val="22"/>
          <w:szCs w:val="22"/>
        </w:rPr>
      </w:pPr>
      <w:r w:rsidRPr="30F272D4" w:rsidR="2C392C69">
        <w:rPr>
          <w:b w:val="1"/>
          <w:bCs w:val="1"/>
          <w:sz w:val="22"/>
          <w:szCs w:val="22"/>
        </w:rPr>
        <w:t xml:space="preserve">Munich, </w:t>
      </w:r>
      <w:r w:rsidRPr="30F272D4" w:rsidR="66FE5282">
        <w:rPr>
          <w:b w:val="1"/>
          <w:bCs w:val="1"/>
          <w:sz w:val="22"/>
          <w:szCs w:val="22"/>
        </w:rPr>
        <w:t>22 October</w:t>
      </w:r>
      <w:r w:rsidRPr="30F272D4" w:rsidR="2C392C69">
        <w:rPr>
          <w:b w:val="1"/>
          <w:bCs w:val="1"/>
          <w:sz w:val="22"/>
          <w:szCs w:val="22"/>
        </w:rPr>
        <w:t xml:space="preserve"> 2024 –</w:t>
      </w:r>
      <w:r w:rsidRPr="30F272D4" w:rsidR="15A14A7F">
        <w:rPr>
          <w:b w:val="1"/>
          <w:bCs w:val="1"/>
          <w:sz w:val="22"/>
          <w:szCs w:val="22"/>
        </w:rPr>
        <w:t xml:space="preserve"> </w:t>
      </w:r>
      <w:bookmarkEnd w:id="0"/>
      <w:r w:rsidRPr="30F272D4" w:rsidR="1A1B6AAD">
        <w:rPr>
          <w:sz w:val="22"/>
          <w:szCs w:val="22"/>
        </w:rPr>
        <w:t>Inventions in fields such as vaccines or mRNA research, materials science, or advances in laser technology, all owe their existence to university research.</w:t>
      </w:r>
      <w:r w:rsidRPr="30F272D4" w:rsidR="1A1B6AAD">
        <w:rPr>
          <w:sz w:val="22"/>
          <w:szCs w:val="22"/>
        </w:rPr>
        <w:t xml:space="preserve"> </w:t>
      </w:r>
      <w:r w:rsidRPr="30F272D4" w:rsidR="4E560E46">
        <w:rPr>
          <w:sz w:val="22"/>
          <w:szCs w:val="22"/>
        </w:rPr>
        <w:t xml:space="preserve">A new report published by the European Patent Office (EPO) today finds that </w:t>
      </w:r>
      <w:r w:rsidRPr="30F272D4" w:rsidR="213F5EB7">
        <w:rPr>
          <w:sz w:val="22"/>
          <w:szCs w:val="22"/>
        </w:rPr>
        <w:t xml:space="preserve">patent applications for inventions originating </w:t>
      </w:r>
      <w:r w:rsidRPr="30F272D4" w:rsidR="20F28B88">
        <w:rPr>
          <w:sz w:val="22"/>
          <w:szCs w:val="22"/>
        </w:rPr>
        <w:t>in</w:t>
      </w:r>
      <w:r w:rsidRPr="30F272D4" w:rsidR="213F5EB7">
        <w:rPr>
          <w:sz w:val="22"/>
          <w:szCs w:val="22"/>
        </w:rPr>
        <w:t xml:space="preserve"> European universities </w:t>
      </w:r>
      <w:r w:rsidRPr="30F272D4" w:rsidR="2585DA6F">
        <w:rPr>
          <w:sz w:val="22"/>
          <w:szCs w:val="22"/>
        </w:rPr>
        <w:t>ha</w:t>
      </w:r>
      <w:r w:rsidRPr="30F272D4" w:rsidR="3B33036F">
        <w:rPr>
          <w:sz w:val="22"/>
          <w:szCs w:val="22"/>
        </w:rPr>
        <w:t>ve</w:t>
      </w:r>
      <w:r w:rsidRPr="30F272D4" w:rsidR="2585DA6F">
        <w:rPr>
          <w:sz w:val="22"/>
          <w:szCs w:val="22"/>
        </w:rPr>
        <w:t xml:space="preserve"> </w:t>
      </w:r>
      <w:r w:rsidRPr="30F272D4" w:rsidR="187B2A73">
        <w:rPr>
          <w:sz w:val="22"/>
          <w:szCs w:val="22"/>
        </w:rPr>
        <w:t>been on the rise</w:t>
      </w:r>
      <w:r w:rsidRPr="30F272D4" w:rsidR="213F5EB7">
        <w:rPr>
          <w:sz w:val="22"/>
          <w:szCs w:val="22"/>
        </w:rPr>
        <w:t xml:space="preserve"> over the past two </w:t>
      </w:r>
      <w:r w:rsidRPr="30F272D4" w:rsidR="4A6205CE">
        <w:rPr>
          <w:sz w:val="22"/>
          <w:szCs w:val="22"/>
        </w:rPr>
        <w:t>decades</w:t>
      </w:r>
      <w:r w:rsidRPr="30F272D4" w:rsidR="55B8E522">
        <w:rPr>
          <w:sz w:val="22"/>
          <w:szCs w:val="22"/>
        </w:rPr>
        <w:t>, and</w:t>
      </w:r>
      <w:r w:rsidRPr="30F272D4" w:rsidR="0EE2F82D">
        <w:rPr>
          <w:sz w:val="22"/>
          <w:szCs w:val="22"/>
        </w:rPr>
        <w:t xml:space="preserve"> </w:t>
      </w:r>
      <w:r w:rsidRPr="30F272D4" w:rsidR="7DFB7638">
        <w:rPr>
          <w:sz w:val="22"/>
          <w:szCs w:val="22"/>
        </w:rPr>
        <w:t xml:space="preserve">now account for 10.2% of all </w:t>
      </w:r>
      <w:r w:rsidRPr="30F272D4" w:rsidR="2585DA6F">
        <w:rPr>
          <w:sz w:val="22"/>
          <w:szCs w:val="22"/>
        </w:rPr>
        <w:t>patents</w:t>
      </w:r>
      <w:r w:rsidRPr="30F272D4" w:rsidR="20F28B88">
        <w:rPr>
          <w:sz w:val="22"/>
          <w:szCs w:val="22"/>
        </w:rPr>
        <w:t xml:space="preserve"> </w:t>
      </w:r>
      <w:r w:rsidRPr="30F272D4" w:rsidR="2585DA6F">
        <w:rPr>
          <w:sz w:val="22"/>
          <w:szCs w:val="22"/>
        </w:rPr>
        <w:t>filed</w:t>
      </w:r>
      <w:r w:rsidRPr="30F272D4" w:rsidR="213F5EB7">
        <w:rPr>
          <w:sz w:val="22"/>
          <w:szCs w:val="22"/>
        </w:rPr>
        <w:t xml:space="preserve"> at the EPO</w:t>
      </w:r>
      <w:r w:rsidRPr="30F272D4" w:rsidR="2585DA6F">
        <w:rPr>
          <w:sz w:val="22"/>
          <w:szCs w:val="22"/>
        </w:rPr>
        <w:t xml:space="preserve"> by European applicants</w:t>
      </w:r>
      <w:r w:rsidRPr="30F272D4" w:rsidR="7DFB7638">
        <w:rPr>
          <w:sz w:val="22"/>
          <w:szCs w:val="22"/>
        </w:rPr>
        <w:t>.</w:t>
      </w:r>
      <w:r w:rsidRPr="30F272D4" w:rsidR="560F5857">
        <w:rPr>
          <w:sz w:val="22"/>
          <w:szCs w:val="22"/>
        </w:rPr>
        <w:t xml:space="preserve"> </w:t>
      </w:r>
      <w:r w:rsidRPr="30F272D4" w:rsidR="560F5857">
        <w:rPr>
          <w:sz w:val="22"/>
          <w:szCs w:val="22"/>
        </w:rPr>
        <w:t>The EPO’s free Deep Tech Finder tool has also been expanded to include almost 900 universities and over 1</w:t>
      </w:r>
      <w:r w:rsidRPr="30F272D4" w:rsidR="16BA50BE">
        <w:rPr>
          <w:sz w:val="22"/>
          <w:szCs w:val="22"/>
        </w:rPr>
        <w:t xml:space="preserve"> </w:t>
      </w:r>
      <w:r w:rsidRPr="30F272D4" w:rsidR="560F5857">
        <w:rPr>
          <w:sz w:val="22"/>
          <w:szCs w:val="22"/>
        </w:rPr>
        <w:t xml:space="preserve">500 </w:t>
      </w:r>
      <w:r w:rsidRPr="30F272D4" w:rsidR="560F5857">
        <w:rPr>
          <w:sz w:val="22"/>
          <w:szCs w:val="22"/>
        </w:rPr>
        <w:t>spin-outs</w:t>
      </w:r>
      <w:r w:rsidRPr="30F272D4" w:rsidR="560F5857">
        <w:rPr>
          <w:sz w:val="22"/>
          <w:szCs w:val="22"/>
        </w:rPr>
        <w:t>, making it easier for investors to connect thousands of investment-ready startups and/or universities with European patent application</w:t>
      </w:r>
      <w:r w:rsidRPr="30F272D4" w:rsidR="48711C63">
        <w:rPr>
          <w:sz w:val="22"/>
          <w:szCs w:val="22"/>
        </w:rPr>
        <w:t>s.</w:t>
      </w:r>
    </w:p>
    <w:p w:rsidR="005436CA" w:rsidP="6FDE1D58" w:rsidRDefault="005436CA" w14:paraId="7041E494" w14:textId="77777777" w14:noSpellErr="1">
      <w:pPr>
        <w:jc w:val="both"/>
        <w:rPr>
          <w:sz w:val="22"/>
          <w:szCs w:val="22"/>
        </w:rPr>
      </w:pPr>
    </w:p>
    <w:p w:rsidRPr="00AE64A4" w:rsidR="007708EC" w:rsidP="007708EC" w:rsidRDefault="00681DA0" w14:paraId="5BA3BE8C" w14:textId="00364B9E" w14:noSpellErr="1">
      <w:pPr>
        <w:jc w:val="both"/>
        <w:rPr>
          <w:sz w:val="22"/>
          <w:szCs w:val="22"/>
        </w:rPr>
      </w:pPr>
      <w:r w:rsidRPr="30F272D4" w:rsidR="411CCF14">
        <w:rPr>
          <w:sz w:val="22"/>
          <w:szCs w:val="22"/>
        </w:rPr>
        <w:t>The report</w:t>
      </w:r>
      <w:r w:rsidRPr="30F272D4" w:rsidR="5B085A0D">
        <w:rPr>
          <w:sz w:val="22"/>
          <w:szCs w:val="22"/>
        </w:rPr>
        <w:t xml:space="preserve">, the first </w:t>
      </w:r>
      <w:r w:rsidRPr="30F272D4" w:rsidR="78D37C73">
        <w:rPr>
          <w:sz w:val="22"/>
          <w:szCs w:val="22"/>
        </w:rPr>
        <w:t xml:space="preserve">comprehensive analysis </w:t>
      </w:r>
      <w:r w:rsidRPr="30F272D4" w:rsidR="58AE274B">
        <w:rPr>
          <w:sz w:val="22"/>
          <w:szCs w:val="22"/>
        </w:rPr>
        <w:t>of its kind</w:t>
      </w:r>
      <w:r w:rsidRPr="30F272D4" w:rsidR="5B085A0D">
        <w:rPr>
          <w:sz w:val="22"/>
          <w:szCs w:val="22"/>
        </w:rPr>
        <w:t>,</w:t>
      </w:r>
      <w:r w:rsidRPr="30F272D4" w:rsidR="411CCF14">
        <w:rPr>
          <w:sz w:val="22"/>
          <w:szCs w:val="22"/>
        </w:rPr>
        <w:t xml:space="preserve"> </w:t>
      </w:r>
      <w:r w:rsidRPr="30F272D4" w:rsidR="4DD9CA19">
        <w:rPr>
          <w:sz w:val="22"/>
          <w:szCs w:val="22"/>
        </w:rPr>
        <w:t>is based on data for</w:t>
      </w:r>
      <w:r w:rsidRPr="30F272D4" w:rsidR="15B360CA">
        <w:rPr>
          <w:b w:val="1"/>
          <w:bCs w:val="1"/>
          <w:sz w:val="22"/>
          <w:szCs w:val="22"/>
        </w:rPr>
        <w:t xml:space="preserve"> </w:t>
      </w:r>
      <w:r w:rsidRPr="30F272D4" w:rsidR="465423A1">
        <w:rPr>
          <w:b w:val="1"/>
          <w:bCs w:val="1"/>
          <w:sz w:val="22"/>
          <w:szCs w:val="22"/>
        </w:rPr>
        <w:t xml:space="preserve">1 200 </w:t>
      </w:r>
      <w:r w:rsidRPr="30F272D4" w:rsidR="15B360CA">
        <w:rPr>
          <w:b w:val="1"/>
          <w:bCs w:val="1"/>
          <w:sz w:val="22"/>
          <w:szCs w:val="22"/>
        </w:rPr>
        <w:t xml:space="preserve">European universities </w:t>
      </w:r>
      <w:r w:rsidRPr="30F272D4" w:rsidR="465423A1">
        <w:rPr>
          <w:b w:val="1"/>
          <w:bCs w:val="1"/>
          <w:sz w:val="22"/>
          <w:szCs w:val="22"/>
        </w:rPr>
        <w:t xml:space="preserve">that </w:t>
      </w:r>
      <w:r w:rsidRPr="30F272D4" w:rsidR="15B360CA">
        <w:rPr>
          <w:b w:val="1"/>
          <w:bCs w:val="1"/>
          <w:sz w:val="22"/>
          <w:szCs w:val="22"/>
        </w:rPr>
        <w:t xml:space="preserve">have </w:t>
      </w:r>
      <w:r w:rsidRPr="30F272D4" w:rsidR="12983E31">
        <w:rPr>
          <w:b w:val="1"/>
          <w:bCs w:val="1"/>
          <w:sz w:val="22"/>
          <w:szCs w:val="22"/>
        </w:rPr>
        <w:t xml:space="preserve">generated </w:t>
      </w:r>
      <w:r w:rsidRPr="30F272D4" w:rsidR="15B360CA">
        <w:rPr>
          <w:b w:val="1"/>
          <w:bCs w:val="1"/>
          <w:sz w:val="22"/>
          <w:szCs w:val="22"/>
        </w:rPr>
        <w:t>patent application</w:t>
      </w:r>
      <w:r w:rsidRPr="30F272D4" w:rsidR="064F7AD3">
        <w:rPr>
          <w:b w:val="1"/>
          <w:bCs w:val="1"/>
          <w:sz w:val="22"/>
          <w:szCs w:val="22"/>
        </w:rPr>
        <w:t>s</w:t>
      </w:r>
      <w:r w:rsidRPr="30F272D4" w:rsidR="15B360CA">
        <w:rPr>
          <w:b w:val="1"/>
          <w:bCs w:val="1"/>
          <w:sz w:val="22"/>
          <w:szCs w:val="22"/>
        </w:rPr>
        <w:t xml:space="preserve"> at</w:t>
      </w:r>
      <w:r w:rsidRPr="30F272D4" w:rsidR="5B085A0D">
        <w:rPr>
          <w:b w:val="1"/>
          <w:bCs w:val="1"/>
          <w:sz w:val="22"/>
          <w:szCs w:val="22"/>
        </w:rPr>
        <w:t xml:space="preserve"> the EPO</w:t>
      </w:r>
      <w:r w:rsidRPr="30F272D4" w:rsidR="064F7AD3">
        <w:rPr>
          <w:sz w:val="22"/>
          <w:szCs w:val="22"/>
        </w:rPr>
        <w:t xml:space="preserve"> </w:t>
      </w:r>
      <w:r w:rsidRPr="30F272D4" w:rsidR="7796036D">
        <w:rPr>
          <w:sz w:val="22"/>
          <w:szCs w:val="22"/>
        </w:rPr>
        <w:t>between</w:t>
      </w:r>
      <w:r w:rsidRPr="30F272D4" w:rsidR="156C08C0">
        <w:rPr>
          <w:sz w:val="22"/>
          <w:szCs w:val="22"/>
        </w:rPr>
        <w:t xml:space="preserve"> 2000-20</w:t>
      </w:r>
      <w:r w:rsidRPr="30F272D4" w:rsidR="6EDA63A5">
        <w:rPr>
          <w:sz w:val="22"/>
          <w:szCs w:val="22"/>
        </w:rPr>
        <w:t>20</w:t>
      </w:r>
      <w:r w:rsidRPr="30F272D4" w:rsidR="15B360CA">
        <w:rPr>
          <w:sz w:val="22"/>
          <w:szCs w:val="22"/>
        </w:rPr>
        <w:t>.</w:t>
      </w:r>
      <w:r w:rsidRPr="30F272D4" w:rsidR="156C08C0">
        <w:rPr>
          <w:sz w:val="22"/>
          <w:szCs w:val="22"/>
        </w:rPr>
        <w:t xml:space="preserve"> </w:t>
      </w:r>
      <w:r w:rsidRPr="30F272D4" w:rsidR="60A3F3AB">
        <w:rPr>
          <w:sz w:val="22"/>
          <w:szCs w:val="22"/>
        </w:rPr>
        <w:t>In addition to</w:t>
      </w:r>
      <w:r w:rsidRPr="30F272D4" w:rsidR="156C08C0">
        <w:rPr>
          <w:sz w:val="22"/>
          <w:szCs w:val="22"/>
        </w:rPr>
        <w:t xml:space="preserve"> patent applications that are filed </w:t>
      </w:r>
      <w:r w:rsidRPr="30F272D4" w:rsidR="6B62A891">
        <w:rPr>
          <w:sz w:val="22"/>
          <w:szCs w:val="22"/>
        </w:rPr>
        <w:t xml:space="preserve">directly </w:t>
      </w:r>
      <w:r w:rsidRPr="30F272D4" w:rsidR="156C08C0">
        <w:rPr>
          <w:sz w:val="22"/>
          <w:szCs w:val="22"/>
        </w:rPr>
        <w:t xml:space="preserve">by </w:t>
      </w:r>
      <w:r w:rsidRPr="30F272D4" w:rsidR="5D12B680">
        <w:rPr>
          <w:sz w:val="22"/>
          <w:szCs w:val="22"/>
        </w:rPr>
        <w:t xml:space="preserve">the </w:t>
      </w:r>
      <w:r w:rsidRPr="30F272D4" w:rsidR="156C08C0">
        <w:rPr>
          <w:sz w:val="22"/>
          <w:szCs w:val="22"/>
        </w:rPr>
        <w:t xml:space="preserve">universities themselves, </w:t>
      </w:r>
      <w:r w:rsidRPr="30F272D4" w:rsidR="7B5411CB">
        <w:rPr>
          <w:sz w:val="22"/>
          <w:szCs w:val="22"/>
        </w:rPr>
        <w:t>the study</w:t>
      </w:r>
      <w:r w:rsidRPr="30F272D4" w:rsidR="156C08C0">
        <w:rPr>
          <w:sz w:val="22"/>
          <w:szCs w:val="22"/>
        </w:rPr>
        <w:t xml:space="preserve"> also </w:t>
      </w:r>
      <w:r w:rsidRPr="30F272D4" w:rsidR="314458D6">
        <w:rPr>
          <w:sz w:val="22"/>
          <w:szCs w:val="22"/>
        </w:rPr>
        <w:t xml:space="preserve">looks </w:t>
      </w:r>
      <w:r w:rsidRPr="30F272D4" w:rsidR="55B8E522">
        <w:rPr>
          <w:sz w:val="22"/>
          <w:szCs w:val="22"/>
        </w:rPr>
        <w:t xml:space="preserve">at </w:t>
      </w:r>
      <w:r w:rsidRPr="30F272D4" w:rsidR="04779B8F">
        <w:rPr>
          <w:sz w:val="22"/>
          <w:szCs w:val="22"/>
        </w:rPr>
        <w:t xml:space="preserve">indirect </w:t>
      </w:r>
      <w:r w:rsidRPr="30F272D4" w:rsidR="156C08C0">
        <w:rPr>
          <w:sz w:val="22"/>
          <w:szCs w:val="22"/>
        </w:rPr>
        <w:t xml:space="preserve">applications </w:t>
      </w:r>
      <w:r w:rsidRPr="30F272D4" w:rsidR="58AE274B">
        <w:rPr>
          <w:sz w:val="22"/>
          <w:szCs w:val="22"/>
        </w:rPr>
        <w:t xml:space="preserve">filed by </w:t>
      </w:r>
      <w:r w:rsidRPr="30F272D4" w:rsidR="5D12B680">
        <w:rPr>
          <w:sz w:val="22"/>
          <w:szCs w:val="22"/>
        </w:rPr>
        <w:t>other</w:t>
      </w:r>
      <w:r w:rsidRPr="30F272D4" w:rsidR="06372E09">
        <w:rPr>
          <w:sz w:val="22"/>
          <w:szCs w:val="22"/>
        </w:rPr>
        <w:t xml:space="preserve"> </w:t>
      </w:r>
      <w:r w:rsidRPr="30F272D4" w:rsidR="55B8E522">
        <w:rPr>
          <w:sz w:val="22"/>
          <w:szCs w:val="22"/>
        </w:rPr>
        <w:t xml:space="preserve">entities </w:t>
      </w:r>
      <w:r w:rsidRPr="30F272D4" w:rsidR="58AE274B">
        <w:rPr>
          <w:sz w:val="22"/>
          <w:szCs w:val="22"/>
        </w:rPr>
        <w:t xml:space="preserve">but </w:t>
      </w:r>
      <w:r w:rsidRPr="30F272D4" w:rsidR="235D685B">
        <w:rPr>
          <w:sz w:val="22"/>
          <w:szCs w:val="22"/>
        </w:rPr>
        <w:t xml:space="preserve">naming </w:t>
      </w:r>
      <w:r w:rsidRPr="30F272D4" w:rsidR="156C08C0">
        <w:rPr>
          <w:sz w:val="22"/>
          <w:szCs w:val="22"/>
        </w:rPr>
        <w:t xml:space="preserve">university-affiliated researchers </w:t>
      </w:r>
      <w:r w:rsidRPr="30F272D4" w:rsidR="4A6205CE">
        <w:rPr>
          <w:sz w:val="22"/>
          <w:szCs w:val="22"/>
        </w:rPr>
        <w:t>as inventors on the patent</w:t>
      </w:r>
      <w:r w:rsidRPr="30F272D4" w:rsidR="4DD9CA19">
        <w:rPr>
          <w:sz w:val="22"/>
          <w:szCs w:val="22"/>
        </w:rPr>
        <w:t xml:space="preserve">. </w:t>
      </w:r>
    </w:p>
    <w:p w:rsidRPr="00AE64A4" w:rsidR="007708EC" w:rsidP="007708EC" w:rsidRDefault="007708EC" w14:paraId="01718B64" w14:textId="77777777" w14:noSpellErr="1">
      <w:pPr>
        <w:jc w:val="both"/>
        <w:rPr>
          <w:sz w:val="22"/>
          <w:szCs w:val="22"/>
        </w:rPr>
      </w:pPr>
    </w:p>
    <w:p w:rsidR="00BB1EBE" w:rsidP="30F272D4" w:rsidRDefault="5C3E13C1" w14:paraId="742100E8" w14:textId="579AFA8B">
      <w:pPr>
        <w:spacing w:line="259" w:lineRule="auto"/>
        <w:jc w:val="both"/>
        <w:rPr>
          <w:i w:val="1"/>
          <w:iCs w:val="1"/>
          <w:sz w:val="22"/>
          <w:szCs w:val="22"/>
        </w:rPr>
      </w:pPr>
      <w:r w:rsidRPr="30F272D4" w:rsidR="7513D627">
        <w:rPr>
          <w:i w:val="1"/>
          <w:iCs w:val="1"/>
          <w:sz w:val="22"/>
          <w:szCs w:val="22"/>
        </w:rPr>
        <w:t xml:space="preserve">“Europe </w:t>
      </w:r>
      <w:r w:rsidRPr="30F272D4" w:rsidR="53ACF116">
        <w:rPr>
          <w:i w:val="1"/>
          <w:iCs w:val="1"/>
          <w:sz w:val="22"/>
          <w:szCs w:val="22"/>
        </w:rPr>
        <w:t xml:space="preserve">has </w:t>
      </w:r>
      <w:r w:rsidRPr="30F272D4" w:rsidR="252F688A">
        <w:rPr>
          <w:i w:val="1"/>
          <w:iCs w:val="1"/>
          <w:sz w:val="22"/>
          <w:szCs w:val="22"/>
        </w:rPr>
        <w:t xml:space="preserve">a </w:t>
      </w:r>
      <w:r w:rsidRPr="30F272D4" w:rsidR="53ACF116">
        <w:rPr>
          <w:i w:val="1"/>
          <w:iCs w:val="1"/>
          <w:sz w:val="22"/>
          <w:szCs w:val="22"/>
        </w:rPr>
        <w:t>longstanding tradition of</w:t>
      </w:r>
      <w:r w:rsidRPr="30F272D4" w:rsidR="7513D627">
        <w:rPr>
          <w:i w:val="1"/>
          <w:iCs w:val="1"/>
          <w:sz w:val="22"/>
          <w:szCs w:val="22"/>
        </w:rPr>
        <w:t xml:space="preserve"> academic </w:t>
      </w:r>
      <w:r w:rsidRPr="30F272D4" w:rsidR="7DB07CE4">
        <w:rPr>
          <w:i w:val="1"/>
          <w:iCs w:val="1"/>
          <w:sz w:val="22"/>
          <w:szCs w:val="22"/>
        </w:rPr>
        <w:t>excellence,</w:t>
      </w:r>
      <w:r w:rsidRPr="30F272D4" w:rsidR="7513D627">
        <w:rPr>
          <w:i w:val="1"/>
          <w:iCs w:val="1"/>
          <w:sz w:val="22"/>
          <w:szCs w:val="22"/>
        </w:rPr>
        <w:t xml:space="preserve"> </w:t>
      </w:r>
      <w:r w:rsidRPr="30F272D4" w:rsidR="029C08DC">
        <w:rPr>
          <w:i w:val="1"/>
          <w:iCs w:val="1"/>
          <w:sz w:val="22"/>
          <w:szCs w:val="22"/>
        </w:rPr>
        <w:t xml:space="preserve">but </w:t>
      </w:r>
      <w:r w:rsidRPr="30F272D4" w:rsidR="7513D627">
        <w:rPr>
          <w:i w:val="1"/>
          <w:iCs w:val="1"/>
          <w:sz w:val="22"/>
          <w:szCs w:val="22"/>
        </w:rPr>
        <w:t xml:space="preserve">we sometimes struggle to </w:t>
      </w:r>
      <w:r w:rsidRPr="30F272D4" w:rsidR="2026D127">
        <w:rPr>
          <w:i w:val="1"/>
          <w:iCs w:val="1"/>
          <w:sz w:val="22"/>
          <w:szCs w:val="22"/>
        </w:rPr>
        <w:t xml:space="preserve">turn </w:t>
      </w:r>
      <w:r w:rsidRPr="30F272D4" w:rsidR="7513D627">
        <w:rPr>
          <w:i w:val="1"/>
          <w:iCs w:val="1"/>
          <w:sz w:val="22"/>
          <w:szCs w:val="22"/>
        </w:rPr>
        <w:t>research into commercial success</w:t>
      </w:r>
      <w:r w:rsidRPr="30F272D4" w:rsidR="029C08DC">
        <w:rPr>
          <w:i w:val="1"/>
          <w:iCs w:val="1"/>
          <w:sz w:val="22"/>
          <w:szCs w:val="22"/>
        </w:rPr>
        <w:t xml:space="preserve">,” </w:t>
      </w:r>
      <w:r w:rsidRPr="30F272D4" w:rsidR="029C08DC">
        <w:rPr>
          <w:sz w:val="22"/>
          <w:szCs w:val="22"/>
        </w:rPr>
        <w:t>said</w:t>
      </w:r>
      <w:r w:rsidRPr="30F272D4" w:rsidR="029C08DC">
        <w:rPr>
          <w:i w:val="1"/>
          <w:iCs w:val="1"/>
          <w:sz w:val="22"/>
          <w:szCs w:val="22"/>
        </w:rPr>
        <w:t xml:space="preserve"> </w:t>
      </w:r>
      <w:r w:rsidRPr="30F272D4" w:rsidR="029C08DC">
        <w:rPr>
          <w:sz w:val="22"/>
          <w:szCs w:val="22"/>
        </w:rPr>
        <w:t xml:space="preserve">EPO President, António </w:t>
      </w:r>
      <w:r w:rsidRPr="30F272D4" w:rsidR="029C08DC">
        <w:rPr>
          <w:sz w:val="22"/>
          <w:szCs w:val="22"/>
        </w:rPr>
        <w:t>Campinos</w:t>
      </w:r>
      <w:r w:rsidRPr="30F272D4" w:rsidR="029C08DC">
        <w:rPr>
          <w:sz w:val="22"/>
          <w:szCs w:val="22"/>
        </w:rPr>
        <w:t>. “</w:t>
      </w:r>
      <w:r w:rsidRPr="30F272D4" w:rsidR="71A1ABCB">
        <w:rPr>
          <w:i w:val="1"/>
          <w:iCs w:val="1"/>
          <w:sz w:val="22"/>
          <w:szCs w:val="22"/>
        </w:rPr>
        <w:t>This study</w:t>
      </w:r>
      <w:r w:rsidRPr="30F272D4" w:rsidR="491F4EDF">
        <w:rPr>
          <w:i w:val="1"/>
          <w:iCs w:val="1"/>
          <w:sz w:val="22"/>
          <w:szCs w:val="22"/>
        </w:rPr>
        <w:t xml:space="preserve"> </w:t>
      </w:r>
      <w:r w:rsidRPr="30F272D4" w:rsidR="653FFA0D">
        <w:rPr>
          <w:i w:val="1"/>
          <w:iCs w:val="1"/>
          <w:sz w:val="22"/>
          <w:szCs w:val="22"/>
        </w:rPr>
        <w:t>shed</w:t>
      </w:r>
      <w:r w:rsidRPr="30F272D4" w:rsidR="780FA913">
        <w:rPr>
          <w:i w:val="1"/>
          <w:iCs w:val="1"/>
          <w:sz w:val="22"/>
          <w:szCs w:val="22"/>
        </w:rPr>
        <w:t>s</w:t>
      </w:r>
      <w:r w:rsidRPr="30F272D4" w:rsidR="653FFA0D">
        <w:rPr>
          <w:i w:val="1"/>
          <w:iCs w:val="1"/>
          <w:sz w:val="22"/>
          <w:szCs w:val="22"/>
        </w:rPr>
        <w:t xml:space="preserve"> light</w:t>
      </w:r>
      <w:r w:rsidRPr="30F272D4" w:rsidR="55B8E522">
        <w:rPr>
          <w:i w:val="1"/>
          <w:iCs w:val="1"/>
          <w:sz w:val="22"/>
          <w:szCs w:val="22"/>
        </w:rPr>
        <w:t xml:space="preserve"> </w:t>
      </w:r>
      <w:r w:rsidRPr="30F272D4" w:rsidR="653FFA0D">
        <w:rPr>
          <w:i w:val="1"/>
          <w:iCs w:val="1"/>
          <w:sz w:val="22"/>
          <w:szCs w:val="22"/>
        </w:rPr>
        <w:t xml:space="preserve">on </w:t>
      </w:r>
      <w:r w:rsidRPr="30F272D4" w:rsidR="440A8E1F">
        <w:rPr>
          <w:i w:val="1"/>
          <w:iCs w:val="1"/>
          <w:sz w:val="22"/>
          <w:szCs w:val="22"/>
        </w:rPr>
        <w:t>academic inventiveness</w:t>
      </w:r>
      <w:r w:rsidRPr="30F272D4" w:rsidR="6566976B">
        <w:rPr>
          <w:i w:val="1"/>
          <w:iCs w:val="1"/>
          <w:sz w:val="22"/>
          <w:szCs w:val="22"/>
        </w:rPr>
        <w:t xml:space="preserve"> </w:t>
      </w:r>
      <w:r w:rsidRPr="30F272D4" w:rsidR="157D813B">
        <w:rPr>
          <w:i w:val="1"/>
          <w:iCs w:val="1"/>
          <w:sz w:val="22"/>
          <w:szCs w:val="22"/>
        </w:rPr>
        <w:t>across Europe</w:t>
      </w:r>
      <w:r w:rsidRPr="30F272D4" w:rsidR="4B06E96C">
        <w:rPr>
          <w:i w:val="1"/>
          <w:iCs w:val="1"/>
          <w:sz w:val="22"/>
          <w:szCs w:val="22"/>
        </w:rPr>
        <w:t xml:space="preserve"> to</w:t>
      </w:r>
      <w:r w:rsidRPr="30F272D4" w:rsidR="2E96BF1A">
        <w:rPr>
          <w:i w:val="1"/>
          <w:iCs w:val="1"/>
          <w:sz w:val="22"/>
          <w:szCs w:val="22"/>
        </w:rPr>
        <w:t xml:space="preserve"> </w:t>
      </w:r>
      <w:r w:rsidRPr="30F272D4" w:rsidR="491F4EDF">
        <w:rPr>
          <w:i w:val="1"/>
          <w:iCs w:val="1"/>
          <w:sz w:val="22"/>
          <w:szCs w:val="22"/>
        </w:rPr>
        <w:t xml:space="preserve">further </w:t>
      </w:r>
      <w:r w:rsidRPr="30F272D4" w:rsidR="66145F76">
        <w:rPr>
          <w:i w:val="1"/>
          <w:iCs w:val="1"/>
          <w:sz w:val="22"/>
          <w:szCs w:val="22"/>
        </w:rPr>
        <w:t>inform policies and strategies</w:t>
      </w:r>
      <w:r w:rsidRPr="30F272D4" w:rsidR="5E6DA00A">
        <w:rPr>
          <w:i w:val="1"/>
          <w:iCs w:val="1"/>
          <w:sz w:val="22"/>
          <w:szCs w:val="22"/>
        </w:rPr>
        <w:t xml:space="preserve">. </w:t>
      </w:r>
      <w:r w:rsidRPr="30F272D4" w:rsidR="67A3E272">
        <w:rPr>
          <w:i w:val="1"/>
          <w:iCs w:val="1"/>
          <w:sz w:val="22"/>
          <w:szCs w:val="22"/>
        </w:rPr>
        <w:t xml:space="preserve">By </w:t>
      </w:r>
      <w:r w:rsidRPr="30F272D4" w:rsidR="67A3E272">
        <w:rPr>
          <w:i w:val="1"/>
          <w:iCs w:val="1"/>
          <w:sz w:val="22"/>
          <w:szCs w:val="22"/>
        </w:rPr>
        <w:t>leveraging</w:t>
      </w:r>
      <w:r w:rsidRPr="30F272D4" w:rsidR="67A3E272">
        <w:rPr>
          <w:i w:val="1"/>
          <w:iCs w:val="1"/>
          <w:sz w:val="22"/>
          <w:szCs w:val="22"/>
        </w:rPr>
        <w:t xml:space="preserve"> patents through </w:t>
      </w:r>
      <w:r w:rsidRPr="30F272D4" w:rsidR="6E41B5EC">
        <w:rPr>
          <w:i w:val="1"/>
          <w:iCs w:val="1"/>
          <w:sz w:val="22"/>
          <w:szCs w:val="22"/>
        </w:rPr>
        <w:t xml:space="preserve">licensing, </w:t>
      </w:r>
      <w:r w:rsidRPr="30F272D4" w:rsidR="4E560E46">
        <w:rPr>
          <w:i w:val="1"/>
          <w:iCs w:val="1"/>
          <w:sz w:val="22"/>
          <w:szCs w:val="22"/>
        </w:rPr>
        <w:t>collaboration</w:t>
      </w:r>
      <w:r w:rsidRPr="30F272D4" w:rsidR="60B7DBF0">
        <w:rPr>
          <w:i w:val="1"/>
          <w:iCs w:val="1"/>
          <w:sz w:val="22"/>
          <w:szCs w:val="22"/>
        </w:rPr>
        <w:t xml:space="preserve"> </w:t>
      </w:r>
      <w:r w:rsidRPr="30F272D4" w:rsidR="6E41B5EC">
        <w:rPr>
          <w:i w:val="1"/>
          <w:iCs w:val="1"/>
          <w:sz w:val="22"/>
          <w:szCs w:val="22"/>
        </w:rPr>
        <w:t>or spinout</w:t>
      </w:r>
      <w:r w:rsidRPr="30F272D4" w:rsidR="67A3E272">
        <w:rPr>
          <w:i w:val="1"/>
          <w:iCs w:val="1"/>
          <w:sz w:val="22"/>
          <w:szCs w:val="22"/>
        </w:rPr>
        <w:t xml:space="preserve">s, universities can amplify their impact driving both </w:t>
      </w:r>
      <w:r w:rsidRPr="30F272D4" w:rsidR="71A1ABCB">
        <w:rPr>
          <w:i w:val="1"/>
          <w:iCs w:val="1"/>
          <w:sz w:val="22"/>
          <w:szCs w:val="22"/>
        </w:rPr>
        <w:t>market and social value</w:t>
      </w:r>
      <w:r w:rsidRPr="30F272D4" w:rsidR="7513D627">
        <w:rPr>
          <w:i w:val="1"/>
          <w:iCs w:val="1"/>
          <w:sz w:val="22"/>
          <w:szCs w:val="22"/>
        </w:rPr>
        <w:t>.</w:t>
      </w:r>
      <w:r w:rsidRPr="30F272D4" w:rsidR="4B06E96C">
        <w:rPr>
          <w:i w:val="1"/>
          <w:iCs w:val="1"/>
          <w:sz w:val="22"/>
          <w:szCs w:val="22"/>
        </w:rPr>
        <w:t xml:space="preserve"> </w:t>
      </w:r>
      <w:r w:rsidRPr="30F272D4" w:rsidR="60C45144">
        <w:rPr>
          <w:i w:val="1"/>
          <w:iCs w:val="1"/>
          <w:sz w:val="22"/>
          <w:szCs w:val="22"/>
        </w:rPr>
        <w:t>As t</w:t>
      </w:r>
      <w:r w:rsidRPr="30F272D4" w:rsidR="4B06E96C">
        <w:rPr>
          <w:i w:val="1"/>
          <w:iCs w:val="1"/>
          <w:sz w:val="22"/>
          <w:szCs w:val="22"/>
        </w:rPr>
        <w:t>he recent Draghi report underscores</w:t>
      </w:r>
      <w:r w:rsidRPr="30F272D4" w:rsidR="60C45144">
        <w:rPr>
          <w:i w:val="1"/>
          <w:iCs w:val="1"/>
          <w:sz w:val="22"/>
          <w:szCs w:val="22"/>
        </w:rPr>
        <w:t>,</w:t>
      </w:r>
      <w:r w:rsidRPr="30F272D4" w:rsidR="2E96BF1A">
        <w:rPr>
          <w:i w:val="1"/>
          <w:iCs w:val="1"/>
          <w:sz w:val="22"/>
          <w:szCs w:val="22"/>
        </w:rPr>
        <w:t xml:space="preserve"> there is</w:t>
      </w:r>
      <w:r w:rsidRPr="30F272D4" w:rsidR="2026D127">
        <w:rPr>
          <w:i w:val="1"/>
          <w:iCs w:val="1"/>
          <w:sz w:val="22"/>
          <w:szCs w:val="22"/>
        </w:rPr>
        <w:t xml:space="preserve"> still</w:t>
      </w:r>
      <w:r w:rsidRPr="30F272D4" w:rsidR="2E96BF1A">
        <w:rPr>
          <w:i w:val="1"/>
          <w:iCs w:val="1"/>
          <w:sz w:val="22"/>
          <w:szCs w:val="22"/>
        </w:rPr>
        <w:t xml:space="preserve"> significant work to be done to achieve a single market for research and technology</w:t>
      </w:r>
      <w:r w:rsidRPr="30F272D4" w:rsidR="2026D127">
        <w:rPr>
          <w:i w:val="1"/>
          <w:iCs w:val="1"/>
          <w:sz w:val="22"/>
          <w:szCs w:val="22"/>
        </w:rPr>
        <w:t xml:space="preserve"> in </w:t>
      </w:r>
      <w:r w:rsidRPr="30F272D4" w:rsidR="77350D09">
        <w:rPr>
          <w:i w:val="1"/>
          <w:iCs w:val="1"/>
          <w:sz w:val="22"/>
          <w:szCs w:val="22"/>
        </w:rPr>
        <w:t>Europe,</w:t>
      </w:r>
      <w:r w:rsidRPr="30F272D4" w:rsidR="17B87039">
        <w:rPr>
          <w:i w:val="1"/>
          <w:iCs w:val="1"/>
          <w:sz w:val="22"/>
          <w:szCs w:val="22"/>
        </w:rPr>
        <w:t xml:space="preserve"> since 10% of startups with European academic patents are headquartered in the US”. </w:t>
      </w:r>
    </w:p>
    <w:p w:rsidR="007472A6" w:rsidP="30F272D4" w:rsidRDefault="5C3E13C1" w14:paraId="21D46F5F" w14:textId="312CBD5E" w14:noSpellErr="1">
      <w:pPr>
        <w:spacing w:line="259" w:lineRule="auto"/>
        <w:rPr>
          <w:i w:val="1"/>
          <w:iCs w:val="1"/>
          <w:sz w:val="22"/>
          <w:szCs w:val="22"/>
        </w:rPr>
      </w:pPr>
      <w:r w:rsidRPr="30F272D4" w:rsidR="7513D627">
        <w:rPr>
          <w:i w:val="1"/>
          <w:iCs w:val="1"/>
          <w:sz w:val="22"/>
          <w:szCs w:val="22"/>
        </w:rPr>
        <w:t xml:space="preserve"> </w:t>
      </w:r>
      <w:r w:rsidRPr="30F272D4" w:rsidR="4AFFB38B">
        <w:rPr>
          <w:i w:val="1"/>
          <w:iCs w:val="1"/>
          <w:sz w:val="22"/>
          <w:szCs w:val="22"/>
        </w:rPr>
        <w:t xml:space="preserve"> </w:t>
      </w:r>
    </w:p>
    <w:p w:rsidRPr="007472A6" w:rsidR="0016206B" w:rsidP="007708EC" w:rsidRDefault="00F80FAF" w14:paraId="3D608B69" w14:textId="121D977A" w14:noSpellErr="1">
      <w:pPr>
        <w:jc w:val="both"/>
        <w:rPr>
          <w:b w:val="1"/>
          <w:bCs w:val="1"/>
          <w:sz w:val="22"/>
          <w:szCs w:val="22"/>
        </w:rPr>
      </w:pPr>
      <w:r w:rsidRPr="30F272D4" w:rsidR="156C08C0">
        <w:rPr>
          <w:b w:val="1"/>
          <w:bCs w:val="1"/>
          <w:sz w:val="22"/>
          <w:szCs w:val="22"/>
        </w:rPr>
        <w:t>U</w:t>
      </w:r>
      <w:r w:rsidRPr="30F272D4" w:rsidR="3F3C29C0">
        <w:rPr>
          <w:b w:val="1"/>
          <w:bCs w:val="1"/>
          <w:sz w:val="22"/>
          <w:szCs w:val="22"/>
        </w:rPr>
        <w:t>niversit</w:t>
      </w:r>
      <w:r w:rsidRPr="30F272D4" w:rsidR="156C08C0">
        <w:rPr>
          <w:b w:val="1"/>
          <w:bCs w:val="1"/>
          <w:sz w:val="22"/>
          <w:szCs w:val="22"/>
        </w:rPr>
        <w:t xml:space="preserve">y </w:t>
      </w:r>
      <w:r w:rsidRPr="30F272D4" w:rsidR="653FFA0D">
        <w:rPr>
          <w:b w:val="1"/>
          <w:bCs w:val="1"/>
          <w:sz w:val="22"/>
          <w:szCs w:val="22"/>
        </w:rPr>
        <w:t xml:space="preserve">patent </w:t>
      </w:r>
      <w:r w:rsidRPr="30F272D4" w:rsidR="156C08C0">
        <w:rPr>
          <w:b w:val="1"/>
          <w:bCs w:val="1"/>
          <w:sz w:val="22"/>
          <w:szCs w:val="22"/>
        </w:rPr>
        <w:t>ownership</w:t>
      </w:r>
      <w:r w:rsidRPr="30F272D4" w:rsidR="65311601">
        <w:rPr>
          <w:b w:val="1"/>
          <w:bCs w:val="1"/>
          <w:sz w:val="22"/>
          <w:szCs w:val="22"/>
        </w:rPr>
        <w:t xml:space="preserve"> on the rise</w:t>
      </w:r>
      <w:r w:rsidRPr="30F272D4" w:rsidR="24BAE5F5">
        <w:rPr>
          <w:b w:val="1"/>
          <w:bCs w:val="1"/>
          <w:sz w:val="22"/>
          <w:szCs w:val="22"/>
        </w:rPr>
        <w:t xml:space="preserve">, </w:t>
      </w:r>
      <w:r w:rsidRPr="30F272D4" w:rsidR="727684C6">
        <w:rPr>
          <w:b w:val="1"/>
          <w:bCs w:val="1"/>
          <w:sz w:val="22"/>
          <w:szCs w:val="22"/>
        </w:rPr>
        <w:t xml:space="preserve">but more Europe-wide collaboration </w:t>
      </w:r>
      <w:r w:rsidRPr="30F272D4" w:rsidR="727684C6">
        <w:rPr>
          <w:b w:val="1"/>
          <w:bCs w:val="1"/>
          <w:sz w:val="22"/>
          <w:szCs w:val="22"/>
        </w:rPr>
        <w:t>needed</w:t>
      </w:r>
    </w:p>
    <w:p w:rsidR="00383B6C" w:rsidP="007708EC" w:rsidRDefault="00383B6C" w14:paraId="55FB607B" w14:textId="413E30C9" w14:noSpellErr="1">
      <w:pPr>
        <w:jc w:val="both"/>
        <w:rPr>
          <w:sz w:val="22"/>
          <w:szCs w:val="22"/>
        </w:rPr>
      </w:pPr>
      <w:r w:rsidRPr="30F272D4" w:rsidR="32B88C17">
        <w:rPr>
          <w:sz w:val="22"/>
          <w:szCs w:val="22"/>
        </w:rPr>
        <w:t xml:space="preserve">Two-thirds of </w:t>
      </w:r>
      <w:r w:rsidRPr="30F272D4" w:rsidR="58AE274B">
        <w:rPr>
          <w:sz w:val="22"/>
          <w:szCs w:val="22"/>
        </w:rPr>
        <w:t xml:space="preserve">all patent applications originating at universities </w:t>
      </w:r>
      <w:r w:rsidRPr="30F272D4" w:rsidR="34879753">
        <w:rPr>
          <w:sz w:val="22"/>
          <w:szCs w:val="22"/>
        </w:rPr>
        <w:t xml:space="preserve">in the past two decades were not </w:t>
      </w:r>
      <w:r w:rsidRPr="30F272D4" w:rsidR="32B88C17">
        <w:rPr>
          <w:sz w:val="22"/>
          <w:szCs w:val="22"/>
        </w:rPr>
        <w:t xml:space="preserve">filed </w:t>
      </w:r>
      <w:r w:rsidRPr="30F272D4" w:rsidR="34879753">
        <w:rPr>
          <w:sz w:val="22"/>
          <w:szCs w:val="22"/>
        </w:rPr>
        <w:t>directly by the universities themselves, but by other</w:t>
      </w:r>
      <w:r w:rsidRPr="30F272D4" w:rsidR="7C8316DB">
        <w:rPr>
          <w:sz w:val="22"/>
          <w:szCs w:val="22"/>
        </w:rPr>
        <w:t xml:space="preserve"> entities</w:t>
      </w:r>
      <w:r w:rsidRPr="30F272D4" w:rsidR="34879753">
        <w:rPr>
          <w:sz w:val="22"/>
          <w:szCs w:val="22"/>
        </w:rPr>
        <w:t xml:space="preserve">, mostly </w:t>
      </w:r>
      <w:r w:rsidRPr="30F272D4" w:rsidR="32B88C17">
        <w:rPr>
          <w:sz w:val="22"/>
          <w:szCs w:val="22"/>
        </w:rPr>
        <w:t>companies</w:t>
      </w:r>
      <w:r w:rsidRPr="30F272D4" w:rsidR="34879753">
        <w:rPr>
          <w:sz w:val="22"/>
          <w:szCs w:val="22"/>
        </w:rPr>
        <w:t xml:space="preserve">, with small </w:t>
      </w:r>
      <w:r w:rsidRPr="30F272D4" w:rsidR="437492C7">
        <w:rPr>
          <w:sz w:val="22"/>
          <w:szCs w:val="22"/>
        </w:rPr>
        <w:t>and medium-sized enterprises</w:t>
      </w:r>
      <w:r w:rsidRPr="30F272D4" w:rsidR="34879753">
        <w:rPr>
          <w:sz w:val="22"/>
          <w:szCs w:val="22"/>
        </w:rPr>
        <w:t xml:space="preserve"> alone accounting for </w:t>
      </w:r>
      <w:r w:rsidRPr="30F272D4" w:rsidR="32B88C17">
        <w:rPr>
          <w:sz w:val="22"/>
          <w:szCs w:val="22"/>
        </w:rPr>
        <w:t>30%</w:t>
      </w:r>
      <w:r w:rsidRPr="30F272D4" w:rsidR="4A6205CE">
        <w:rPr>
          <w:sz w:val="22"/>
          <w:szCs w:val="22"/>
        </w:rPr>
        <w:t xml:space="preserve"> of these filings</w:t>
      </w:r>
      <w:r w:rsidRPr="30F272D4" w:rsidR="653FFA0D">
        <w:rPr>
          <w:sz w:val="22"/>
          <w:szCs w:val="22"/>
        </w:rPr>
        <w:t>.</w:t>
      </w:r>
      <w:r w:rsidRPr="30F272D4" w:rsidR="32B88C17">
        <w:rPr>
          <w:sz w:val="22"/>
          <w:szCs w:val="22"/>
        </w:rPr>
        <w:t xml:space="preserve"> However, </w:t>
      </w:r>
      <w:bookmarkStart w:name="_Hlk176957397" w:id="3"/>
      <w:r w:rsidRPr="30F272D4" w:rsidR="4820B9F0">
        <w:rPr>
          <w:b w:val="1"/>
          <w:bCs w:val="1"/>
          <w:sz w:val="22"/>
          <w:szCs w:val="22"/>
        </w:rPr>
        <w:t xml:space="preserve">European universities have </w:t>
      </w:r>
      <w:r w:rsidRPr="30F272D4" w:rsidR="4820B9F0">
        <w:rPr>
          <w:b w:val="1"/>
          <w:bCs w:val="1"/>
          <w:sz w:val="22"/>
          <w:szCs w:val="22"/>
        </w:rPr>
        <w:t>substantially increased</w:t>
      </w:r>
      <w:r w:rsidRPr="30F272D4" w:rsidR="4820B9F0">
        <w:rPr>
          <w:b w:val="1"/>
          <w:bCs w:val="1"/>
          <w:sz w:val="22"/>
          <w:szCs w:val="22"/>
        </w:rPr>
        <w:t xml:space="preserve"> the</w:t>
      </w:r>
      <w:r w:rsidRPr="30F272D4" w:rsidR="437492C7">
        <w:rPr>
          <w:b w:val="1"/>
          <w:bCs w:val="1"/>
          <w:sz w:val="22"/>
          <w:szCs w:val="22"/>
        </w:rPr>
        <w:t>ir</w:t>
      </w:r>
      <w:r w:rsidRPr="30F272D4" w:rsidR="34879753">
        <w:rPr>
          <w:b w:val="1"/>
          <w:bCs w:val="1"/>
          <w:sz w:val="22"/>
          <w:szCs w:val="22"/>
        </w:rPr>
        <w:t xml:space="preserve"> </w:t>
      </w:r>
      <w:r w:rsidRPr="30F272D4" w:rsidR="4820B9F0">
        <w:rPr>
          <w:b w:val="1"/>
          <w:bCs w:val="1"/>
          <w:sz w:val="22"/>
          <w:szCs w:val="22"/>
        </w:rPr>
        <w:t>patenting of academic inventions</w:t>
      </w:r>
      <w:r w:rsidRPr="30F272D4" w:rsidR="4820B9F0">
        <w:rPr>
          <w:sz w:val="22"/>
          <w:szCs w:val="22"/>
        </w:rPr>
        <w:t xml:space="preserve">, with the proportion rising from 24% </w:t>
      </w:r>
      <w:r w:rsidRPr="30F272D4" w:rsidR="04779B8F">
        <w:rPr>
          <w:sz w:val="22"/>
          <w:szCs w:val="22"/>
        </w:rPr>
        <w:t xml:space="preserve">of all academic patent applications </w:t>
      </w:r>
      <w:r w:rsidRPr="30F272D4" w:rsidR="4820B9F0">
        <w:rPr>
          <w:sz w:val="22"/>
          <w:szCs w:val="22"/>
        </w:rPr>
        <w:t>in 2000 to 45% in 2019</w:t>
      </w:r>
      <w:bookmarkEnd w:id="3"/>
      <w:r w:rsidRPr="30F272D4" w:rsidR="4820B9F0">
        <w:rPr>
          <w:sz w:val="22"/>
          <w:szCs w:val="22"/>
        </w:rPr>
        <w:t xml:space="preserve">, </w:t>
      </w:r>
      <w:r w:rsidRPr="30F272D4" w:rsidR="4820B9F0">
        <w:rPr>
          <w:sz w:val="22"/>
          <w:szCs w:val="22"/>
        </w:rPr>
        <w:t>indicating</w:t>
      </w:r>
      <w:r w:rsidRPr="30F272D4" w:rsidR="4820B9F0">
        <w:rPr>
          <w:sz w:val="22"/>
          <w:szCs w:val="22"/>
        </w:rPr>
        <w:t xml:space="preserve"> a </w:t>
      </w:r>
      <w:r w:rsidRPr="30F272D4" w:rsidR="1B1FF27B">
        <w:rPr>
          <w:sz w:val="22"/>
          <w:szCs w:val="22"/>
        </w:rPr>
        <w:t xml:space="preserve">significant </w:t>
      </w:r>
      <w:r w:rsidRPr="30F272D4" w:rsidR="4820B9F0">
        <w:rPr>
          <w:sz w:val="22"/>
          <w:szCs w:val="22"/>
        </w:rPr>
        <w:t xml:space="preserve">shift in intellectual property </w:t>
      </w:r>
      <w:r w:rsidRPr="30F272D4" w:rsidR="34879753">
        <w:rPr>
          <w:sz w:val="22"/>
          <w:szCs w:val="22"/>
        </w:rPr>
        <w:t xml:space="preserve">practice and </w:t>
      </w:r>
      <w:r w:rsidRPr="30F272D4" w:rsidR="4820B9F0">
        <w:rPr>
          <w:sz w:val="22"/>
          <w:szCs w:val="22"/>
        </w:rPr>
        <w:t>polic</w:t>
      </w:r>
      <w:r w:rsidRPr="30F272D4" w:rsidR="34879753">
        <w:rPr>
          <w:sz w:val="22"/>
          <w:szCs w:val="22"/>
        </w:rPr>
        <w:t>y</w:t>
      </w:r>
      <w:r w:rsidRPr="30F272D4" w:rsidR="4820B9F0">
        <w:rPr>
          <w:sz w:val="22"/>
          <w:szCs w:val="22"/>
        </w:rPr>
        <w:t xml:space="preserve">. </w:t>
      </w:r>
    </w:p>
    <w:p w:rsidR="3B0DBBCA" w:rsidP="3B0DBBCA" w:rsidRDefault="3B0DBBCA" w14:paraId="49BA4CE6" w14:textId="4726311D" w14:noSpellErr="1">
      <w:pPr>
        <w:jc w:val="both"/>
        <w:rPr>
          <w:sz w:val="22"/>
          <w:szCs w:val="22"/>
        </w:rPr>
      </w:pPr>
    </w:p>
    <w:p w:rsidR="004B261F" w:rsidP="0094681B" w:rsidRDefault="7D9FF65D" w14:paraId="13AE6A64" w14:textId="034550C1" w14:noSpellErr="1">
      <w:pPr>
        <w:jc w:val="both"/>
        <w:rPr>
          <w:sz w:val="22"/>
          <w:szCs w:val="22"/>
        </w:rPr>
      </w:pPr>
      <w:r w:rsidRPr="30F272D4" w:rsidR="1B97B43F">
        <w:rPr>
          <w:sz w:val="22"/>
          <w:szCs w:val="22"/>
        </w:rPr>
        <w:t xml:space="preserve">According to the study, </w:t>
      </w:r>
      <w:r w:rsidRPr="30F272D4" w:rsidR="3B33036F">
        <w:rPr>
          <w:b w:val="1"/>
          <w:bCs w:val="1"/>
          <w:sz w:val="22"/>
          <w:szCs w:val="22"/>
        </w:rPr>
        <w:t>Germany, France, the UK, and Italy lead in</w:t>
      </w:r>
      <w:r w:rsidRPr="30F272D4" w:rsidR="553E2095">
        <w:rPr>
          <w:b w:val="1"/>
          <w:bCs w:val="1"/>
          <w:sz w:val="22"/>
          <w:szCs w:val="22"/>
        </w:rPr>
        <w:t xml:space="preserve"> </w:t>
      </w:r>
      <w:r w:rsidRPr="30F272D4" w:rsidR="20B111AA">
        <w:rPr>
          <w:b w:val="1"/>
          <w:bCs w:val="1"/>
          <w:sz w:val="22"/>
          <w:szCs w:val="22"/>
        </w:rPr>
        <w:t xml:space="preserve">total </w:t>
      </w:r>
      <w:r w:rsidRPr="30F272D4" w:rsidR="107ED306">
        <w:rPr>
          <w:b w:val="1"/>
          <w:bCs w:val="1"/>
          <w:sz w:val="22"/>
          <w:szCs w:val="22"/>
        </w:rPr>
        <w:t xml:space="preserve">number of </w:t>
      </w:r>
      <w:r w:rsidRPr="30F272D4" w:rsidR="3B33036F">
        <w:rPr>
          <w:b w:val="1"/>
          <w:bCs w:val="1"/>
          <w:sz w:val="22"/>
          <w:szCs w:val="22"/>
        </w:rPr>
        <w:t>academic patents</w:t>
      </w:r>
      <w:r w:rsidRPr="30F272D4" w:rsidR="3B33036F">
        <w:rPr>
          <w:sz w:val="22"/>
          <w:szCs w:val="22"/>
        </w:rPr>
        <w:t xml:space="preserve">. </w:t>
      </w:r>
      <w:r w:rsidRPr="30F272D4" w:rsidR="1FCFA712">
        <w:rPr>
          <w:sz w:val="22"/>
          <w:szCs w:val="22"/>
        </w:rPr>
        <w:t xml:space="preserve">A small number </w:t>
      </w:r>
      <w:r w:rsidRPr="30F272D4" w:rsidR="3B33036F">
        <w:rPr>
          <w:sz w:val="22"/>
          <w:szCs w:val="22"/>
        </w:rPr>
        <w:t>of universities</w:t>
      </w:r>
      <w:r w:rsidRPr="30F272D4" w:rsidR="047F1240">
        <w:rPr>
          <w:sz w:val="22"/>
          <w:szCs w:val="22"/>
        </w:rPr>
        <w:t xml:space="preserve"> </w:t>
      </w:r>
      <w:r w:rsidRPr="30F272D4" w:rsidR="553E2095">
        <w:rPr>
          <w:sz w:val="22"/>
          <w:szCs w:val="22"/>
        </w:rPr>
        <w:t>in Europe</w:t>
      </w:r>
      <w:r w:rsidRPr="30F272D4" w:rsidR="047F1240">
        <w:rPr>
          <w:sz w:val="22"/>
          <w:szCs w:val="22"/>
        </w:rPr>
        <w:t xml:space="preserve"> (5%</w:t>
      </w:r>
      <w:r w:rsidRPr="30F272D4" w:rsidR="0E28999F">
        <w:rPr>
          <w:sz w:val="22"/>
          <w:szCs w:val="22"/>
        </w:rPr>
        <w:t xml:space="preserve"> of the 1</w:t>
      </w:r>
      <w:r w:rsidRPr="30F272D4" w:rsidR="3D4ACF44">
        <w:rPr>
          <w:sz w:val="22"/>
          <w:szCs w:val="22"/>
        </w:rPr>
        <w:t xml:space="preserve"> </w:t>
      </w:r>
      <w:r w:rsidRPr="30F272D4" w:rsidR="0E28999F">
        <w:rPr>
          <w:sz w:val="22"/>
          <w:szCs w:val="22"/>
        </w:rPr>
        <w:t>200 universities in the study</w:t>
      </w:r>
      <w:r w:rsidRPr="30F272D4" w:rsidR="727684C6">
        <w:rPr>
          <w:sz w:val="22"/>
          <w:szCs w:val="22"/>
        </w:rPr>
        <w:t xml:space="preserve">, </w:t>
      </w:r>
      <w:r w:rsidRPr="30F272D4" w:rsidR="6BF992FC">
        <w:rPr>
          <w:sz w:val="22"/>
          <w:szCs w:val="22"/>
        </w:rPr>
        <w:t xml:space="preserve">including for example </w:t>
      </w:r>
      <w:r w:rsidRPr="30F272D4" w:rsidR="5BC59410">
        <w:rPr>
          <w:sz w:val="22"/>
          <w:szCs w:val="22"/>
        </w:rPr>
        <w:t>University of Grenoble Alpes, Technical University of Munich, University of Oxford, Swiss Federal Institute of Technology Zurich, University of Copenhagen, and Polytechnic University of Milan</w:t>
      </w:r>
      <w:r w:rsidRPr="30F272D4" w:rsidR="237D1107">
        <w:rPr>
          <w:sz w:val="22"/>
          <w:szCs w:val="22"/>
        </w:rPr>
        <w:t xml:space="preserve">, </w:t>
      </w:r>
      <w:r w:rsidRPr="30F272D4" w:rsidR="365D2588">
        <w:rPr>
          <w:sz w:val="22"/>
          <w:szCs w:val="22"/>
        </w:rPr>
        <w:t>among</w:t>
      </w:r>
      <w:r w:rsidRPr="30F272D4" w:rsidR="365D2588">
        <w:rPr>
          <w:sz w:val="22"/>
          <w:szCs w:val="22"/>
        </w:rPr>
        <w:t xml:space="preserve"> others</w:t>
      </w:r>
      <w:r w:rsidRPr="30F272D4" w:rsidR="047F1240">
        <w:rPr>
          <w:sz w:val="22"/>
          <w:szCs w:val="22"/>
        </w:rPr>
        <w:t>)</w:t>
      </w:r>
      <w:r w:rsidRPr="30F272D4" w:rsidR="237D1107">
        <w:rPr>
          <w:sz w:val="22"/>
          <w:szCs w:val="22"/>
        </w:rPr>
        <w:t xml:space="preserve"> </w:t>
      </w:r>
      <w:r w:rsidRPr="30F272D4" w:rsidR="237D1107">
        <w:rPr>
          <w:sz w:val="22"/>
          <w:szCs w:val="22"/>
        </w:rPr>
        <w:t xml:space="preserve">account for half of all </w:t>
      </w:r>
      <w:r w:rsidRPr="30F272D4" w:rsidR="02A00320">
        <w:rPr>
          <w:sz w:val="22"/>
          <w:szCs w:val="22"/>
        </w:rPr>
        <w:t xml:space="preserve">academic </w:t>
      </w:r>
      <w:r w:rsidRPr="30F272D4" w:rsidR="237D1107">
        <w:rPr>
          <w:sz w:val="22"/>
          <w:szCs w:val="22"/>
        </w:rPr>
        <w:t>patent applications</w:t>
      </w:r>
      <w:r w:rsidRPr="30F272D4" w:rsidR="237D1107">
        <w:rPr>
          <w:sz w:val="22"/>
          <w:szCs w:val="22"/>
        </w:rPr>
        <w:t>. They focus</w:t>
      </w:r>
      <w:r w:rsidRPr="30F272D4" w:rsidR="1FCFA712">
        <w:rPr>
          <w:sz w:val="22"/>
          <w:szCs w:val="22"/>
        </w:rPr>
        <w:t xml:space="preserve"> </w:t>
      </w:r>
      <w:r w:rsidRPr="30F272D4" w:rsidR="1535B450">
        <w:rPr>
          <w:sz w:val="22"/>
          <w:szCs w:val="22"/>
        </w:rPr>
        <w:t xml:space="preserve">more </w:t>
      </w:r>
      <w:r w:rsidRPr="30F272D4" w:rsidR="0E28999F">
        <w:rPr>
          <w:sz w:val="22"/>
          <w:szCs w:val="22"/>
        </w:rPr>
        <w:t xml:space="preserve">on science-based fields and are supported by dedicated knowledge transfer offices. In contrast, </w:t>
      </w:r>
      <w:r w:rsidRPr="30F272D4" w:rsidR="3B33036F">
        <w:rPr>
          <w:sz w:val="22"/>
          <w:szCs w:val="22"/>
        </w:rPr>
        <w:t>62% of universities contribute only 8%.</w:t>
      </w:r>
      <w:r w:rsidR="5CCE4AB6">
        <w:rPr/>
        <w:t xml:space="preserve"> </w:t>
      </w:r>
      <w:r w:rsidRPr="30F272D4" w:rsidR="314458D6">
        <w:rPr>
          <w:sz w:val="22"/>
          <w:szCs w:val="22"/>
        </w:rPr>
        <w:t>But</w:t>
      </w:r>
      <w:r w:rsidRPr="30F272D4" w:rsidR="7DBD166A">
        <w:rPr>
          <w:sz w:val="22"/>
          <w:szCs w:val="22"/>
        </w:rPr>
        <w:t xml:space="preserve"> </w:t>
      </w:r>
      <w:r w:rsidRPr="30F272D4" w:rsidR="6E41B5EC">
        <w:rPr>
          <w:sz w:val="22"/>
          <w:szCs w:val="22"/>
        </w:rPr>
        <w:t xml:space="preserve">this </w:t>
      </w:r>
      <w:r w:rsidRPr="30F272D4" w:rsidR="24BAE5F5">
        <w:rPr>
          <w:sz w:val="22"/>
          <w:szCs w:val="22"/>
        </w:rPr>
        <w:t xml:space="preserve">latter </w:t>
      </w:r>
      <w:r w:rsidRPr="30F272D4" w:rsidR="047F1240">
        <w:rPr>
          <w:sz w:val="22"/>
          <w:szCs w:val="22"/>
        </w:rPr>
        <w:t xml:space="preserve">group </w:t>
      </w:r>
      <w:r w:rsidRPr="30F272D4" w:rsidR="5CCE4AB6">
        <w:rPr>
          <w:sz w:val="22"/>
          <w:szCs w:val="22"/>
        </w:rPr>
        <w:t>of</w:t>
      </w:r>
      <w:r w:rsidRPr="30F272D4" w:rsidR="1B97B43F">
        <w:rPr>
          <w:sz w:val="22"/>
          <w:szCs w:val="22"/>
        </w:rPr>
        <w:t xml:space="preserve"> small</w:t>
      </w:r>
      <w:r w:rsidRPr="30F272D4" w:rsidR="5CCE4AB6">
        <w:rPr>
          <w:sz w:val="22"/>
          <w:szCs w:val="22"/>
        </w:rPr>
        <w:t xml:space="preserve"> universities </w:t>
      </w:r>
      <w:r w:rsidRPr="30F272D4" w:rsidR="24BAE5F5">
        <w:rPr>
          <w:sz w:val="22"/>
          <w:szCs w:val="22"/>
        </w:rPr>
        <w:t>who file</w:t>
      </w:r>
      <w:r w:rsidRPr="30F272D4" w:rsidR="24BAE5F5">
        <w:rPr>
          <w:sz w:val="22"/>
          <w:szCs w:val="22"/>
        </w:rPr>
        <w:t xml:space="preserve"> </w:t>
      </w:r>
      <w:r w:rsidRPr="30F272D4" w:rsidR="5CCE4AB6">
        <w:rPr>
          <w:sz w:val="22"/>
          <w:szCs w:val="22"/>
        </w:rPr>
        <w:t>few</w:t>
      </w:r>
      <w:r w:rsidRPr="30F272D4" w:rsidR="59B609CB">
        <w:rPr>
          <w:sz w:val="22"/>
          <w:szCs w:val="22"/>
        </w:rPr>
        <w:t>er</w:t>
      </w:r>
      <w:r w:rsidRPr="30F272D4" w:rsidR="5CCE4AB6">
        <w:rPr>
          <w:sz w:val="22"/>
          <w:szCs w:val="22"/>
        </w:rPr>
        <w:t xml:space="preserve"> patent</w:t>
      </w:r>
      <w:r w:rsidRPr="30F272D4" w:rsidR="728C3606">
        <w:rPr>
          <w:sz w:val="22"/>
          <w:szCs w:val="22"/>
        </w:rPr>
        <w:t xml:space="preserve"> application</w:t>
      </w:r>
      <w:r w:rsidRPr="30F272D4" w:rsidR="5CCE4AB6">
        <w:rPr>
          <w:sz w:val="22"/>
          <w:szCs w:val="22"/>
        </w:rPr>
        <w:t xml:space="preserve">s </w:t>
      </w:r>
      <w:r w:rsidRPr="30F272D4" w:rsidR="1FCFA712">
        <w:rPr>
          <w:sz w:val="22"/>
          <w:szCs w:val="22"/>
        </w:rPr>
        <w:t xml:space="preserve">play </w:t>
      </w:r>
      <w:r w:rsidRPr="30F272D4" w:rsidR="1FCFA712">
        <w:rPr>
          <w:sz w:val="22"/>
          <w:szCs w:val="22"/>
        </w:rPr>
        <w:t>an important role</w:t>
      </w:r>
      <w:r w:rsidRPr="30F272D4" w:rsidR="1FCFA712">
        <w:rPr>
          <w:sz w:val="22"/>
          <w:szCs w:val="22"/>
        </w:rPr>
        <w:t xml:space="preserve"> in </w:t>
      </w:r>
      <w:r w:rsidRPr="30F272D4" w:rsidR="5CCE4AB6">
        <w:rPr>
          <w:sz w:val="22"/>
          <w:szCs w:val="22"/>
        </w:rPr>
        <w:t>their</w:t>
      </w:r>
      <w:r w:rsidRPr="30F272D4" w:rsidR="71A1ABCB">
        <w:rPr>
          <w:sz w:val="22"/>
          <w:szCs w:val="22"/>
        </w:rPr>
        <w:t xml:space="preserve"> national</w:t>
      </w:r>
      <w:r w:rsidRPr="30F272D4" w:rsidR="5CCE4AB6">
        <w:rPr>
          <w:sz w:val="22"/>
          <w:szCs w:val="22"/>
        </w:rPr>
        <w:t xml:space="preserve"> </w:t>
      </w:r>
      <w:r w:rsidRPr="30F272D4" w:rsidR="71A1ABCB">
        <w:rPr>
          <w:sz w:val="22"/>
          <w:szCs w:val="22"/>
        </w:rPr>
        <w:t xml:space="preserve">innovation </w:t>
      </w:r>
      <w:r w:rsidRPr="30F272D4" w:rsidR="5CCE4AB6">
        <w:rPr>
          <w:sz w:val="22"/>
          <w:szCs w:val="22"/>
        </w:rPr>
        <w:t>ecosystem</w:t>
      </w:r>
      <w:r w:rsidRPr="30F272D4" w:rsidR="1FCFA712">
        <w:rPr>
          <w:sz w:val="22"/>
          <w:szCs w:val="22"/>
        </w:rPr>
        <w:t>s</w:t>
      </w:r>
      <w:r w:rsidRPr="30F272D4" w:rsidR="5A903241">
        <w:rPr>
          <w:sz w:val="22"/>
          <w:szCs w:val="22"/>
        </w:rPr>
        <w:t>.</w:t>
      </w:r>
      <w:r w:rsidRPr="30F272D4" w:rsidR="6861FC74">
        <w:rPr>
          <w:sz w:val="22"/>
          <w:szCs w:val="22"/>
        </w:rPr>
        <w:t xml:space="preserve"> </w:t>
      </w:r>
      <w:r w:rsidRPr="30F272D4" w:rsidR="314458D6">
        <w:rPr>
          <w:sz w:val="22"/>
          <w:szCs w:val="22"/>
        </w:rPr>
        <w:t>The report</w:t>
      </w:r>
      <w:r w:rsidRPr="30F272D4" w:rsidR="314458D6">
        <w:rPr>
          <w:sz w:val="22"/>
          <w:szCs w:val="22"/>
        </w:rPr>
        <w:t xml:space="preserve"> </w:t>
      </w:r>
      <w:r w:rsidRPr="30F272D4" w:rsidR="66145F76">
        <w:rPr>
          <w:sz w:val="22"/>
          <w:szCs w:val="22"/>
        </w:rPr>
        <w:t>also looks at</w:t>
      </w:r>
      <w:r w:rsidRPr="30F272D4" w:rsidR="64DB0A5B">
        <w:rPr>
          <w:sz w:val="22"/>
          <w:szCs w:val="22"/>
        </w:rPr>
        <w:t xml:space="preserve"> </w:t>
      </w:r>
      <w:r w:rsidRPr="30F272D4" w:rsidR="60B7DBF0">
        <w:rPr>
          <w:sz w:val="22"/>
          <w:szCs w:val="22"/>
        </w:rPr>
        <w:t>collaboration</w:t>
      </w:r>
      <w:r w:rsidRPr="30F272D4" w:rsidR="64DB0A5B">
        <w:rPr>
          <w:sz w:val="22"/>
          <w:szCs w:val="22"/>
        </w:rPr>
        <w:t xml:space="preserve"> on academic inventions</w:t>
      </w:r>
      <w:r w:rsidRPr="30F272D4" w:rsidR="1F32A792">
        <w:rPr>
          <w:sz w:val="22"/>
          <w:szCs w:val="22"/>
        </w:rPr>
        <w:t xml:space="preserve"> </w:t>
      </w:r>
      <w:r w:rsidRPr="30F272D4" w:rsidR="13F10843">
        <w:rPr>
          <w:sz w:val="22"/>
          <w:szCs w:val="22"/>
        </w:rPr>
        <w:t>which are</w:t>
      </w:r>
      <w:r w:rsidRPr="30F272D4" w:rsidR="5D45DDCF">
        <w:rPr>
          <w:sz w:val="22"/>
          <w:szCs w:val="22"/>
        </w:rPr>
        <w:t xml:space="preserve"> </w:t>
      </w:r>
      <w:r w:rsidRPr="30F272D4" w:rsidR="2026D127">
        <w:rPr>
          <w:sz w:val="22"/>
          <w:szCs w:val="22"/>
        </w:rPr>
        <w:t xml:space="preserve">often </w:t>
      </w:r>
      <w:r w:rsidRPr="30F272D4" w:rsidR="5D45DDCF">
        <w:rPr>
          <w:sz w:val="22"/>
          <w:szCs w:val="22"/>
        </w:rPr>
        <w:t xml:space="preserve">still limited to local partners in the same </w:t>
      </w:r>
      <w:r w:rsidRPr="30F272D4" w:rsidR="24BAE5F5">
        <w:rPr>
          <w:sz w:val="22"/>
          <w:szCs w:val="22"/>
        </w:rPr>
        <w:t>country</w:t>
      </w:r>
      <w:r w:rsidRPr="30F272D4" w:rsidR="5D45DDCF">
        <w:rPr>
          <w:sz w:val="22"/>
          <w:szCs w:val="22"/>
        </w:rPr>
        <w:t xml:space="preserve">, </w:t>
      </w:r>
      <w:r w:rsidRPr="30F272D4" w:rsidR="1F32A792">
        <w:rPr>
          <w:sz w:val="22"/>
          <w:szCs w:val="22"/>
        </w:rPr>
        <w:t xml:space="preserve">suggesting </w:t>
      </w:r>
      <w:r w:rsidRPr="30F272D4" w:rsidR="66145F76">
        <w:rPr>
          <w:sz w:val="22"/>
          <w:szCs w:val="22"/>
        </w:rPr>
        <w:t xml:space="preserve">there is </w:t>
      </w:r>
      <w:r w:rsidRPr="30F272D4" w:rsidR="1F32A792">
        <w:rPr>
          <w:sz w:val="22"/>
          <w:szCs w:val="22"/>
        </w:rPr>
        <w:t xml:space="preserve">more </w:t>
      </w:r>
      <w:r w:rsidRPr="30F272D4" w:rsidR="66145F76">
        <w:rPr>
          <w:sz w:val="22"/>
          <w:szCs w:val="22"/>
        </w:rPr>
        <w:t xml:space="preserve">potential for </w:t>
      </w:r>
      <w:r w:rsidRPr="30F272D4" w:rsidR="1F32A792">
        <w:rPr>
          <w:sz w:val="22"/>
          <w:szCs w:val="22"/>
        </w:rPr>
        <w:t>cross-</w:t>
      </w:r>
      <w:r w:rsidRPr="30F272D4" w:rsidR="6207E542">
        <w:rPr>
          <w:sz w:val="22"/>
          <w:szCs w:val="22"/>
        </w:rPr>
        <w:t xml:space="preserve">border </w:t>
      </w:r>
      <w:r w:rsidRPr="30F272D4" w:rsidR="1F32A792">
        <w:rPr>
          <w:sz w:val="22"/>
          <w:szCs w:val="22"/>
        </w:rPr>
        <w:t>connections in Europe</w:t>
      </w:r>
      <w:r w:rsidRPr="30F272D4" w:rsidR="365D2588">
        <w:rPr>
          <w:sz w:val="22"/>
          <w:szCs w:val="22"/>
        </w:rPr>
        <w:t>.</w:t>
      </w:r>
      <w:r w:rsidRPr="30F272D4" w:rsidR="1F32A792">
        <w:rPr>
          <w:sz w:val="22"/>
          <w:szCs w:val="22"/>
        </w:rPr>
        <w:t xml:space="preserve"> </w:t>
      </w:r>
    </w:p>
    <w:p w:rsidR="7C520264" w:rsidP="7C520264" w:rsidRDefault="7C520264" w14:paraId="75F6420B" w14:textId="47FD7F0D" w14:noSpellErr="1">
      <w:pPr>
        <w:jc w:val="both"/>
        <w:rPr>
          <w:sz w:val="22"/>
          <w:szCs w:val="22"/>
        </w:rPr>
      </w:pPr>
    </w:p>
    <w:p w:rsidR="005F5704" w:rsidP="301D7603" w:rsidRDefault="002D1030" w14:paraId="314B2D2C" w14:textId="11803521" w14:noSpellErr="1">
      <w:pPr>
        <w:jc w:val="both"/>
        <w:rPr>
          <w:b w:val="1"/>
          <w:bCs w:val="1"/>
          <w:sz w:val="22"/>
          <w:szCs w:val="22"/>
        </w:rPr>
      </w:pPr>
      <w:bookmarkStart w:name="_Hlk121225752" w:id="4"/>
      <w:r w:rsidRPr="30F272D4" w:rsidR="362FBBEE">
        <w:rPr>
          <w:b w:val="1"/>
          <w:bCs w:val="1"/>
          <w:sz w:val="22"/>
          <w:szCs w:val="22"/>
        </w:rPr>
        <w:t>Finding</w:t>
      </w:r>
      <w:r w:rsidRPr="30F272D4" w:rsidR="755EBAA7">
        <w:rPr>
          <w:b w:val="1"/>
          <w:bCs w:val="1"/>
          <w:sz w:val="22"/>
          <w:szCs w:val="22"/>
        </w:rPr>
        <w:t xml:space="preserve"> universities and their spinouts</w:t>
      </w:r>
    </w:p>
    <w:p w:rsidR="008B5C26" w:rsidP="00EA0DCA" w:rsidRDefault="52614FC7" w14:paraId="73A988FA" w14:textId="19A72273" w14:noSpellErr="1">
      <w:pPr>
        <w:tabs>
          <w:tab w:val="num" w:pos="720"/>
        </w:tabs>
        <w:jc w:val="both"/>
        <w:rPr>
          <w:sz w:val="22"/>
          <w:szCs w:val="22"/>
        </w:rPr>
      </w:pPr>
      <w:r w:rsidR="5EE38A64">
        <w:rPr>
          <w:sz w:val="22"/>
          <w:szCs w:val="22"/>
        </w:rPr>
        <w:t>The</w:t>
      </w:r>
      <w:r w:rsidRPr="00333FF5" w:rsidR="797E74F2">
        <w:rPr>
          <w:sz w:val="22"/>
          <w:szCs w:val="22"/>
        </w:rPr>
        <w:t xml:space="preserve"> study, </w:t>
      </w:r>
      <w:r w:rsidR="5EE38A64">
        <w:rPr>
          <w:sz w:val="22"/>
          <w:szCs w:val="22"/>
        </w:rPr>
        <w:t>developed</w:t>
      </w:r>
      <w:r w:rsidR="73DB2BF7">
        <w:rPr>
          <w:sz w:val="22"/>
          <w:szCs w:val="22"/>
        </w:rPr>
        <w:t xml:space="preserve"> </w:t>
      </w:r>
      <w:r w:rsidR="59B609CB">
        <w:rPr>
          <w:sz w:val="22"/>
          <w:szCs w:val="22"/>
        </w:rPr>
        <w:t>through</w:t>
      </w:r>
      <w:r w:rsidR="56387055">
        <w:rPr>
          <w:sz w:val="22"/>
          <w:szCs w:val="22"/>
        </w:rPr>
        <w:t xml:space="preserve"> the </w:t>
      </w:r>
      <w:r w:rsidR="73DB2BF7">
        <w:rPr>
          <w:sz w:val="22"/>
          <w:szCs w:val="22"/>
        </w:rPr>
        <w:t>EPO</w:t>
      </w:r>
      <w:r w:rsidR="4E525E81">
        <w:rPr>
          <w:sz w:val="22"/>
          <w:szCs w:val="22"/>
        </w:rPr>
        <w:t>’s</w:t>
      </w:r>
      <w:r w:rsidR="73DB2BF7">
        <w:rPr>
          <w:sz w:val="22"/>
          <w:szCs w:val="22"/>
        </w:rPr>
        <w:t xml:space="preserve"> Observatory on Patents and Technology</w:t>
      </w:r>
      <w:r w:rsidR="5EE38A64">
        <w:rPr>
          <w:sz w:val="22"/>
          <w:szCs w:val="22"/>
        </w:rPr>
        <w:t xml:space="preserve"> in collaboration </w:t>
      </w:r>
      <w:r w:rsidRPr="00563858" w:rsidR="5EE38A64">
        <w:rPr>
          <w:sz w:val="22"/>
          <w:szCs w:val="22"/>
        </w:rPr>
        <w:t xml:space="preserve">with the Fraunhofer Institute for Systems and Innovation Research </w:t>
      </w:r>
      <w:r w:rsidR="591D3DC0">
        <w:rPr>
          <w:sz w:val="22"/>
          <w:szCs w:val="22"/>
        </w:rPr>
        <w:t xml:space="preserve">(Fraunhofer </w:t>
      </w:r>
      <w:r w:rsidRPr="00563858" w:rsidR="5EE38A64">
        <w:rPr>
          <w:sz w:val="22"/>
          <w:szCs w:val="22"/>
        </w:rPr>
        <w:t>ISI</w:t>
      </w:r>
      <w:r w:rsidR="591D3DC0">
        <w:rPr>
          <w:sz w:val="22"/>
          <w:szCs w:val="22"/>
        </w:rPr>
        <w:t>)</w:t>
      </w:r>
      <w:r w:rsidRPr="00877AE9" w:rsidR="6A302B77">
        <w:rPr>
          <w:sz w:val="22"/>
          <w:szCs w:val="22"/>
        </w:rPr>
        <w:t>,</w:t>
      </w:r>
      <w:r w:rsidR="6A302B77">
        <w:rPr>
          <w:sz w:val="22"/>
          <w:szCs w:val="22"/>
        </w:rPr>
        <w:t xml:space="preserve"> </w:t>
      </w:r>
      <w:r w:rsidR="73DB2BF7">
        <w:rPr>
          <w:sz w:val="22"/>
          <w:szCs w:val="22"/>
        </w:rPr>
        <w:t xml:space="preserve">is the first </w:t>
      </w:r>
      <w:r w:rsidR="5D12087A">
        <w:rPr>
          <w:sz w:val="22"/>
          <w:szCs w:val="22"/>
        </w:rPr>
        <w:t>comprehensive</w:t>
      </w:r>
      <w:r w:rsidR="5FF07E66">
        <w:rPr>
          <w:sz w:val="22"/>
          <w:szCs w:val="22"/>
        </w:rPr>
        <w:t xml:space="preserve">, long-term mapping </w:t>
      </w:r>
      <w:r w:rsidR="187B2A73">
        <w:rPr>
          <w:sz w:val="22"/>
          <w:szCs w:val="22"/>
        </w:rPr>
        <w:t xml:space="preserve">of </w:t>
      </w:r>
      <w:r w:rsidR="5FF07E66">
        <w:rPr>
          <w:sz w:val="22"/>
          <w:szCs w:val="22"/>
        </w:rPr>
        <w:t xml:space="preserve">patents stemming from </w:t>
      </w:r>
      <w:r w:rsidR="1E5644C3">
        <w:rPr>
          <w:sz w:val="22"/>
          <w:szCs w:val="22"/>
        </w:rPr>
        <w:t>European universities</w:t>
      </w:r>
      <w:r w:rsidRPr="004D75D6" w:rsidR="73DB2BF7">
        <w:rPr>
          <w:sz w:val="22"/>
          <w:szCs w:val="22"/>
        </w:rPr>
        <w:t xml:space="preserve"> and </w:t>
      </w:r>
      <w:r w:rsidR="73DB2BF7">
        <w:rPr>
          <w:sz w:val="22"/>
          <w:szCs w:val="22"/>
        </w:rPr>
        <w:t>the challenges</w:t>
      </w:r>
      <w:r w:rsidR="1E5644C3">
        <w:rPr>
          <w:sz w:val="22"/>
          <w:szCs w:val="22"/>
        </w:rPr>
        <w:t xml:space="preserve"> </w:t>
      </w:r>
      <w:r w:rsidR="56387055">
        <w:rPr>
          <w:sz w:val="22"/>
          <w:szCs w:val="22"/>
        </w:rPr>
        <w:t xml:space="preserve">they face in bringing their inventions to market. </w:t>
      </w:r>
      <w:r w:rsidRPr="3B0DBBCA" w:rsidR="64DB0A5B">
        <w:rPr>
          <w:sz w:val="22"/>
          <w:szCs w:val="22"/>
        </w:rPr>
        <w:t xml:space="preserve">It </w:t>
      </w:r>
      <w:r w:rsidRPr="3B0DBBCA" w:rsidR="391CC706">
        <w:rPr>
          <w:sz w:val="22"/>
          <w:szCs w:val="22"/>
        </w:rPr>
        <w:t>addresses</w:t>
      </w:r>
      <w:r w:rsidRPr="3B0DBBCA" w:rsidR="64DB0A5B">
        <w:rPr>
          <w:sz w:val="22"/>
          <w:szCs w:val="22"/>
        </w:rPr>
        <w:t xml:space="preserve"> some of the areas of action proposed in last month’s report by Mario Draghi on European competitiveness</w:t>
      </w:r>
      <w:r w:rsidRPr="004571F4" w:rsidR="004571F4">
        <w:rPr>
          <w:rStyle w:val="FootnoteReference"/>
          <w:sz w:val="22"/>
          <w:szCs w:val="22"/>
        </w:rPr>
        <w:footnoteReference w:id="2"/>
      </w:r>
      <w:r w:rsidRPr="004571F4" w:rsidR="64DB0A5B">
        <w:rPr>
          <w:sz w:val="22"/>
          <w:szCs w:val="22"/>
        </w:rPr>
        <w:t>.</w:t>
      </w:r>
      <w:r w:rsidRPr="004571F4" w:rsidR="1B08D455">
        <w:rPr>
          <w:sz w:val="22"/>
          <w:szCs w:val="22"/>
        </w:rPr>
        <w:t xml:space="preserve"> </w:t>
      </w:r>
    </w:p>
    <w:p w:rsidR="008B5C26" w:rsidP="30F272D4" w:rsidRDefault="008B5C26" w14:paraId="573B6438" w14:textId="77777777">
      <w:pPr>
        <w:tabs>
          <w:tab w:val="num" w:pos="720"/>
        </w:tabs>
        <w:jc w:val="both"/>
        <w:rPr>
          <w:sz w:val="22"/>
          <w:szCs w:val="22"/>
        </w:rPr>
      </w:pPr>
    </w:p>
    <w:p w:rsidRPr="002050F2" w:rsidR="00AA1EDB" w:rsidP="30F272D4" w:rsidRDefault="00AA1EDB" w14:paraId="46DE98BB" w14:textId="4426CE13" w14:noSpellErr="1">
      <w:pPr>
        <w:tabs>
          <w:tab w:val="num" w:pos="720"/>
        </w:tabs>
        <w:jc w:val="both"/>
        <w:rPr>
          <w:b w:val="1"/>
          <w:bCs w:val="1"/>
          <w:sz w:val="22"/>
          <w:szCs w:val="22"/>
        </w:rPr>
      </w:pPr>
      <w:r w:rsidRPr="30F272D4" w:rsidR="13B6755E">
        <w:rPr>
          <w:b w:val="1"/>
          <w:bCs w:val="1"/>
          <w:sz w:val="22"/>
          <w:szCs w:val="22"/>
        </w:rPr>
        <w:t>Connecting invest</w:t>
      </w:r>
      <w:r w:rsidRPr="30F272D4" w:rsidR="0D432B57">
        <w:rPr>
          <w:b w:val="1"/>
          <w:bCs w:val="1"/>
          <w:sz w:val="22"/>
          <w:szCs w:val="22"/>
        </w:rPr>
        <w:t>ors with</w:t>
      </w:r>
      <w:r w:rsidRPr="30F272D4" w:rsidR="13B6755E">
        <w:rPr>
          <w:b w:val="1"/>
          <w:bCs w:val="1"/>
          <w:sz w:val="22"/>
          <w:szCs w:val="22"/>
        </w:rPr>
        <w:t xml:space="preserve"> invest</w:t>
      </w:r>
      <w:r w:rsidRPr="30F272D4" w:rsidR="23A1E216">
        <w:rPr>
          <w:b w:val="1"/>
          <w:bCs w:val="1"/>
          <w:sz w:val="22"/>
          <w:szCs w:val="22"/>
        </w:rPr>
        <w:t>men</w:t>
      </w:r>
      <w:r w:rsidRPr="30F272D4" w:rsidR="2FCF47FA">
        <w:rPr>
          <w:b w:val="1"/>
          <w:bCs w:val="1"/>
          <w:sz w:val="22"/>
          <w:szCs w:val="22"/>
        </w:rPr>
        <w:t>t</w:t>
      </w:r>
      <w:r w:rsidRPr="30F272D4" w:rsidR="13B6755E">
        <w:rPr>
          <w:b w:val="1"/>
          <w:bCs w:val="1"/>
          <w:sz w:val="22"/>
          <w:szCs w:val="22"/>
        </w:rPr>
        <w:t>-re</w:t>
      </w:r>
      <w:r w:rsidRPr="30F272D4" w:rsidR="0D432B57">
        <w:rPr>
          <w:b w:val="1"/>
          <w:bCs w:val="1"/>
          <w:sz w:val="22"/>
          <w:szCs w:val="22"/>
        </w:rPr>
        <w:t>a</w:t>
      </w:r>
      <w:r w:rsidRPr="30F272D4" w:rsidR="13B6755E">
        <w:rPr>
          <w:b w:val="1"/>
          <w:bCs w:val="1"/>
          <w:sz w:val="22"/>
          <w:szCs w:val="22"/>
        </w:rPr>
        <w:t>dy startups</w:t>
      </w:r>
      <w:r w:rsidRPr="30F272D4" w:rsidR="0D432B57">
        <w:rPr>
          <w:b w:val="1"/>
          <w:bCs w:val="1"/>
          <w:sz w:val="22"/>
          <w:szCs w:val="22"/>
        </w:rPr>
        <w:t xml:space="preserve"> in Europe</w:t>
      </w:r>
    </w:p>
    <w:p w:rsidRPr="00B52CD1" w:rsidR="00563858" w:rsidP="63E600C5" w:rsidRDefault="2EF3BC79" w14:paraId="71716C5E" w14:textId="6F45A11B" w14:noSpellErr="1">
      <w:pPr>
        <w:tabs>
          <w:tab w:val="num" w:pos="720"/>
        </w:tabs>
        <w:jc w:val="both"/>
        <w:rPr>
          <w:sz w:val="22"/>
          <w:szCs w:val="22"/>
        </w:rPr>
      </w:pPr>
      <w:r w:rsidRPr="30F272D4" w:rsidR="44347E74">
        <w:rPr>
          <w:sz w:val="22"/>
          <w:szCs w:val="22"/>
        </w:rPr>
        <w:t>T</w:t>
      </w:r>
      <w:r w:rsidRPr="30F272D4" w:rsidR="6638D5E9">
        <w:rPr>
          <w:sz w:val="22"/>
          <w:szCs w:val="22"/>
        </w:rPr>
        <w:t>he EPO has now</w:t>
      </w:r>
      <w:r w:rsidRPr="30F272D4" w:rsidR="71882253">
        <w:rPr>
          <w:sz w:val="22"/>
          <w:szCs w:val="22"/>
        </w:rPr>
        <w:t xml:space="preserve"> upgraded </w:t>
      </w:r>
      <w:r w:rsidRPr="30F272D4" w:rsidR="511D2D57">
        <w:rPr>
          <w:sz w:val="22"/>
          <w:szCs w:val="22"/>
        </w:rPr>
        <w:t xml:space="preserve">its </w:t>
      </w:r>
      <w:hyperlink r:id="Refbda2a67ccb48d7">
        <w:r w:rsidRPr="30F272D4" w:rsidR="71882253">
          <w:rPr>
            <w:rStyle w:val="Hyperlink"/>
            <w:sz w:val="22"/>
            <w:szCs w:val="22"/>
          </w:rPr>
          <w:t>Deep Tech Finder</w:t>
        </w:r>
      </w:hyperlink>
      <w:r w:rsidRPr="30F272D4" w:rsidR="71882253">
        <w:rPr>
          <w:sz w:val="22"/>
          <w:szCs w:val="22"/>
        </w:rPr>
        <w:t xml:space="preserve"> </w:t>
      </w:r>
      <w:r w:rsidRPr="30F272D4" w:rsidR="5152D273">
        <w:rPr>
          <w:sz w:val="22"/>
          <w:szCs w:val="22"/>
        </w:rPr>
        <w:t>tool</w:t>
      </w:r>
      <w:r w:rsidRPr="30F272D4" w:rsidR="71882253">
        <w:rPr>
          <w:sz w:val="22"/>
          <w:szCs w:val="22"/>
        </w:rPr>
        <w:t xml:space="preserve"> </w:t>
      </w:r>
      <w:r w:rsidRPr="30F272D4" w:rsidR="74A34132">
        <w:rPr>
          <w:sz w:val="22"/>
          <w:szCs w:val="22"/>
        </w:rPr>
        <w:t xml:space="preserve">to </w:t>
      </w:r>
      <w:r w:rsidRPr="30F272D4" w:rsidR="71882253">
        <w:rPr>
          <w:sz w:val="22"/>
          <w:szCs w:val="22"/>
        </w:rPr>
        <w:t xml:space="preserve">empower users to easily </w:t>
      </w:r>
      <w:r w:rsidRPr="30F272D4" w:rsidR="71882253">
        <w:rPr>
          <w:sz w:val="22"/>
          <w:szCs w:val="22"/>
        </w:rPr>
        <w:t>identify</w:t>
      </w:r>
      <w:r w:rsidRPr="30F272D4" w:rsidR="71882253">
        <w:rPr>
          <w:sz w:val="22"/>
          <w:szCs w:val="22"/>
        </w:rPr>
        <w:t xml:space="preserve"> university </w:t>
      </w:r>
      <w:r w:rsidRPr="30F272D4" w:rsidR="1535B450">
        <w:rPr>
          <w:sz w:val="22"/>
          <w:szCs w:val="22"/>
        </w:rPr>
        <w:t xml:space="preserve">patents and </w:t>
      </w:r>
      <w:r w:rsidRPr="30F272D4" w:rsidR="6207E542">
        <w:rPr>
          <w:sz w:val="22"/>
          <w:szCs w:val="22"/>
        </w:rPr>
        <w:t xml:space="preserve">their </w:t>
      </w:r>
      <w:r w:rsidRPr="30F272D4" w:rsidR="71882253">
        <w:rPr>
          <w:sz w:val="22"/>
          <w:szCs w:val="22"/>
        </w:rPr>
        <w:t>spin</w:t>
      </w:r>
      <w:r w:rsidRPr="30F272D4" w:rsidR="23A1E216">
        <w:rPr>
          <w:sz w:val="22"/>
          <w:szCs w:val="22"/>
        </w:rPr>
        <w:t>-</w:t>
      </w:r>
      <w:r w:rsidRPr="30F272D4" w:rsidR="71882253">
        <w:rPr>
          <w:sz w:val="22"/>
          <w:szCs w:val="22"/>
        </w:rPr>
        <w:t>outs</w:t>
      </w:r>
      <w:r w:rsidRPr="30F272D4" w:rsidR="71882253">
        <w:rPr>
          <w:sz w:val="22"/>
          <w:szCs w:val="22"/>
        </w:rPr>
        <w:t xml:space="preserve"> alongside </w:t>
      </w:r>
      <w:r w:rsidRPr="30F272D4" w:rsidR="6207E542">
        <w:rPr>
          <w:sz w:val="22"/>
          <w:szCs w:val="22"/>
        </w:rPr>
        <w:t>other</w:t>
      </w:r>
      <w:r w:rsidRPr="30F272D4" w:rsidR="5152D273">
        <w:rPr>
          <w:sz w:val="22"/>
          <w:szCs w:val="22"/>
        </w:rPr>
        <w:t xml:space="preserve"> investment-ready</w:t>
      </w:r>
      <w:r w:rsidRPr="30F272D4" w:rsidR="6207E542">
        <w:rPr>
          <w:sz w:val="22"/>
          <w:szCs w:val="22"/>
        </w:rPr>
        <w:t xml:space="preserve"> </w:t>
      </w:r>
      <w:r w:rsidRPr="30F272D4" w:rsidR="71882253">
        <w:rPr>
          <w:sz w:val="22"/>
          <w:szCs w:val="22"/>
        </w:rPr>
        <w:t>startups with European patents</w:t>
      </w:r>
      <w:r w:rsidRPr="30F272D4" w:rsidR="314458D6">
        <w:rPr>
          <w:sz w:val="22"/>
          <w:szCs w:val="22"/>
        </w:rPr>
        <w:t xml:space="preserve"> </w:t>
      </w:r>
      <w:r w:rsidRPr="30F272D4" w:rsidR="78929F54">
        <w:rPr>
          <w:sz w:val="22"/>
          <w:szCs w:val="22"/>
        </w:rPr>
        <w:t>or applications</w:t>
      </w:r>
      <w:r w:rsidRPr="30F272D4" w:rsidR="71882253">
        <w:rPr>
          <w:sz w:val="22"/>
          <w:szCs w:val="22"/>
        </w:rPr>
        <w:t>. This free online tool</w:t>
      </w:r>
      <w:r w:rsidRPr="30F272D4" w:rsidR="78839278">
        <w:rPr>
          <w:sz w:val="22"/>
          <w:szCs w:val="22"/>
        </w:rPr>
        <w:t xml:space="preserve"> </w:t>
      </w:r>
      <w:r w:rsidRPr="30F272D4" w:rsidR="577ECB25">
        <w:rPr>
          <w:sz w:val="22"/>
          <w:szCs w:val="22"/>
        </w:rPr>
        <w:t xml:space="preserve">includes details of </w:t>
      </w:r>
      <w:r w:rsidRPr="30F272D4" w:rsidR="577ECB25">
        <w:rPr>
          <w:sz w:val="22"/>
          <w:szCs w:val="22"/>
        </w:rPr>
        <w:t>nearly 900</w:t>
      </w:r>
      <w:r w:rsidRPr="30F272D4" w:rsidR="577ECB25">
        <w:rPr>
          <w:sz w:val="22"/>
          <w:szCs w:val="22"/>
        </w:rPr>
        <w:t xml:space="preserve"> European universities </w:t>
      </w:r>
      <w:r w:rsidRPr="30F272D4" w:rsidR="1415410B">
        <w:rPr>
          <w:sz w:val="22"/>
          <w:szCs w:val="22"/>
        </w:rPr>
        <w:t>as well as the bu</w:t>
      </w:r>
      <w:r w:rsidRPr="30F272D4" w:rsidR="57CA2EEC">
        <w:rPr>
          <w:sz w:val="22"/>
          <w:szCs w:val="22"/>
        </w:rPr>
        <w:t>s</w:t>
      </w:r>
      <w:r w:rsidRPr="30F272D4" w:rsidR="1415410B">
        <w:rPr>
          <w:sz w:val="22"/>
          <w:szCs w:val="22"/>
        </w:rPr>
        <w:t>i</w:t>
      </w:r>
      <w:r w:rsidRPr="30F272D4" w:rsidR="57CA2EEC">
        <w:rPr>
          <w:sz w:val="22"/>
          <w:szCs w:val="22"/>
        </w:rPr>
        <w:t>n</w:t>
      </w:r>
      <w:r w:rsidRPr="30F272D4" w:rsidR="1415410B">
        <w:rPr>
          <w:sz w:val="22"/>
          <w:szCs w:val="22"/>
        </w:rPr>
        <w:t>ess prof</w:t>
      </w:r>
      <w:r w:rsidRPr="30F272D4" w:rsidR="57CA2EEC">
        <w:rPr>
          <w:sz w:val="22"/>
          <w:szCs w:val="22"/>
        </w:rPr>
        <w:t>i</w:t>
      </w:r>
      <w:r w:rsidRPr="30F272D4" w:rsidR="1415410B">
        <w:rPr>
          <w:sz w:val="22"/>
          <w:szCs w:val="22"/>
        </w:rPr>
        <w:t xml:space="preserve">les and patent </w:t>
      </w:r>
      <w:r w:rsidRPr="30F272D4" w:rsidR="57CA2EEC">
        <w:rPr>
          <w:sz w:val="22"/>
          <w:szCs w:val="22"/>
        </w:rPr>
        <w:t xml:space="preserve">portfolios of over </w:t>
      </w:r>
      <w:r w:rsidRPr="30F272D4" w:rsidR="23A1E216">
        <w:rPr>
          <w:sz w:val="22"/>
          <w:szCs w:val="22"/>
        </w:rPr>
        <w:t>1 500</w:t>
      </w:r>
      <w:r w:rsidRPr="30F272D4" w:rsidR="57CA2EEC">
        <w:rPr>
          <w:sz w:val="22"/>
          <w:szCs w:val="22"/>
        </w:rPr>
        <w:t xml:space="preserve"> </w:t>
      </w:r>
      <w:r w:rsidRPr="30F272D4" w:rsidR="57CA2EEC">
        <w:rPr>
          <w:sz w:val="22"/>
          <w:szCs w:val="22"/>
        </w:rPr>
        <w:t>spin</w:t>
      </w:r>
      <w:r w:rsidRPr="30F272D4" w:rsidR="410ED84B">
        <w:rPr>
          <w:sz w:val="22"/>
          <w:szCs w:val="22"/>
        </w:rPr>
        <w:t>-</w:t>
      </w:r>
      <w:r w:rsidRPr="30F272D4" w:rsidR="57CA2EEC">
        <w:rPr>
          <w:sz w:val="22"/>
          <w:szCs w:val="22"/>
        </w:rPr>
        <w:t>outs</w:t>
      </w:r>
      <w:r w:rsidRPr="30F272D4" w:rsidR="77A4B4EE">
        <w:rPr>
          <w:sz w:val="22"/>
          <w:szCs w:val="22"/>
        </w:rPr>
        <w:t>. The improved DTF</w:t>
      </w:r>
      <w:r w:rsidRPr="30F272D4" w:rsidR="71882253">
        <w:rPr>
          <w:sz w:val="22"/>
          <w:szCs w:val="22"/>
        </w:rPr>
        <w:t xml:space="preserve"> streamlines connections between academia and the investment community</w:t>
      </w:r>
      <w:r w:rsidRPr="30F272D4" w:rsidR="105BABAF">
        <w:rPr>
          <w:sz w:val="22"/>
          <w:szCs w:val="22"/>
        </w:rPr>
        <w:t xml:space="preserve"> like never before</w:t>
      </w:r>
      <w:r w:rsidRPr="30F272D4" w:rsidR="71882253">
        <w:rPr>
          <w:sz w:val="22"/>
          <w:szCs w:val="22"/>
        </w:rPr>
        <w:t>. This upgrade reaffirms the EPO's commitment to supporting deep tech innovation across Europe.</w:t>
      </w:r>
    </w:p>
    <w:p w:rsidR="00563858" w:rsidP="007B72F2" w:rsidRDefault="00563858" w14:paraId="3F246A2B" w14:textId="77777777" w14:noSpellErr="1">
      <w:pPr>
        <w:jc w:val="both"/>
        <w:rPr>
          <w:sz w:val="22"/>
          <w:szCs w:val="22"/>
        </w:rPr>
      </w:pPr>
    </w:p>
    <w:bookmarkEnd w:id="4"/>
    <w:p w:rsidRPr="00333FF5" w:rsidR="002A4F77" w:rsidP="002A5AC8" w:rsidRDefault="002A4F77" w14:paraId="2B016C7C" w14:textId="137C61FA" w14:noSpellErr="1">
      <w:pPr>
        <w:spacing w:line="276" w:lineRule="auto"/>
        <w:jc w:val="both"/>
        <w:rPr>
          <w:sz w:val="22"/>
          <w:szCs w:val="22"/>
        </w:rPr>
      </w:pPr>
      <w:r w:rsidRPr="30F272D4" w:rsidR="4771E1C1">
        <w:rPr>
          <w:b w:val="1"/>
          <w:bCs w:val="1"/>
          <w:color w:val="21252C"/>
          <w:sz w:val="22"/>
          <w:szCs w:val="22"/>
        </w:rPr>
        <w:t>Further information</w:t>
      </w:r>
    </w:p>
    <w:p w:rsidRPr="00333FF5" w:rsidR="00563492" w:rsidP="00B864D2" w:rsidRDefault="00563492" w14:paraId="4A968E26" w14:textId="2C99DFD1">
      <w:pPr>
        <w:pStyle w:val="ListParagraph"/>
        <w:numPr>
          <w:ilvl w:val="0"/>
          <w:numId w:val="5"/>
        </w:numPr>
        <w:suppressAutoHyphens w:val="0"/>
        <w:spacing w:line="285" w:lineRule="auto"/>
        <w:rPr>
          <w:rFonts w:eastAsia="Arial"/>
          <w:color w:val="000000" w:themeColor="text1"/>
          <w:sz w:val="22"/>
          <w:szCs w:val="22"/>
        </w:rPr>
      </w:pPr>
      <w:r w:rsidRPr="30F272D4" w:rsidR="2F3BA45D">
        <w:rPr>
          <w:rFonts w:eastAsia="Arial"/>
          <w:color w:val="000000" w:themeColor="text1" w:themeTint="FF" w:themeShade="FF"/>
          <w:sz w:val="22"/>
          <w:szCs w:val="22"/>
        </w:rPr>
        <w:t xml:space="preserve">Read the </w:t>
      </w:r>
      <w:hyperlink r:id="R6f5e12877bd9449a">
        <w:r w:rsidRPr="30F272D4" w:rsidR="36645CEE">
          <w:rPr>
            <w:rStyle w:val="Hyperlink"/>
            <w:rFonts w:eastAsia="Arial"/>
            <w:sz w:val="22"/>
            <w:szCs w:val="22"/>
          </w:rPr>
          <w:t>full report</w:t>
        </w:r>
      </w:hyperlink>
      <w:r w:rsidRPr="30F272D4" w:rsidR="36645CEE">
        <w:rPr>
          <w:rFonts w:eastAsia="Arial"/>
          <w:color w:val="000000" w:themeColor="text1" w:themeTint="FF" w:themeShade="FF"/>
          <w:sz w:val="22"/>
          <w:szCs w:val="22"/>
        </w:rPr>
        <w:t xml:space="preserve"> </w:t>
      </w:r>
    </w:p>
    <w:p w:rsidRPr="00333FF5" w:rsidR="001F3BB2" w:rsidP="00B864D2" w:rsidRDefault="007A1151" w14:paraId="560567A9" w14:textId="265D9557">
      <w:pPr>
        <w:pStyle w:val="ListParagraph"/>
        <w:numPr>
          <w:ilvl w:val="0"/>
          <w:numId w:val="5"/>
        </w:numPr>
        <w:suppressAutoHyphens w:val="0"/>
        <w:spacing w:line="285" w:lineRule="auto"/>
        <w:rPr>
          <w:rFonts w:eastAsia="Arial"/>
          <w:color w:val="000000" w:themeColor="text1"/>
          <w:sz w:val="22"/>
          <w:szCs w:val="22"/>
        </w:rPr>
      </w:pPr>
      <w:r w:rsidRPr="30F272D4" w:rsidR="365D2588">
        <w:rPr>
          <w:rFonts w:eastAsia="Arial"/>
          <w:color w:val="000000" w:themeColor="text1" w:themeTint="FF" w:themeShade="FF"/>
          <w:sz w:val="22"/>
          <w:szCs w:val="22"/>
        </w:rPr>
        <w:t xml:space="preserve">Join </w:t>
      </w:r>
      <w:r w:rsidRPr="30F272D4" w:rsidR="755EBAA7">
        <w:rPr>
          <w:rFonts w:eastAsia="Arial"/>
          <w:color w:val="000000" w:themeColor="text1" w:themeTint="FF" w:themeShade="FF"/>
          <w:sz w:val="22"/>
          <w:szCs w:val="22"/>
        </w:rPr>
        <w:t xml:space="preserve">the </w:t>
      </w:r>
      <w:hyperlink r:id="R7c6ca41393db4d43">
        <w:r w:rsidRPr="30F272D4" w:rsidR="755EBAA7">
          <w:rPr>
            <w:rStyle w:val="Hyperlink"/>
            <w:rFonts w:eastAsia="Arial"/>
            <w:sz w:val="22"/>
            <w:szCs w:val="22"/>
          </w:rPr>
          <w:t xml:space="preserve">hybrid event </w:t>
        </w:r>
        <w:r w:rsidRPr="30F272D4" w:rsidR="79C9880E">
          <w:rPr>
            <w:rStyle w:val="Hyperlink"/>
            <w:rFonts w:eastAsia="Arial"/>
            <w:sz w:val="22"/>
            <w:szCs w:val="22"/>
          </w:rPr>
          <w:t>on 22 October</w:t>
        </w:r>
      </w:hyperlink>
      <w:r w:rsidRPr="30F272D4" w:rsidR="79C9880E">
        <w:rPr>
          <w:rFonts w:eastAsia="Arial"/>
          <w:color w:val="000000" w:themeColor="text1" w:themeTint="FF" w:themeShade="FF"/>
          <w:sz w:val="22"/>
          <w:szCs w:val="22"/>
        </w:rPr>
        <w:t xml:space="preserve"> </w:t>
      </w:r>
      <w:r w:rsidRPr="30F272D4" w:rsidR="755EBAA7">
        <w:rPr>
          <w:rFonts w:eastAsia="Arial"/>
          <w:color w:val="000000" w:themeColor="text1" w:themeTint="FF" w:themeShade="FF"/>
          <w:sz w:val="22"/>
          <w:szCs w:val="22"/>
        </w:rPr>
        <w:t xml:space="preserve">where the </w:t>
      </w:r>
      <w:r w:rsidRPr="30F272D4" w:rsidR="2026D127">
        <w:rPr>
          <w:rFonts w:eastAsia="Arial"/>
          <w:color w:val="000000" w:themeColor="text1" w:themeTint="FF" w:themeShade="FF"/>
          <w:sz w:val="22"/>
          <w:szCs w:val="22"/>
        </w:rPr>
        <w:t xml:space="preserve">study’s </w:t>
      </w:r>
      <w:r w:rsidRPr="30F272D4" w:rsidR="755EBAA7">
        <w:rPr>
          <w:rFonts w:eastAsia="Arial"/>
          <w:color w:val="000000" w:themeColor="text1" w:themeTint="FF" w:themeShade="FF"/>
          <w:sz w:val="22"/>
          <w:szCs w:val="22"/>
        </w:rPr>
        <w:t xml:space="preserve">key findings will be discussed </w:t>
      </w:r>
    </w:p>
    <w:p w:rsidR="3E6F38DE" w:rsidP="30F272D4" w:rsidRDefault="33775C5E" w14:paraId="0431614A" w14:textId="60E1D435" w14:noSpellErr="1">
      <w:pPr>
        <w:numPr>
          <w:ilvl w:val="0"/>
          <w:numId w:val="5"/>
        </w:numPr>
        <w:shd w:val="clear" w:color="auto" w:fill="FFFFFF" w:themeFill="background1"/>
        <w:spacing w:beforeAutospacing="on" w:afterAutospacing="on"/>
        <w:rPr>
          <w:color w:val="212529"/>
          <w:sz w:val="22"/>
          <w:szCs w:val="22"/>
        </w:rPr>
      </w:pPr>
      <w:r w:rsidRPr="30F272D4" w:rsidR="42FE76D2">
        <w:rPr>
          <w:color w:val="212529"/>
          <w:sz w:val="22"/>
          <w:szCs w:val="22"/>
        </w:rPr>
        <w:t xml:space="preserve">Find </w:t>
      </w:r>
      <w:r w:rsidRPr="30F272D4" w:rsidR="73DB2BF7">
        <w:rPr>
          <w:color w:val="212529"/>
          <w:sz w:val="22"/>
          <w:szCs w:val="22"/>
        </w:rPr>
        <w:t xml:space="preserve">universities </w:t>
      </w:r>
      <w:r w:rsidRPr="30F272D4" w:rsidR="26E64F5E">
        <w:rPr>
          <w:color w:val="212529"/>
          <w:sz w:val="22"/>
          <w:szCs w:val="22"/>
        </w:rPr>
        <w:t>with European patents</w:t>
      </w:r>
      <w:r w:rsidRPr="30F272D4" w:rsidR="187B2A73">
        <w:rPr>
          <w:color w:val="212529"/>
          <w:sz w:val="22"/>
          <w:szCs w:val="22"/>
        </w:rPr>
        <w:t xml:space="preserve"> -</w:t>
      </w:r>
      <w:r w:rsidRPr="30F272D4" w:rsidR="26E64F5E">
        <w:rPr>
          <w:color w:val="212529"/>
          <w:sz w:val="22"/>
          <w:szCs w:val="22"/>
        </w:rPr>
        <w:t xml:space="preserve"> </w:t>
      </w:r>
      <w:r w:rsidRPr="30F272D4" w:rsidR="73DB2BF7">
        <w:rPr>
          <w:color w:val="212529"/>
          <w:sz w:val="22"/>
          <w:szCs w:val="22"/>
        </w:rPr>
        <w:t>and their spinouts</w:t>
      </w:r>
      <w:r w:rsidRPr="30F272D4" w:rsidR="42FE76D2">
        <w:rPr>
          <w:color w:val="212529"/>
          <w:sz w:val="22"/>
          <w:szCs w:val="22"/>
        </w:rPr>
        <w:t xml:space="preserve"> </w:t>
      </w:r>
      <w:r w:rsidRPr="30F272D4" w:rsidR="187B2A73">
        <w:rPr>
          <w:color w:val="212529"/>
          <w:sz w:val="22"/>
          <w:szCs w:val="22"/>
        </w:rPr>
        <w:t xml:space="preserve">- </w:t>
      </w:r>
      <w:r w:rsidRPr="30F272D4" w:rsidR="42FE76D2">
        <w:rPr>
          <w:color w:val="212529"/>
          <w:sz w:val="22"/>
          <w:szCs w:val="22"/>
        </w:rPr>
        <w:t>using the EPO’s </w:t>
      </w:r>
      <w:hyperlink r:id="Rc0605d7e8d9146fd">
        <w:r w:rsidRPr="30F272D4" w:rsidR="42FE76D2">
          <w:rPr>
            <w:rStyle w:val="Hyperlink"/>
            <w:sz w:val="22"/>
            <w:szCs w:val="22"/>
          </w:rPr>
          <w:t>Deep Tech Finder</w:t>
        </w:r>
      </w:hyperlink>
    </w:p>
    <w:p w:rsidRPr="00377DC2" w:rsidR="7C520264" w:rsidP="7C520264" w:rsidRDefault="7C520264" w14:paraId="6B9C2CA7" w14:textId="26D777C3" w14:noSpellErr="1">
      <w:pPr>
        <w:spacing w:line="285" w:lineRule="auto"/>
        <w:rPr>
          <w:b w:val="1"/>
          <w:bCs w:val="1"/>
          <w:sz w:val="20"/>
          <w:szCs w:val="20"/>
        </w:rPr>
      </w:pPr>
    </w:p>
    <w:p w:rsidRPr="00370B64" w:rsidR="005915E2" w:rsidP="30F272D4" w:rsidRDefault="005915E2" w14:paraId="2457C018" w14:textId="3A66C427" w14:noSpellErr="1">
      <w:pPr>
        <w:spacing w:line="285" w:lineRule="auto"/>
        <w:rPr>
          <w:b w:val="1"/>
          <w:bCs w:val="1"/>
          <w:sz w:val="20"/>
          <w:szCs w:val="20"/>
        </w:rPr>
      </w:pPr>
      <w:r w:rsidRPr="30F272D4" w:rsidR="005915E2">
        <w:rPr>
          <w:b w:val="1"/>
          <w:bCs w:val="1"/>
          <w:sz w:val="20"/>
          <w:szCs w:val="20"/>
        </w:rPr>
        <w:t>Media contacts European Patent Office</w:t>
      </w:r>
    </w:p>
    <w:p w:rsidRPr="00370B64" w:rsidR="005915E2" w:rsidP="30F272D4" w:rsidRDefault="005915E2" w14:paraId="5571273E" w14:textId="77777777" w14:noSpellErr="1">
      <w:pPr>
        <w:jc w:val="both"/>
        <w:rPr>
          <w:b w:val="1"/>
          <w:bCs w:val="1"/>
          <w:sz w:val="20"/>
          <w:szCs w:val="20"/>
        </w:rPr>
      </w:pPr>
    </w:p>
    <w:p w:rsidRPr="00370B64" w:rsidR="005915E2" w:rsidP="005915E2" w:rsidRDefault="005915E2" w14:paraId="70FB5D26" w14:textId="77777777" w14:noSpellErr="1">
      <w:pPr>
        <w:rPr>
          <w:sz w:val="20"/>
          <w:szCs w:val="20"/>
        </w:rPr>
      </w:pPr>
      <w:r w:rsidRPr="30F272D4" w:rsidR="005915E2">
        <w:rPr>
          <w:b w:val="1"/>
          <w:bCs w:val="1"/>
          <w:sz w:val="20"/>
          <w:szCs w:val="20"/>
        </w:rPr>
        <w:t>Luis Berenguer Giménez</w:t>
      </w:r>
      <w:r w:rsidRPr="30F272D4" w:rsidR="005915E2">
        <w:rPr>
          <w:sz w:val="20"/>
          <w:szCs w:val="20"/>
        </w:rPr>
        <w:t xml:space="preserve"> </w:t>
      </w:r>
      <w:r>
        <w:br/>
      </w:r>
      <w:r w:rsidRPr="30F272D4" w:rsidR="005915E2">
        <w:rPr>
          <w:sz w:val="20"/>
          <w:szCs w:val="20"/>
        </w:rPr>
        <w:t>Principal Director Communication / EPO spokesperson</w:t>
      </w:r>
    </w:p>
    <w:p w:rsidRPr="00370B64" w:rsidR="005915E2" w:rsidP="30F272D4" w:rsidRDefault="005915E2" w14:paraId="76315CA8" w14:textId="77777777" w14:noSpellErr="1">
      <w:pPr>
        <w:tabs>
          <w:tab w:val="left" w:pos="6864"/>
        </w:tabs>
        <w:rPr>
          <w:b w:val="1"/>
          <w:bCs w:val="1"/>
          <w:sz w:val="20"/>
          <w:szCs w:val="20"/>
        </w:rPr>
      </w:pPr>
    </w:p>
    <w:p w:rsidRPr="00E110CE" w:rsidR="005915E2" w:rsidP="005915E2" w:rsidRDefault="005915E2" w14:paraId="5EBCA1EC" w14:textId="77777777" w14:noSpellErr="1">
      <w:pPr>
        <w:tabs>
          <w:tab w:val="left" w:pos="6864"/>
        </w:tabs>
        <w:rPr>
          <w:b w:val="1"/>
          <w:bCs w:val="1"/>
          <w:sz w:val="20"/>
          <w:szCs w:val="20"/>
        </w:rPr>
      </w:pPr>
      <w:r w:rsidRPr="30F272D4" w:rsidR="005915E2">
        <w:rPr>
          <w:b w:val="1"/>
          <w:bCs w:val="1"/>
          <w:sz w:val="20"/>
          <w:szCs w:val="20"/>
        </w:rPr>
        <w:t>EPO press desk</w:t>
      </w:r>
    </w:p>
    <w:p w:rsidRPr="00E110CE" w:rsidR="00C208A0" w:rsidP="7C520264" w:rsidRDefault="00DB49EE" w14:paraId="0BF505E1" w14:textId="5B490482" w14:noSpellErr="1">
      <w:pPr>
        <w:rPr>
          <w:sz w:val="20"/>
          <w:szCs w:val="20"/>
        </w:rPr>
      </w:pPr>
      <w:hyperlink r:id="R9bff76e87d6a425b">
        <w:r w:rsidRPr="30F272D4" w:rsidR="005915E2">
          <w:rPr>
            <w:rStyle w:val="Hyperlink"/>
            <w:sz w:val="20"/>
            <w:szCs w:val="20"/>
          </w:rPr>
          <w:t>press@epo.org</w:t>
        </w:r>
      </w:hyperlink>
      <w:r w:rsidRPr="30F272D4" w:rsidR="005915E2">
        <w:rPr>
          <w:sz w:val="20"/>
          <w:szCs w:val="20"/>
        </w:rPr>
        <w:t xml:space="preserve"> </w:t>
      </w:r>
      <w:r>
        <w:br/>
      </w:r>
    </w:p>
    <w:p w:rsidRPr="00E110CE" w:rsidR="005360FA" w:rsidP="30F272D4" w:rsidRDefault="005360FA" w14:paraId="156CA698" w14:textId="77777777" w14:noSpellErr="1">
      <w:pPr>
        <w:jc w:val="both"/>
        <w:rPr>
          <w:b w:val="1"/>
          <w:bCs w:val="1"/>
          <w:color w:val="000000"/>
          <w:sz w:val="20"/>
          <w:szCs w:val="20"/>
        </w:rPr>
      </w:pPr>
      <w:r w:rsidRPr="30F272D4" w:rsidR="0AEEE2A9">
        <w:rPr>
          <w:b w:val="1"/>
          <w:bCs w:val="1"/>
          <w:color w:val="000000" w:themeColor="text1" w:themeTint="FF" w:themeShade="FF"/>
          <w:sz w:val="20"/>
          <w:szCs w:val="20"/>
        </w:rPr>
        <w:t>About the EPO</w:t>
      </w:r>
    </w:p>
    <w:p w:rsidRPr="00E110CE" w:rsidR="2F3EE313" w:rsidP="3B0DBBCA" w:rsidRDefault="005360FA" w14:paraId="5ECAC8D5" w14:textId="31E5DE44">
      <w:pPr>
        <w:jc w:val="both"/>
        <w:rPr>
          <w:color w:val="000000" w:themeColor="text1"/>
          <w:sz w:val="20"/>
          <w:szCs w:val="20"/>
        </w:rPr>
      </w:pPr>
      <w:r w:rsidRPr="30F272D4" w:rsidR="0AEEE2A9">
        <w:rPr>
          <w:color w:val="000000" w:themeColor="text1" w:themeTint="FF" w:themeShade="FF"/>
          <w:sz w:val="20"/>
          <w:szCs w:val="20"/>
        </w:rPr>
        <w:t>With 6 300 staff</w:t>
      </w:r>
      <w:sdt>
        <w:sdtPr>
          <w:id w:val="6425329"/>
          <w:tag w:val="goog_rdk_47"/>
          <w:placeholder>
            <w:docPart w:val="DefaultPlaceholder_1081868574"/>
          </w:placeholder>
          <w:rPr>
            <w:sz w:val="20"/>
            <w:szCs w:val="20"/>
          </w:rPr>
        </w:sdtPr>
        <w:sdtContent>
          <w:r w:rsidRPr="30F272D4" w:rsidR="0AEEE2A9">
            <w:rPr>
              <w:color w:val="000000" w:themeColor="text1" w:themeTint="FF" w:themeShade="FF"/>
              <w:sz w:val="20"/>
              <w:szCs w:val="20"/>
            </w:rPr>
            <w:t xml:space="preserve"> members</w:t>
          </w:r>
        </w:sdtContent>
        <w:sdtEndPr>
          <w:rPr>
            <w:sz w:val="20"/>
            <w:szCs w:val="20"/>
          </w:rPr>
        </w:sdtEndPr>
      </w:sdt>
      <w:r w:rsidRPr="30F272D4" w:rsidR="0AEEE2A9">
        <w:rPr>
          <w:color w:val="000000" w:themeColor="text1" w:themeTint="FF" w:themeShade="FF"/>
          <w:sz w:val="20"/>
          <w:szCs w:val="20"/>
        </w:rPr>
        <w:t xml:space="preserve">, the </w:t>
      </w:r>
      <w:hyperlink r:id="Rd590ac83f0214d4e">
        <w:r w:rsidRPr="30F272D4" w:rsidR="0AEEE2A9">
          <w:rPr>
            <w:rStyle w:val="Hyperlink"/>
            <w:sz w:val="20"/>
            <w:szCs w:val="20"/>
          </w:rPr>
          <w:t>European Patent Office (EPO)</w:t>
        </w:r>
      </w:hyperlink>
      <w:r w:rsidRPr="30F272D4" w:rsidR="0AEEE2A9">
        <w:rPr>
          <w:color w:val="000000" w:themeColor="text1" w:themeTint="FF" w:themeShade="FF"/>
          <w:sz w:val="20"/>
          <w:szCs w:val="2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30F272D4" w:rsidR="0AEEE2A9">
        <w:rPr>
          <w:color w:val="000000" w:themeColor="text1" w:themeTint="FF" w:themeShade="FF"/>
          <w:sz w:val="20"/>
          <w:szCs w:val="20"/>
        </w:rPr>
        <w:t>are able to</w:t>
      </w:r>
      <w:r w:rsidRPr="30F272D4" w:rsidR="0AEEE2A9">
        <w:rPr>
          <w:color w:val="000000" w:themeColor="text1" w:themeTint="FF" w:themeShade="FF"/>
          <w:sz w:val="20"/>
          <w:szCs w:val="20"/>
        </w:rPr>
        <w:t xml:space="preserve"> obtain high-quality patent protection in up to 45 countries, covering a market of some 700 million people. The EPO is also the world's leading authority in patent information and patent searching. </w:t>
      </w:r>
    </w:p>
    <w:sectPr w:rsidRPr="00E110CE" w:rsidR="2F3EE313" w:rsidSect="001960BD">
      <w:headerReference w:type="default" r:id="rId18"/>
      <w:footerReference w:type="default" r:id="rId19"/>
      <w:pgSz w:w="11906" w:h="16838" w:orient="portrait"/>
      <w:pgMar w:top="973"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4FC5" w:rsidRDefault="00A44FC5" w14:paraId="5DF3BB24" w14:textId="77777777">
      <w:r>
        <w:separator/>
      </w:r>
    </w:p>
  </w:endnote>
  <w:endnote w:type="continuationSeparator" w:id="0">
    <w:p w:rsidR="00A44FC5" w:rsidRDefault="00A44FC5" w14:paraId="616896EB" w14:textId="77777777">
      <w:r>
        <w:continuationSeparator/>
      </w:r>
    </w:p>
  </w:endnote>
  <w:endnote w:type="continuationNotice" w:id="1">
    <w:p w:rsidR="00A44FC5" w:rsidRDefault="00A44FC5" w14:paraId="3E3CA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520264" w:rsidTr="7C520264" w14:paraId="01612482" w14:textId="77777777">
      <w:trPr>
        <w:trHeight w:val="300"/>
      </w:trPr>
      <w:tc>
        <w:tcPr>
          <w:tcW w:w="3005" w:type="dxa"/>
        </w:tcPr>
        <w:p w:rsidR="7C520264" w:rsidP="7C520264" w:rsidRDefault="7C520264" w14:paraId="65E0917B" w14:textId="41DD424B">
          <w:pPr>
            <w:pStyle w:val="Header"/>
            <w:ind w:left="-115"/>
          </w:pPr>
        </w:p>
      </w:tc>
      <w:tc>
        <w:tcPr>
          <w:tcW w:w="3005" w:type="dxa"/>
        </w:tcPr>
        <w:p w:rsidR="7C520264" w:rsidP="7C520264" w:rsidRDefault="7C520264" w14:paraId="48893D8E" w14:textId="33FCFB6A">
          <w:pPr>
            <w:pStyle w:val="Header"/>
            <w:jc w:val="center"/>
          </w:pPr>
        </w:p>
      </w:tc>
      <w:tc>
        <w:tcPr>
          <w:tcW w:w="3005" w:type="dxa"/>
        </w:tcPr>
        <w:p w:rsidR="7C520264" w:rsidP="7C520264" w:rsidRDefault="7C520264" w14:paraId="3AED6FC1" w14:textId="1D68E99E">
          <w:pPr>
            <w:pStyle w:val="Header"/>
            <w:ind w:right="-115"/>
            <w:jc w:val="right"/>
          </w:pPr>
        </w:p>
      </w:tc>
    </w:tr>
  </w:tbl>
  <w:p w:rsidR="7C520264" w:rsidP="7C520264" w:rsidRDefault="7C520264" w14:paraId="2AE914CF" w14:textId="597F5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4FC5" w:rsidRDefault="00A44FC5" w14:paraId="013F9112" w14:textId="77777777">
      <w:r>
        <w:separator/>
      </w:r>
    </w:p>
  </w:footnote>
  <w:footnote w:type="continuationSeparator" w:id="0">
    <w:p w:rsidR="00A44FC5" w:rsidRDefault="00A44FC5" w14:paraId="4F2FC41A" w14:textId="77777777">
      <w:r>
        <w:continuationSeparator/>
      </w:r>
    </w:p>
  </w:footnote>
  <w:footnote w:type="continuationNotice" w:id="1">
    <w:p w:rsidR="00A44FC5" w:rsidRDefault="00A44FC5" w14:paraId="1A03BA73" w14:textId="77777777"/>
  </w:footnote>
  <w:footnote w:id="2">
    <w:p w:rsidRPr="007C08EE" w:rsidR="004571F4" w:rsidP="004571F4" w:rsidRDefault="004571F4" w14:paraId="048A9596" w14:textId="5B1A52C2">
      <w:pPr>
        <w:jc w:val="both"/>
        <w:rPr>
          <w:sz w:val="18"/>
          <w:szCs w:val="18"/>
        </w:rPr>
      </w:pPr>
      <w:r w:rsidRPr="007C08EE">
        <w:rPr>
          <w:rStyle w:val="FootnoteReference"/>
          <w:sz w:val="18"/>
          <w:szCs w:val="18"/>
        </w:rPr>
        <w:footnoteRef/>
      </w:r>
      <w:r w:rsidRPr="007C08EE">
        <w:rPr>
          <w:sz w:val="18"/>
          <w:szCs w:val="18"/>
        </w:rPr>
        <w:t xml:space="preserve"> </w:t>
      </w:r>
      <w:hyperlink w:history="1" w:anchor="paragraph_47059" r:id="rId1">
        <w:r w:rsidRPr="00B6628A" w:rsidR="00B6628A">
          <w:rPr>
            <w:rStyle w:val="Hyperlink"/>
            <w:i/>
            <w:iCs/>
            <w:sz w:val="18"/>
            <w:szCs w:val="18"/>
          </w:rPr>
          <w:t>The future of European competitiveness – A competitiveness strategy for Europe</w:t>
        </w:r>
      </w:hyperlink>
      <w:r w:rsidRPr="007C08EE">
        <w:rPr>
          <w:i/>
          <w:iCs/>
          <w:sz w:val="18"/>
          <w:szCs w:val="18"/>
        </w:rPr>
        <w:t>,</w:t>
      </w:r>
      <w:r w:rsidRPr="007C08EE">
        <w:rPr>
          <w:sz w:val="18"/>
          <w:szCs w:val="18"/>
        </w:rPr>
        <w:t xml:space="preserve"> </w:t>
      </w:r>
      <w:r>
        <w:rPr>
          <w:sz w:val="18"/>
          <w:szCs w:val="18"/>
        </w:rPr>
        <w:t xml:space="preserve">report </w:t>
      </w:r>
      <w:r w:rsidRPr="007C08EE">
        <w:rPr>
          <w:sz w:val="18"/>
          <w:szCs w:val="18"/>
        </w:rPr>
        <w:t>by Mario Draghi (September 2024)</w:t>
      </w:r>
    </w:p>
    <w:p w:rsidR="004571F4" w:rsidP="004571F4" w:rsidRDefault="004571F4" w14:paraId="5399475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353"/>
    </w:tblGrid>
    <w:tr w:rsidR="003C3118" w:rsidTr="003C3118" w14:paraId="0C5F28B5" w14:textId="77777777">
      <w:trPr>
        <w:trHeight w:val="303"/>
      </w:trPr>
      <w:tc>
        <w:tcPr>
          <w:tcW w:w="2353" w:type="dxa"/>
        </w:tcPr>
        <w:p w:rsidR="003C3118" w:rsidP="34E75535" w:rsidRDefault="003C3118" w14:paraId="56D89360" w14:textId="2C6B3D33">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rsidR="7DD5535F" w:rsidP="00080BFF" w:rsidRDefault="7DD5535F" w14:paraId="65D198A2" w14:textId="27F82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6E9"/>
    <w:multiLevelType w:val="hybridMultilevel"/>
    <w:tmpl w:val="FA68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2"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hint="default" w:ascii="Symbol" w:hAnsi="Symbol"/>
      </w:rPr>
    </w:lvl>
    <w:lvl w:ilvl="1" w:tplc="52CA7C58">
      <w:start w:val="1"/>
      <w:numFmt w:val="bullet"/>
      <w:lvlText w:val="o"/>
      <w:lvlJc w:val="left"/>
      <w:pPr>
        <w:ind w:left="1440" w:hanging="360"/>
      </w:pPr>
      <w:rPr>
        <w:rFonts w:hint="default" w:ascii="Courier New" w:hAnsi="Courier New"/>
      </w:rPr>
    </w:lvl>
    <w:lvl w:ilvl="2" w:tplc="C3CE48C4">
      <w:start w:val="1"/>
      <w:numFmt w:val="bullet"/>
      <w:lvlText w:val=""/>
      <w:lvlJc w:val="left"/>
      <w:pPr>
        <w:ind w:left="2160" w:hanging="360"/>
      </w:pPr>
      <w:rPr>
        <w:rFonts w:hint="default" w:ascii="Wingdings" w:hAnsi="Wingdings"/>
      </w:rPr>
    </w:lvl>
    <w:lvl w:ilvl="3" w:tplc="F00EE46E">
      <w:start w:val="1"/>
      <w:numFmt w:val="bullet"/>
      <w:lvlText w:val=""/>
      <w:lvlJc w:val="left"/>
      <w:pPr>
        <w:ind w:left="2880" w:hanging="360"/>
      </w:pPr>
      <w:rPr>
        <w:rFonts w:hint="default" w:ascii="Symbol" w:hAnsi="Symbol"/>
      </w:rPr>
    </w:lvl>
    <w:lvl w:ilvl="4" w:tplc="FAA41D7C">
      <w:start w:val="1"/>
      <w:numFmt w:val="bullet"/>
      <w:lvlText w:val="o"/>
      <w:lvlJc w:val="left"/>
      <w:pPr>
        <w:ind w:left="3600" w:hanging="360"/>
      </w:pPr>
      <w:rPr>
        <w:rFonts w:hint="default" w:ascii="Courier New" w:hAnsi="Courier New"/>
      </w:rPr>
    </w:lvl>
    <w:lvl w:ilvl="5" w:tplc="722453E8">
      <w:start w:val="1"/>
      <w:numFmt w:val="bullet"/>
      <w:lvlText w:val=""/>
      <w:lvlJc w:val="left"/>
      <w:pPr>
        <w:ind w:left="4320" w:hanging="360"/>
      </w:pPr>
      <w:rPr>
        <w:rFonts w:hint="default" w:ascii="Wingdings" w:hAnsi="Wingdings"/>
      </w:rPr>
    </w:lvl>
    <w:lvl w:ilvl="6" w:tplc="5A980366">
      <w:start w:val="1"/>
      <w:numFmt w:val="bullet"/>
      <w:lvlText w:val=""/>
      <w:lvlJc w:val="left"/>
      <w:pPr>
        <w:ind w:left="5040" w:hanging="360"/>
      </w:pPr>
      <w:rPr>
        <w:rFonts w:hint="default" w:ascii="Symbol" w:hAnsi="Symbol"/>
      </w:rPr>
    </w:lvl>
    <w:lvl w:ilvl="7" w:tplc="E376AF5E">
      <w:start w:val="1"/>
      <w:numFmt w:val="bullet"/>
      <w:lvlText w:val="o"/>
      <w:lvlJc w:val="left"/>
      <w:pPr>
        <w:ind w:left="5760" w:hanging="360"/>
      </w:pPr>
      <w:rPr>
        <w:rFonts w:hint="default" w:ascii="Courier New" w:hAnsi="Courier New"/>
      </w:rPr>
    </w:lvl>
    <w:lvl w:ilvl="8" w:tplc="53520440">
      <w:start w:val="1"/>
      <w:numFmt w:val="bullet"/>
      <w:lvlText w:val=""/>
      <w:lvlJc w:val="left"/>
      <w:pPr>
        <w:ind w:left="6480" w:hanging="360"/>
      </w:pPr>
      <w:rPr>
        <w:rFonts w:hint="default" w:ascii="Wingdings" w:hAnsi="Wingdings"/>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8446747"/>
    <w:multiLevelType w:val="hybridMultilevel"/>
    <w:tmpl w:val="9234527C"/>
    <w:lvl w:ilvl="0" w:tplc="B8D2E488">
      <w:start w:val="1"/>
      <w:numFmt w:val="bullet"/>
      <w:lvlText w:val="•"/>
      <w:lvlJc w:val="left"/>
      <w:pPr>
        <w:tabs>
          <w:tab w:val="num" w:pos="720"/>
        </w:tabs>
        <w:ind w:left="720" w:hanging="360"/>
      </w:pPr>
      <w:rPr>
        <w:rFonts w:hint="default" w:ascii="Arial" w:hAnsi="Arial"/>
      </w:rPr>
    </w:lvl>
    <w:lvl w:ilvl="1" w:tplc="C984501E">
      <w:start w:val="1"/>
      <w:numFmt w:val="bullet"/>
      <w:lvlText w:val="•"/>
      <w:lvlJc w:val="left"/>
      <w:pPr>
        <w:tabs>
          <w:tab w:val="num" w:pos="1440"/>
        </w:tabs>
        <w:ind w:left="1440" w:hanging="360"/>
      </w:pPr>
      <w:rPr>
        <w:rFonts w:hint="default" w:ascii="Arial" w:hAnsi="Arial"/>
      </w:rPr>
    </w:lvl>
    <w:lvl w:ilvl="2" w:tplc="E00CC528" w:tentative="1">
      <w:start w:val="1"/>
      <w:numFmt w:val="bullet"/>
      <w:lvlText w:val="•"/>
      <w:lvlJc w:val="left"/>
      <w:pPr>
        <w:tabs>
          <w:tab w:val="num" w:pos="2160"/>
        </w:tabs>
        <w:ind w:left="2160" w:hanging="360"/>
      </w:pPr>
      <w:rPr>
        <w:rFonts w:hint="default" w:ascii="Arial" w:hAnsi="Arial"/>
      </w:rPr>
    </w:lvl>
    <w:lvl w:ilvl="3" w:tplc="1BB2D29E" w:tentative="1">
      <w:start w:val="1"/>
      <w:numFmt w:val="bullet"/>
      <w:lvlText w:val="•"/>
      <w:lvlJc w:val="left"/>
      <w:pPr>
        <w:tabs>
          <w:tab w:val="num" w:pos="2880"/>
        </w:tabs>
        <w:ind w:left="2880" w:hanging="360"/>
      </w:pPr>
      <w:rPr>
        <w:rFonts w:hint="default" w:ascii="Arial" w:hAnsi="Arial"/>
      </w:rPr>
    </w:lvl>
    <w:lvl w:ilvl="4" w:tplc="7EC4C2D2" w:tentative="1">
      <w:start w:val="1"/>
      <w:numFmt w:val="bullet"/>
      <w:lvlText w:val="•"/>
      <w:lvlJc w:val="left"/>
      <w:pPr>
        <w:tabs>
          <w:tab w:val="num" w:pos="3600"/>
        </w:tabs>
        <w:ind w:left="3600" w:hanging="360"/>
      </w:pPr>
      <w:rPr>
        <w:rFonts w:hint="default" w:ascii="Arial" w:hAnsi="Arial"/>
      </w:rPr>
    </w:lvl>
    <w:lvl w:ilvl="5" w:tplc="73A4BF40" w:tentative="1">
      <w:start w:val="1"/>
      <w:numFmt w:val="bullet"/>
      <w:lvlText w:val="•"/>
      <w:lvlJc w:val="left"/>
      <w:pPr>
        <w:tabs>
          <w:tab w:val="num" w:pos="4320"/>
        </w:tabs>
        <w:ind w:left="4320" w:hanging="360"/>
      </w:pPr>
      <w:rPr>
        <w:rFonts w:hint="default" w:ascii="Arial" w:hAnsi="Arial"/>
      </w:rPr>
    </w:lvl>
    <w:lvl w:ilvl="6" w:tplc="7F3CA7D8" w:tentative="1">
      <w:start w:val="1"/>
      <w:numFmt w:val="bullet"/>
      <w:lvlText w:val="•"/>
      <w:lvlJc w:val="left"/>
      <w:pPr>
        <w:tabs>
          <w:tab w:val="num" w:pos="5040"/>
        </w:tabs>
        <w:ind w:left="5040" w:hanging="360"/>
      </w:pPr>
      <w:rPr>
        <w:rFonts w:hint="default" w:ascii="Arial" w:hAnsi="Arial"/>
      </w:rPr>
    </w:lvl>
    <w:lvl w:ilvl="7" w:tplc="AC4A02E2" w:tentative="1">
      <w:start w:val="1"/>
      <w:numFmt w:val="bullet"/>
      <w:lvlText w:val="•"/>
      <w:lvlJc w:val="left"/>
      <w:pPr>
        <w:tabs>
          <w:tab w:val="num" w:pos="5760"/>
        </w:tabs>
        <w:ind w:left="5760" w:hanging="360"/>
      </w:pPr>
      <w:rPr>
        <w:rFonts w:hint="default" w:ascii="Arial" w:hAnsi="Arial"/>
      </w:rPr>
    </w:lvl>
    <w:lvl w:ilvl="8" w:tplc="D69A771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95B4EE2"/>
    <w:multiLevelType w:val="hybridMultilevel"/>
    <w:tmpl w:val="DD349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5D0F6A"/>
    <w:multiLevelType w:val="hybridMultilevel"/>
    <w:tmpl w:val="9EE2B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13CEE"/>
    <w:multiLevelType w:val="hybridMultilevel"/>
    <w:tmpl w:val="59E8B6D0"/>
    <w:lvl w:ilvl="0" w:tplc="F61C12B6">
      <w:start w:val="1"/>
      <w:numFmt w:val="bullet"/>
      <w:lvlText w:val=""/>
      <w:lvlJc w:val="left"/>
      <w:pPr>
        <w:ind w:left="1800" w:hanging="360"/>
      </w:pPr>
      <w:rPr>
        <w:rFonts w:ascii="Symbol" w:hAnsi="Symbol"/>
      </w:rPr>
    </w:lvl>
    <w:lvl w:ilvl="1" w:tplc="15D26C14">
      <w:start w:val="1"/>
      <w:numFmt w:val="bullet"/>
      <w:lvlText w:val=""/>
      <w:lvlJc w:val="left"/>
      <w:pPr>
        <w:ind w:left="1800" w:hanging="360"/>
      </w:pPr>
      <w:rPr>
        <w:rFonts w:ascii="Symbol" w:hAnsi="Symbol"/>
      </w:rPr>
    </w:lvl>
    <w:lvl w:ilvl="2" w:tplc="B6C6789A">
      <w:start w:val="1"/>
      <w:numFmt w:val="bullet"/>
      <w:lvlText w:val=""/>
      <w:lvlJc w:val="left"/>
      <w:pPr>
        <w:ind w:left="1800" w:hanging="360"/>
      </w:pPr>
      <w:rPr>
        <w:rFonts w:ascii="Symbol" w:hAnsi="Symbol"/>
      </w:rPr>
    </w:lvl>
    <w:lvl w:ilvl="3" w:tplc="148A407E">
      <w:start w:val="1"/>
      <w:numFmt w:val="bullet"/>
      <w:lvlText w:val=""/>
      <w:lvlJc w:val="left"/>
      <w:pPr>
        <w:ind w:left="1800" w:hanging="360"/>
      </w:pPr>
      <w:rPr>
        <w:rFonts w:ascii="Symbol" w:hAnsi="Symbol"/>
      </w:rPr>
    </w:lvl>
    <w:lvl w:ilvl="4" w:tplc="B4A6D556">
      <w:start w:val="1"/>
      <w:numFmt w:val="bullet"/>
      <w:lvlText w:val=""/>
      <w:lvlJc w:val="left"/>
      <w:pPr>
        <w:ind w:left="1800" w:hanging="360"/>
      </w:pPr>
      <w:rPr>
        <w:rFonts w:ascii="Symbol" w:hAnsi="Symbol"/>
      </w:rPr>
    </w:lvl>
    <w:lvl w:ilvl="5" w:tplc="E3AA7446">
      <w:start w:val="1"/>
      <w:numFmt w:val="bullet"/>
      <w:lvlText w:val=""/>
      <w:lvlJc w:val="left"/>
      <w:pPr>
        <w:ind w:left="1800" w:hanging="360"/>
      </w:pPr>
      <w:rPr>
        <w:rFonts w:ascii="Symbol" w:hAnsi="Symbol"/>
      </w:rPr>
    </w:lvl>
    <w:lvl w:ilvl="6" w:tplc="FC3C21AE">
      <w:start w:val="1"/>
      <w:numFmt w:val="bullet"/>
      <w:lvlText w:val=""/>
      <w:lvlJc w:val="left"/>
      <w:pPr>
        <w:ind w:left="1800" w:hanging="360"/>
      </w:pPr>
      <w:rPr>
        <w:rFonts w:ascii="Symbol" w:hAnsi="Symbol"/>
      </w:rPr>
    </w:lvl>
    <w:lvl w:ilvl="7" w:tplc="54ACC266">
      <w:start w:val="1"/>
      <w:numFmt w:val="bullet"/>
      <w:lvlText w:val=""/>
      <w:lvlJc w:val="left"/>
      <w:pPr>
        <w:ind w:left="1800" w:hanging="360"/>
      </w:pPr>
      <w:rPr>
        <w:rFonts w:ascii="Symbol" w:hAnsi="Symbol"/>
      </w:rPr>
    </w:lvl>
    <w:lvl w:ilvl="8" w:tplc="7FA0C0CC">
      <w:start w:val="1"/>
      <w:numFmt w:val="bullet"/>
      <w:lvlText w:val=""/>
      <w:lvlJc w:val="left"/>
      <w:pPr>
        <w:ind w:left="1800" w:hanging="360"/>
      </w:pPr>
      <w:rPr>
        <w:rFonts w:ascii="Symbol" w:hAnsi="Symbol"/>
      </w:rPr>
    </w:lvl>
  </w:abstractNum>
  <w:abstractNum w:abstractNumId="11" w15:restartNumberingAfterBreak="0">
    <w:nsid w:val="41B45BFB"/>
    <w:multiLevelType w:val="hybridMultilevel"/>
    <w:tmpl w:val="0C9ADAB4"/>
    <w:lvl w:ilvl="0" w:tplc="A3625044">
      <w:start w:val="1"/>
      <w:numFmt w:val="bullet"/>
      <w:lvlText w:val=""/>
      <w:lvlJc w:val="left"/>
      <w:pPr>
        <w:ind w:left="2000" w:hanging="360"/>
      </w:pPr>
      <w:rPr>
        <w:rFonts w:ascii="Symbol" w:hAnsi="Symbol"/>
      </w:rPr>
    </w:lvl>
    <w:lvl w:ilvl="1" w:tplc="B2E6B316">
      <w:start w:val="1"/>
      <w:numFmt w:val="bullet"/>
      <w:lvlText w:val=""/>
      <w:lvlJc w:val="left"/>
      <w:pPr>
        <w:ind w:left="2000" w:hanging="360"/>
      </w:pPr>
      <w:rPr>
        <w:rFonts w:ascii="Symbol" w:hAnsi="Symbol"/>
      </w:rPr>
    </w:lvl>
    <w:lvl w:ilvl="2" w:tplc="EEBE853E">
      <w:start w:val="1"/>
      <w:numFmt w:val="bullet"/>
      <w:lvlText w:val=""/>
      <w:lvlJc w:val="left"/>
      <w:pPr>
        <w:ind w:left="2000" w:hanging="360"/>
      </w:pPr>
      <w:rPr>
        <w:rFonts w:ascii="Symbol" w:hAnsi="Symbol"/>
      </w:rPr>
    </w:lvl>
    <w:lvl w:ilvl="3" w:tplc="3D1226CA">
      <w:start w:val="1"/>
      <w:numFmt w:val="bullet"/>
      <w:lvlText w:val=""/>
      <w:lvlJc w:val="left"/>
      <w:pPr>
        <w:ind w:left="2000" w:hanging="360"/>
      </w:pPr>
      <w:rPr>
        <w:rFonts w:ascii="Symbol" w:hAnsi="Symbol"/>
      </w:rPr>
    </w:lvl>
    <w:lvl w:ilvl="4" w:tplc="9800A3F8">
      <w:start w:val="1"/>
      <w:numFmt w:val="bullet"/>
      <w:lvlText w:val=""/>
      <w:lvlJc w:val="left"/>
      <w:pPr>
        <w:ind w:left="2000" w:hanging="360"/>
      </w:pPr>
      <w:rPr>
        <w:rFonts w:ascii="Symbol" w:hAnsi="Symbol"/>
      </w:rPr>
    </w:lvl>
    <w:lvl w:ilvl="5" w:tplc="02746C1E">
      <w:start w:val="1"/>
      <w:numFmt w:val="bullet"/>
      <w:lvlText w:val=""/>
      <w:lvlJc w:val="left"/>
      <w:pPr>
        <w:ind w:left="2000" w:hanging="360"/>
      </w:pPr>
      <w:rPr>
        <w:rFonts w:ascii="Symbol" w:hAnsi="Symbol"/>
      </w:rPr>
    </w:lvl>
    <w:lvl w:ilvl="6" w:tplc="31862E04">
      <w:start w:val="1"/>
      <w:numFmt w:val="bullet"/>
      <w:lvlText w:val=""/>
      <w:lvlJc w:val="left"/>
      <w:pPr>
        <w:ind w:left="2000" w:hanging="360"/>
      </w:pPr>
      <w:rPr>
        <w:rFonts w:ascii="Symbol" w:hAnsi="Symbol"/>
      </w:rPr>
    </w:lvl>
    <w:lvl w:ilvl="7" w:tplc="CB865EA4">
      <w:start w:val="1"/>
      <w:numFmt w:val="bullet"/>
      <w:lvlText w:val=""/>
      <w:lvlJc w:val="left"/>
      <w:pPr>
        <w:ind w:left="2000" w:hanging="360"/>
      </w:pPr>
      <w:rPr>
        <w:rFonts w:ascii="Symbol" w:hAnsi="Symbol"/>
      </w:rPr>
    </w:lvl>
    <w:lvl w:ilvl="8" w:tplc="1B02951A">
      <w:start w:val="1"/>
      <w:numFmt w:val="bullet"/>
      <w:lvlText w:val=""/>
      <w:lvlJc w:val="left"/>
      <w:pPr>
        <w:ind w:left="2000" w:hanging="360"/>
      </w:pPr>
      <w:rPr>
        <w:rFonts w:ascii="Symbol" w:hAnsi="Symbol"/>
      </w:rPr>
    </w:lvl>
  </w:abstractNum>
  <w:abstractNum w:abstractNumId="12" w15:restartNumberingAfterBreak="0">
    <w:nsid w:val="4A9034D8"/>
    <w:multiLevelType w:val="multilevel"/>
    <w:tmpl w:val="E37EE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7933E73"/>
    <w:multiLevelType w:val="hybridMultilevel"/>
    <w:tmpl w:val="286057AA"/>
    <w:lvl w:ilvl="0" w:tplc="93E2EE7E">
      <w:start w:val="1"/>
      <w:numFmt w:val="bullet"/>
      <w:lvlText w:val="•"/>
      <w:lvlJc w:val="left"/>
      <w:pPr>
        <w:tabs>
          <w:tab w:val="num" w:pos="720"/>
        </w:tabs>
        <w:ind w:left="720" w:hanging="360"/>
      </w:pPr>
      <w:rPr>
        <w:rFonts w:hint="default" w:ascii="Arial" w:hAnsi="Arial"/>
      </w:rPr>
    </w:lvl>
    <w:lvl w:ilvl="1" w:tplc="EF00627A" w:tentative="1">
      <w:start w:val="1"/>
      <w:numFmt w:val="bullet"/>
      <w:lvlText w:val="•"/>
      <w:lvlJc w:val="left"/>
      <w:pPr>
        <w:tabs>
          <w:tab w:val="num" w:pos="1440"/>
        </w:tabs>
        <w:ind w:left="1440" w:hanging="360"/>
      </w:pPr>
      <w:rPr>
        <w:rFonts w:hint="default" w:ascii="Arial" w:hAnsi="Arial"/>
      </w:rPr>
    </w:lvl>
    <w:lvl w:ilvl="2" w:tplc="5DBC5E9A" w:tentative="1">
      <w:start w:val="1"/>
      <w:numFmt w:val="bullet"/>
      <w:lvlText w:val="•"/>
      <w:lvlJc w:val="left"/>
      <w:pPr>
        <w:tabs>
          <w:tab w:val="num" w:pos="2160"/>
        </w:tabs>
        <w:ind w:left="2160" w:hanging="360"/>
      </w:pPr>
      <w:rPr>
        <w:rFonts w:hint="default" w:ascii="Arial" w:hAnsi="Arial"/>
      </w:rPr>
    </w:lvl>
    <w:lvl w:ilvl="3" w:tplc="B76E769C" w:tentative="1">
      <w:start w:val="1"/>
      <w:numFmt w:val="bullet"/>
      <w:lvlText w:val="•"/>
      <w:lvlJc w:val="left"/>
      <w:pPr>
        <w:tabs>
          <w:tab w:val="num" w:pos="2880"/>
        </w:tabs>
        <w:ind w:left="2880" w:hanging="360"/>
      </w:pPr>
      <w:rPr>
        <w:rFonts w:hint="default" w:ascii="Arial" w:hAnsi="Arial"/>
      </w:rPr>
    </w:lvl>
    <w:lvl w:ilvl="4" w:tplc="B14EAEA8" w:tentative="1">
      <w:start w:val="1"/>
      <w:numFmt w:val="bullet"/>
      <w:lvlText w:val="•"/>
      <w:lvlJc w:val="left"/>
      <w:pPr>
        <w:tabs>
          <w:tab w:val="num" w:pos="3600"/>
        </w:tabs>
        <w:ind w:left="3600" w:hanging="360"/>
      </w:pPr>
      <w:rPr>
        <w:rFonts w:hint="default" w:ascii="Arial" w:hAnsi="Arial"/>
      </w:rPr>
    </w:lvl>
    <w:lvl w:ilvl="5" w:tplc="D8BE9332" w:tentative="1">
      <w:start w:val="1"/>
      <w:numFmt w:val="bullet"/>
      <w:lvlText w:val="•"/>
      <w:lvlJc w:val="left"/>
      <w:pPr>
        <w:tabs>
          <w:tab w:val="num" w:pos="4320"/>
        </w:tabs>
        <w:ind w:left="4320" w:hanging="360"/>
      </w:pPr>
      <w:rPr>
        <w:rFonts w:hint="default" w:ascii="Arial" w:hAnsi="Arial"/>
      </w:rPr>
    </w:lvl>
    <w:lvl w:ilvl="6" w:tplc="5E9CF894" w:tentative="1">
      <w:start w:val="1"/>
      <w:numFmt w:val="bullet"/>
      <w:lvlText w:val="•"/>
      <w:lvlJc w:val="left"/>
      <w:pPr>
        <w:tabs>
          <w:tab w:val="num" w:pos="5040"/>
        </w:tabs>
        <w:ind w:left="5040" w:hanging="360"/>
      </w:pPr>
      <w:rPr>
        <w:rFonts w:hint="default" w:ascii="Arial" w:hAnsi="Arial"/>
      </w:rPr>
    </w:lvl>
    <w:lvl w:ilvl="7" w:tplc="FD58B52C" w:tentative="1">
      <w:start w:val="1"/>
      <w:numFmt w:val="bullet"/>
      <w:lvlText w:val="•"/>
      <w:lvlJc w:val="left"/>
      <w:pPr>
        <w:tabs>
          <w:tab w:val="num" w:pos="5760"/>
        </w:tabs>
        <w:ind w:left="5760" w:hanging="360"/>
      </w:pPr>
      <w:rPr>
        <w:rFonts w:hint="default" w:ascii="Arial" w:hAnsi="Arial"/>
      </w:rPr>
    </w:lvl>
    <w:lvl w:ilvl="8" w:tplc="0D5A9160"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9BF080A"/>
    <w:multiLevelType w:val="multilevel"/>
    <w:tmpl w:val="146C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CBE75DE"/>
    <w:multiLevelType w:val="multilevel"/>
    <w:tmpl w:val="28080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AE1EEE"/>
    <w:multiLevelType w:val="hybridMultilevel"/>
    <w:tmpl w:val="8E9A2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8225809">
    <w:abstractNumId w:val="5"/>
  </w:num>
  <w:num w:numId="2" w16cid:durableId="848561889">
    <w:abstractNumId w:val="4"/>
  </w:num>
  <w:num w:numId="3" w16cid:durableId="1672638925">
    <w:abstractNumId w:val="2"/>
  </w:num>
  <w:num w:numId="4" w16cid:durableId="917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10652">
    <w:abstractNumId w:val="16"/>
  </w:num>
  <w:num w:numId="6" w16cid:durableId="589196295">
    <w:abstractNumId w:val="3"/>
  </w:num>
  <w:num w:numId="7" w16cid:durableId="876552872">
    <w:abstractNumId w:val="8"/>
  </w:num>
  <w:num w:numId="8" w16cid:durableId="1728147113">
    <w:abstractNumId w:val="0"/>
  </w:num>
  <w:num w:numId="9" w16cid:durableId="11080929">
    <w:abstractNumId w:val="9"/>
  </w:num>
  <w:num w:numId="10" w16cid:durableId="1966157315">
    <w:abstractNumId w:val="12"/>
  </w:num>
  <w:num w:numId="11" w16cid:durableId="1615284574">
    <w:abstractNumId w:val="1"/>
  </w:num>
  <w:num w:numId="12" w16cid:durableId="1779522159">
    <w:abstractNumId w:val="7"/>
  </w:num>
  <w:num w:numId="13" w16cid:durableId="378285481">
    <w:abstractNumId w:val="15"/>
  </w:num>
  <w:num w:numId="14" w16cid:durableId="1760180105">
    <w:abstractNumId w:val="14"/>
  </w:num>
  <w:num w:numId="15" w16cid:durableId="1540162772">
    <w:abstractNumId w:val="13"/>
  </w:num>
  <w:num w:numId="16" w16cid:durableId="1829008966">
    <w:abstractNumId w:val="10"/>
  </w:num>
  <w:num w:numId="17" w16cid:durableId="835220123">
    <w:abstractNumId w:val="6"/>
  </w:num>
  <w:num w:numId="18" w16cid:durableId="137947763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80A"/>
    <w:rsid w:val="0000299A"/>
    <w:rsid w:val="00003B9B"/>
    <w:rsid w:val="00003FF8"/>
    <w:rsid w:val="0000537D"/>
    <w:rsid w:val="00012A38"/>
    <w:rsid w:val="00012CE6"/>
    <w:rsid w:val="00013210"/>
    <w:rsid w:val="00013E6E"/>
    <w:rsid w:val="00014F49"/>
    <w:rsid w:val="00015A0E"/>
    <w:rsid w:val="00017D22"/>
    <w:rsid w:val="00022781"/>
    <w:rsid w:val="00022D2E"/>
    <w:rsid w:val="00023A4F"/>
    <w:rsid w:val="00023DF5"/>
    <w:rsid w:val="0002657E"/>
    <w:rsid w:val="00027611"/>
    <w:rsid w:val="00027DE0"/>
    <w:rsid w:val="000301FB"/>
    <w:rsid w:val="0003205F"/>
    <w:rsid w:val="000320F6"/>
    <w:rsid w:val="000322DB"/>
    <w:rsid w:val="00033571"/>
    <w:rsid w:val="000357E2"/>
    <w:rsid w:val="00036DF3"/>
    <w:rsid w:val="00045881"/>
    <w:rsid w:val="00050A39"/>
    <w:rsid w:val="00052EE1"/>
    <w:rsid w:val="00054F83"/>
    <w:rsid w:val="00056E70"/>
    <w:rsid w:val="00057F75"/>
    <w:rsid w:val="00061C6C"/>
    <w:rsid w:val="00063715"/>
    <w:rsid w:val="00066248"/>
    <w:rsid w:val="00066D6B"/>
    <w:rsid w:val="00067D1C"/>
    <w:rsid w:val="0007034E"/>
    <w:rsid w:val="00072316"/>
    <w:rsid w:val="000724F2"/>
    <w:rsid w:val="00073965"/>
    <w:rsid w:val="00075FEE"/>
    <w:rsid w:val="00080BFF"/>
    <w:rsid w:val="00086120"/>
    <w:rsid w:val="00086385"/>
    <w:rsid w:val="00087F64"/>
    <w:rsid w:val="00093F2B"/>
    <w:rsid w:val="0009401C"/>
    <w:rsid w:val="000952AE"/>
    <w:rsid w:val="000954FD"/>
    <w:rsid w:val="00095B6E"/>
    <w:rsid w:val="00096435"/>
    <w:rsid w:val="000965F2"/>
    <w:rsid w:val="00096632"/>
    <w:rsid w:val="00097AB2"/>
    <w:rsid w:val="000A1A61"/>
    <w:rsid w:val="000A2F3D"/>
    <w:rsid w:val="000A40C2"/>
    <w:rsid w:val="000A5AF8"/>
    <w:rsid w:val="000A7F0F"/>
    <w:rsid w:val="000B17C8"/>
    <w:rsid w:val="000B293D"/>
    <w:rsid w:val="000B4430"/>
    <w:rsid w:val="000B4C7D"/>
    <w:rsid w:val="000B577D"/>
    <w:rsid w:val="000B5EF8"/>
    <w:rsid w:val="000B62A9"/>
    <w:rsid w:val="000B6CEF"/>
    <w:rsid w:val="000C1A02"/>
    <w:rsid w:val="000C2AE0"/>
    <w:rsid w:val="000C3624"/>
    <w:rsid w:val="000C527A"/>
    <w:rsid w:val="000C66CF"/>
    <w:rsid w:val="000C6D21"/>
    <w:rsid w:val="000D23F1"/>
    <w:rsid w:val="000D5693"/>
    <w:rsid w:val="000E381F"/>
    <w:rsid w:val="000E708A"/>
    <w:rsid w:val="000F3C5D"/>
    <w:rsid w:val="000F406D"/>
    <w:rsid w:val="000F6458"/>
    <w:rsid w:val="000F7018"/>
    <w:rsid w:val="000F7441"/>
    <w:rsid w:val="00100BC1"/>
    <w:rsid w:val="0010315D"/>
    <w:rsid w:val="00103C9B"/>
    <w:rsid w:val="001045BD"/>
    <w:rsid w:val="00106F26"/>
    <w:rsid w:val="001119A3"/>
    <w:rsid w:val="00115D8F"/>
    <w:rsid w:val="001161C8"/>
    <w:rsid w:val="001179F7"/>
    <w:rsid w:val="00124CBB"/>
    <w:rsid w:val="001260C5"/>
    <w:rsid w:val="00126FE8"/>
    <w:rsid w:val="00130023"/>
    <w:rsid w:val="00131462"/>
    <w:rsid w:val="00133F51"/>
    <w:rsid w:val="001345F4"/>
    <w:rsid w:val="00134B34"/>
    <w:rsid w:val="00135FD4"/>
    <w:rsid w:val="00136403"/>
    <w:rsid w:val="00136E44"/>
    <w:rsid w:val="0013750B"/>
    <w:rsid w:val="0013765D"/>
    <w:rsid w:val="00137E02"/>
    <w:rsid w:val="00140AB6"/>
    <w:rsid w:val="00140FDC"/>
    <w:rsid w:val="00141E6C"/>
    <w:rsid w:val="00146A54"/>
    <w:rsid w:val="00147E79"/>
    <w:rsid w:val="00152076"/>
    <w:rsid w:val="001532BF"/>
    <w:rsid w:val="00154D76"/>
    <w:rsid w:val="001567A4"/>
    <w:rsid w:val="0015715E"/>
    <w:rsid w:val="0016206B"/>
    <w:rsid w:val="00162A89"/>
    <w:rsid w:val="00163957"/>
    <w:rsid w:val="00163CA8"/>
    <w:rsid w:val="001658C9"/>
    <w:rsid w:val="00166FF6"/>
    <w:rsid w:val="00174701"/>
    <w:rsid w:val="00174DF3"/>
    <w:rsid w:val="00175654"/>
    <w:rsid w:val="001756A4"/>
    <w:rsid w:val="00176EBA"/>
    <w:rsid w:val="001771FF"/>
    <w:rsid w:val="001776D3"/>
    <w:rsid w:val="00177D2A"/>
    <w:rsid w:val="00177EA6"/>
    <w:rsid w:val="00180710"/>
    <w:rsid w:val="00181B89"/>
    <w:rsid w:val="001848B7"/>
    <w:rsid w:val="00184B9B"/>
    <w:rsid w:val="00186C15"/>
    <w:rsid w:val="00190405"/>
    <w:rsid w:val="00191CAC"/>
    <w:rsid w:val="00192854"/>
    <w:rsid w:val="001960BD"/>
    <w:rsid w:val="00196BF9"/>
    <w:rsid w:val="001A1F1F"/>
    <w:rsid w:val="001A2D8D"/>
    <w:rsid w:val="001A2E10"/>
    <w:rsid w:val="001A3119"/>
    <w:rsid w:val="001A444F"/>
    <w:rsid w:val="001A5169"/>
    <w:rsid w:val="001A6496"/>
    <w:rsid w:val="001A7A54"/>
    <w:rsid w:val="001B0A5E"/>
    <w:rsid w:val="001B11C0"/>
    <w:rsid w:val="001B1917"/>
    <w:rsid w:val="001B2820"/>
    <w:rsid w:val="001B3161"/>
    <w:rsid w:val="001B34CC"/>
    <w:rsid w:val="001B3D1A"/>
    <w:rsid w:val="001B41C5"/>
    <w:rsid w:val="001C0DBD"/>
    <w:rsid w:val="001C14A2"/>
    <w:rsid w:val="001C48FC"/>
    <w:rsid w:val="001C59D4"/>
    <w:rsid w:val="001C655D"/>
    <w:rsid w:val="001C6999"/>
    <w:rsid w:val="001C71FB"/>
    <w:rsid w:val="001D045D"/>
    <w:rsid w:val="001D160A"/>
    <w:rsid w:val="001D3F69"/>
    <w:rsid w:val="001E0591"/>
    <w:rsid w:val="001E17BD"/>
    <w:rsid w:val="001E24DE"/>
    <w:rsid w:val="001E25FD"/>
    <w:rsid w:val="001E5BF7"/>
    <w:rsid w:val="001E5EC1"/>
    <w:rsid w:val="001E6AFC"/>
    <w:rsid w:val="001E7A6B"/>
    <w:rsid w:val="001EEB67"/>
    <w:rsid w:val="001F0D45"/>
    <w:rsid w:val="001F1329"/>
    <w:rsid w:val="001F14CA"/>
    <w:rsid w:val="001F1772"/>
    <w:rsid w:val="001F3BB2"/>
    <w:rsid w:val="001F57C7"/>
    <w:rsid w:val="002006C1"/>
    <w:rsid w:val="0020178A"/>
    <w:rsid w:val="002050F2"/>
    <w:rsid w:val="00205BA9"/>
    <w:rsid w:val="00210AAE"/>
    <w:rsid w:val="002111EF"/>
    <w:rsid w:val="00214CE6"/>
    <w:rsid w:val="00217A2C"/>
    <w:rsid w:val="00220050"/>
    <w:rsid w:val="00220174"/>
    <w:rsid w:val="00221320"/>
    <w:rsid w:val="00221B25"/>
    <w:rsid w:val="0022214D"/>
    <w:rsid w:val="00225D2A"/>
    <w:rsid w:val="00230D6B"/>
    <w:rsid w:val="00233AAC"/>
    <w:rsid w:val="00241396"/>
    <w:rsid w:val="00241860"/>
    <w:rsid w:val="00242F93"/>
    <w:rsid w:val="00243831"/>
    <w:rsid w:val="00244A82"/>
    <w:rsid w:val="00244F2E"/>
    <w:rsid w:val="00250788"/>
    <w:rsid w:val="00251413"/>
    <w:rsid w:val="00253713"/>
    <w:rsid w:val="002573E2"/>
    <w:rsid w:val="00257F87"/>
    <w:rsid w:val="00264594"/>
    <w:rsid w:val="0027091E"/>
    <w:rsid w:val="00270C58"/>
    <w:rsid w:val="0027148A"/>
    <w:rsid w:val="0027221B"/>
    <w:rsid w:val="0027242B"/>
    <w:rsid w:val="00272D18"/>
    <w:rsid w:val="00273841"/>
    <w:rsid w:val="00273EFE"/>
    <w:rsid w:val="00274471"/>
    <w:rsid w:val="00277963"/>
    <w:rsid w:val="00280036"/>
    <w:rsid w:val="0028125C"/>
    <w:rsid w:val="002821E1"/>
    <w:rsid w:val="00283497"/>
    <w:rsid w:val="00284702"/>
    <w:rsid w:val="00285F34"/>
    <w:rsid w:val="002865D9"/>
    <w:rsid w:val="00286C5E"/>
    <w:rsid w:val="00287170"/>
    <w:rsid w:val="002921B7"/>
    <w:rsid w:val="002922AA"/>
    <w:rsid w:val="002927D1"/>
    <w:rsid w:val="0029325C"/>
    <w:rsid w:val="00293784"/>
    <w:rsid w:val="00293D17"/>
    <w:rsid w:val="00295EE4"/>
    <w:rsid w:val="00296C40"/>
    <w:rsid w:val="002A01DE"/>
    <w:rsid w:val="002A078C"/>
    <w:rsid w:val="002A26EF"/>
    <w:rsid w:val="002A447D"/>
    <w:rsid w:val="002A4F77"/>
    <w:rsid w:val="002A5AC8"/>
    <w:rsid w:val="002A60FE"/>
    <w:rsid w:val="002A6F40"/>
    <w:rsid w:val="002A7209"/>
    <w:rsid w:val="002A751F"/>
    <w:rsid w:val="002B09D8"/>
    <w:rsid w:val="002B3AE2"/>
    <w:rsid w:val="002B56AF"/>
    <w:rsid w:val="002C2D7C"/>
    <w:rsid w:val="002C5304"/>
    <w:rsid w:val="002C738F"/>
    <w:rsid w:val="002C7B2C"/>
    <w:rsid w:val="002C7CD4"/>
    <w:rsid w:val="002C7D83"/>
    <w:rsid w:val="002D050F"/>
    <w:rsid w:val="002D1030"/>
    <w:rsid w:val="002D152E"/>
    <w:rsid w:val="002D2435"/>
    <w:rsid w:val="002D28E2"/>
    <w:rsid w:val="002D561B"/>
    <w:rsid w:val="002D5F05"/>
    <w:rsid w:val="002D63B3"/>
    <w:rsid w:val="002E08B7"/>
    <w:rsid w:val="002E1E09"/>
    <w:rsid w:val="002E3755"/>
    <w:rsid w:val="002E46D0"/>
    <w:rsid w:val="002E4B1F"/>
    <w:rsid w:val="002E4C74"/>
    <w:rsid w:val="002F15FC"/>
    <w:rsid w:val="002F2554"/>
    <w:rsid w:val="002F5116"/>
    <w:rsid w:val="00302988"/>
    <w:rsid w:val="00311694"/>
    <w:rsid w:val="0031171C"/>
    <w:rsid w:val="00317399"/>
    <w:rsid w:val="003206B0"/>
    <w:rsid w:val="00323497"/>
    <w:rsid w:val="00327E92"/>
    <w:rsid w:val="0033187D"/>
    <w:rsid w:val="00331D7C"/>
    <w:rsid w:val="0033292F"/>
    <w:rsid w:val="003330F8"/>
    <w:rsid w:val="00333C48"/>
    <w:rsid w:val="00333FF5"/>
    <w:rsid w:val="0033430F"/>
    <w:rsid w:val="00334A56"/>
    <w:rsid w:val="003354DD"/>
    <w:rsid w:val="00336F47"/>
    <w:rsid w:val="00337364"/>
    <w:rsid w:val="0033762B"/>
    <w:rsid w:val="00340D93"/>
    <w:rsid w:val="00341BB6"/>
    <w:rsid w:val="00350A3F"/>
    <w:rsid w:val="00352B89"/>
    <w:rsid w:val="003544B3"/>
    <w:rsid w:val="0035635A"/>
    <w:rsid w:val="0035708C"/>
    <w:rsid w:val="003571CE"/>
    <w:rsid w:val="00357DAA"/>
    <w:rsid w:val="003612AE"/>
    <w:rsid w:val="00361765"/>
    <w:rsid w:val="0036205B"/>
    <w:rsid w:val="00363439"/>
    <w:rsid w:val="00363882"/>
    <w:rsid w:val="003661F2"/>
    <w:rsid w:val="00370B64"/>
    <w:rsid w:val="00370BC6"/>
    <w:rsid w:val="003712E5"/>
    <w:rsid w:val="00372033"/>
    <w:rsid w:val="00372266"/>
    <w:rsid w:val="003723B1"/>
    <w:rsid w:val="00373980"/>
    <w:rsid w:val="0037478B"/>
    <w:rsid w:val="00377424"/>
    <w:rsid w:val="003777ED"/>
    <w:rsid w:val="00377DC2"/>
    <w:rsid w:val="00377DD7"/>
    <w:rsid w:val="00380392"/>
    <w:rsid w:val="003817D5"/>
    <w:rsid w:val="00383062"/>
    <w:rsid w:val="00383B6C"/>
    <w:rsid w:val="00390895"/>
    <w:rsid w:val="00391529"/>
    <w:rsid w:val="00393E23"/>
    <w:rsid w:val="003954CF"/>
    <w:rsid w:val="00396E1F"/>
    <w:rsid w:val="00397E70"/>
    <w:rsid w:val="00397EA7"/>
    <w:rsid w:val="003A01A9"/>
    <w:rsid w:val="003A026F"/>
    <w:rsid w:val="003A2BB2"/>
    <w:rsid w:val="003A3FCA"/>
    <w:rsid w:val="003A4935"/>
    <w:rsid w:val="003A5FB2"/>
    <w:rsid w:val="003A689C"/>
    <w:rsid w:val="003A73D1"/>
    <w:rsid w:val="003B0DB4"/>
    <w:rsid w:val="003B14D5"/>
    <w:rsid w:val="003B1699"/>
    <w:rsid w:val="003B1A1A"/>
    <w:rsid w:val="003B1E91"/>
    <w:rsid w:val="003B3433"/>
    <w:rsid w:val="003B3B41"/>
    <w:rsid w:val="003B5C36"/>
    <w:rsid w:val="003C1660"/>
    <w:rsid w:val="003C212B"/>
    <w:rsid w:val="003C3118"/>
    <w:rsid w:val="003C3E65"/>
    <w:rsid w:val="003C73CB"/>
    <w:rsid w:val="003D03A4"/>
    <w:rsid w:val="003D0FD7"/>
    <w:rsid w:val="003D2047"/>
    <w:rsid w:val="003D38B7"/>
    <w:rsid w:val="003D3EB9"/>
    <w:rsid w:val="003D568C"/>
    <w:rsid w:val="003E0BE5"/>
    <w:rsid w:val="003E0C62"/>
    <w:rsid w:val="003E130A"/>
    <w:rsid w:val="003E2832"/>
    <w:rsid w:val="003E4557"/>
    <w:rsid w:val="003E4E10"/>
    <w:rsid w:val="003E64BE"/>
    <w:rsid w:val="003E6783"/>
    <w:rsid w:val="003E67FD"/>
    <w:rsid w:val="003E6C0A"/>
    <w:rsid w:val="003F1D42"/>
    <w:rsid w:val="00400129"/>
    <w:rsid w:val="0040139C"/>
    <w:rsid w:val="00403149"/>
    <w:rsid w:val="0040357A"/>
    <w:rsid w:val="00403CFB"/>
    <w:rsid w:val="004054AA"/>
    <w:rsid w:val="00407BB6"/>
    <w:rsid w:val="004137A5"/>
    <w:rsid w:val="004138F1"/>
    <w:rsid w:val="00415923"/>
    <w:rsid w:val="00415C18"/>
    <w:rsid w:val="00416D9E"/>
    <w:rsid w:val="00420C5B"/>
    <w:rsid w:val="00420D98"/>
    <w:rsid w:val="00424390"/>
    <w:rsid w:val="00425259"/>
    <w:rsid w:val="0042596A"/>
    <w:rsid w:val="004276C6"/>
    <w:rsid w:val="00431DC5"/>
    <w:rsid w:val="00432A94"/>
    <w:rsid w:val="00432E0B"/>
    <w:rsid w:val="00433CE3"/>
    <w:rsid w:val="004356BC"/>
    <w:rsid w:val="00436F98"/>
    <w:rsid w:val="0043705A"/>
    <w:rsid w:val="00443EAF"/>
    <w:rsid w:val="004452AF"/>
    <w:rsid w:val="004456EB"/>
    <w:rsid w:val="00447E9C"/>
    <w:rsid w:val="00450F1E"/>
    <w:rsid w:val="004525F7"/>
    <w:rsid w:val="004571F4"/>
    <w:rsid w:val="00461781"/>
    <w:rsid w:val="00464408"/>
    <w:rsid w:val="0046506D"/>
    <w:rsid w:val="004652A1"/>
    <w:rsid w:val="00466EAD"/>
    <w:rsid w:val="0046740E"/>
    <w:rsid w:val="00470571"/>
    <w:rsid w:val="00470B58"/>
    <w:rsid w:val="00470F8F"/>
    <w:rsid w:val="004711D1"/>
    <w:rsid w:val="00471308"/>
    <w:rsid w:val="00471548"/>
    <w:rsid w:val="00471852"/>
    <w:rsid w:val="00473C69"/>
    <w:rsid w:val="004776C8"/>
    <w:rsid w:val="0048166C"/>
    <w:rsid w:val="00482D63"/>
    <w:rsid w:val="00482F5A"/>
    <w:rsid w:val="004838A3"/>
    <w:rsid w:val="004842AD"/>
    <w:rsid w:val="004850BB"/>
    <w:rsid w:val="004872D8"/>
    <w:rsid w:val="004917BD"/>
    <w:rsid w:val="00495EFD"/>
    <w:rsid w:val="004A21C4"/>
    <w:rsid w:val="004A2415"/>
    <w:rsid w:val="004A2D97"/>
    <w:rsid w:val="004A3FBD"/>
    <w:rsid w:val="004A47A8"/>
    <w:rsid w:val="004A5A89"/>
    <w:rsid w:val="004B0D87"/>
    <w:rsid w:val="004B1E2D"/>
    <w:rsid w:val="004B261F"/>
    <w:rsid w:val="004B4150"/>
    <w:rsid w:val="004B454D"/>
    <w:rsid w:val="004B5876"/>
    <w:rsid w:val="004B6983"/>
    <w:rsid w:val="004B6B56"/>
    <w:rsid w:val="004C5394"/>
    <w:rsid w:val="004C5902"/>
    <w:rsid w:val="004C61F3"/>
    <w:rsid w:val="004D044A"/>
    <w:rsid w:val="004D0618"/>
    <w:rsid w:val="004D0D29"/>
    <w:rsid w:val="004D47FC"/>
    <w:rsid w:val="004D552E"/>
    <w:rsid w:val="004D60F7"/>
    <w:rsid w:val="004D75D6"/>
    <w:rsid w:val="004E12F4"/>
    <w:rsid w:val="004E139E"/>
    <w:rsid w:val="004E1F09"/>
    <w:rsid w:val="004E2CBD"/>
    <w:rsid w:val="004E3562"/>
    <w:rsid w:val="004E55F2"/>
    <w:rsid w:val="004E61B1"/>
    <w:rsid w:val="004E74FB"/>
    <w:rsid w:val="004F1582"/>
    <w:rsid w:val="004F1A7C"/>
    <w:rsid w:val="004F2754"/>
    <w:rsid w:val="004F533F"/>
    <w:rsid w:val="005036C3"/>
    <w:rsid w:val="005051D4"/>
    <w:rsid w:val="005108A6"/>
    <w:rsid w:val="00512147"/>
    <w:rsid w:val="0051376F"/>
    <w:rsid w:val="00516DC0"/>
    <w:rsid w:val="0051707D"/>
    <w:rsid w:val="00521299"/>
    <w:rsid w:val="0052237A"/>
    <w:rsid w:val="00523102"/>
    <w:rsid w:val="00523A91"/>
    <w:rsid w:val="00524A3C"/>
    <w:rsid w:val="0052528D"/>
    <w:rsid w:val="00527026"/>
    <w:rsid w:val="00530228"/>
    <w:rsid w:val="00530305"/>
    <w:rsid w:val="00530A45"/>
    <w:rsid w:val="00530A5B"/>
    <w:rsid w:val="00531A16"/>
    <w:rsid w:val="00531DAC"/>
    <w:rsid w:val="00531DF3"/>
    <w:rsid w:val="00532675"/>
    <w:rsid w:val="005346DD"/>
    <w:rsid w:val="00535ABB"/>
    <w:rsid w:val="00535BD9"/>
    <w:rsid w:val="005360FA"/>
    <w:rsid w:val="005361CE"/>
    <w:rsid w:val="00537129"/>
    <w:rsid w:val="005408B5"/>
    <w:rsid w:val="0054367B"/>
    <w:rsid w:val="005436CA"/>
    <w:rsid w:val="005437DB"/>
    <w:rsid w:val="00543F12"/>
    <w:rsid w:val="00544997"/>
    <w:rsid w:val="0054757B"/>
    <w:rsid w:val="00551215"/>
    <w:rsid w:val="00551474"/>
    <w:rsid w:val="00552ABC"/>
    <w:rsid w:val="0055303D"/>
    <w:rsid w:val="00553D0B"/>
    <w:rsid w:val="0055418F"/>
    <w:rsid w:val="00554346"/>
    <w:rsid w:val="00555B53"/>
    <w:rsid w:val="00556673"/>
    <w:rsid w:val="00557E91"/>
    <w:rsid w:val="00562487"/>
    <w:rsid w:val="00562995"/>
    <w:rsid w:val="00562CC6"/>
    <w:rsid w:val="00563492"/>
    <w:rsid w:val="00563858"/>
    <w:rsid w:val="00565EF0"/>
    <w:rsid w:val="00566E67"/>
    <w:rsid w:val="00575F08"/>
    <w:rsid w:val="00576371"/>
    <w:rsid w:val="00583CB9"/>
    <w:rsid w:val="005854E5"/>
    <w:rsid w:val="00587E6D"/>
    <w:rsid w:val="005915E2"/>
    <w:rsid w:val="005921DA"/>
    <w:rsid w:val="00596F47"/>
    <w:rsid w:val="0059714D"/>
    <w:rsid w:val="00597940"/>
    <w:rsid w:val="005A1665"/>
    <w:rsid w:val="005A43EC"/>
    <w:rsid w:val="005A5568"/>
    <w:rsid w:val="005A568E"/>
    <w:rsid w:val="005A5D8D"/>
    <w:rsid w:val="005A7389"/>
    <w:rsid w:val="005B06E4"/>
    <w:rsid w:val="005B4EE8"/>
    <w:rsid w:val="005B57A9"/>
    <w:rsid w:val="005B670E"/>
    <w:rsid w:val="005B6F65"/>
    <w:rsid w:val="005B7280"/>
    <w:rsid w:val="005B78AE"/>
    <w:rsid w:val="005B7B00"/>
    <w:rsid w:val="005C1897"/>
    <w:rsid w:val="005C26A2"/>
    <w:rsid w:val="005C61CF"/>
    <w:rsid w:val="005C7E5C"/>
    <w:rsid w:val="005D66BF"/>
    <w:rsid w:val="005E5830"/>
    <w:rsid w:val="005E635D"/>
    <w:rsid w:val="005E7849"/>
    <w:rsid w:val="005F2322"/>
    <w:rsid w:val="005F44BB"/>
    <w:rsid w:val="005F5704"/>
    <w:rsid w:val="005F683F"/>
    <w:rsid w:val="005F6C37"/>
    <w:rsid w:val="00600354"/>
    <w:rsid w:val="0060050E"/>
    <w:rsid w:val="006012D9"/>
    <w:rsid w:val="00602BF6"/>
    <w:rsid w:val="00603477"/>
    <w:rsid w:val="0060625D"/>
    <w:rsid w:val="00607CCA"/>
    <w:rsid w:val="00610C37"/>
    <w:rsid w:val="00611198"/>
    <w:rsid w:val="00611693"/>
    <w:rsid w:val="006117EF"/>
    <w:rsid w:val="00612D55"/>
    <w:rsid w:val="006137E3"/>
    <w:rsid w:val="006145A4"/>
    <w:rsid w:val="00614629"/>
    <w:rsid w:val="006158F1"/>
    <w:rsid w:val="00616C47"/>
    <w:rsid w:val="00620094"/>
    <w:rsid w:val="0062079C"/>
    <w:rsid w:val="0062152F"/>
    <w:rsid w:val="00623A90"/>
    <w:rsid w:val="00624DB9"/>
    <w:rsid w:val="0063002A"/>
    <w:rsid w:val="006304D3"/>
    <w:rsid w:val="006329AE"/>
    <w:rsid w:val="00632BF5"/>
    <w:rsid w:val="0063549C"/>
    <w:rsid w:val="00635A36"/>
    <w:rsid w:val="0063766A"/>
    <w:rsid w:val="00637688"/>
    <w:rsid w:val="006425FC"/>
    <w:rsid w:val="0064285C"/>
    <w:rsid w:val="006458DA"/>
    <w:rsid w:val="0064710B"/>
    <w:rsid w:val="006479DD"/>
    <w:rsid w:val="00647E80"/>
    <w:rsid w:val="00655D8D"/>
    <w:rsid w:val="006561E0"/>
    <w:rsid w:val="006579E6"/>
    <w:rsid w:val="006622B0"/>
    <w:rsid w:val="00663AD3"/>
    <w:rsid w:val="006642CD"/>
    <w:rsid w:val="00665596"/>
    <w:rsid w:val="00665599"/>
    <w:rsid w:val="006656FD"/>
    <w:rsid w:val="00666D90"/>
    <w:rsid w:val="00671694"/>
    <w:rsid w:val="006741D4"/>
    <w:rsid w:val="006776F6"/>
    <w:rsid w:val="00680E92"/>
    <w:rsid w:val="00681963"/>
    <w:rsid w:val="00681DA0"/>
    <w:rsid w:val="00685415"/>
    <w:rsid w:val="006864B7"/>
    <w:rsid w:val="00687DB2"/>
    <w:rsid w:val="006923F6"/>
    <w:rsid w:val="00693157"/>
    <w:rsid w:val="00693F44"/>
    <w:rsid w:val="00695417"/>
    <w:rsid w:val="00696AF4"/>
    <w:rsid w:val="006A06D7"/>
    <w:rsid w:val="006A240D"/>
    <w:rsid w:val="006A3291"/>
    <w:rsid w:val="006A662D"/>
    <w:rsid w:val="006B2D6B"/>
    <w:rsid w:val="006B4C98"/>
    <w:rsid w:val="006B7D81"/>
    <w:rsid w:val="006C0042"/>
    <w:rsid w:val="006C0888"/>
    <w:rsid w:val="006C11A4"/>
    <w:rsid w:val="006C2EDB"/>
    <w:rsid w:val="006D0791"/>
    <w:rsid w:val="006D07BD"/>
    <w:rsid w:val="006D20BC"/>
    <w:rsid w:val="006D5982"/>
    <w:rsid w:val="006D76E0"/>
    <w:rsid w:val="006D797F"/>
    <w:rsid w:val="006E0BC0"/>
    <w:rsid w:val="006E2EA3"/>
    <w:rsid w:val="006E35AB"/>
    <w:rsid w:val="006E3659"/>
    <w:rsid w:val="006E3DA0"/>
    <w:rsid w:val="006E5EC4"/>
    <w:rsid w:val="006E5F70"/>
    <w:rsid w:val="006F0984"/>
    <w:rsid w:val="006F1B01"/>
    <w:rsid w:val="006F21C1"/>
    <w:rsid w:val="006F22D1"/>
    <w:rsid w:val="006F3744"/>
    <w:rsid w:val="006F3E58"/>
    <w:rsid w:val="006F3F08"/>
    <w:rsid w:val="006F42D5"/>
    <w:rsid w:val="006F5CA9"/>
    <w:rsid w:val="006F6707"/>
    <w:rsid w:val="006F78D8"/>
    <w:rsid w:val="00700A5D"/>
    <w:rsid w:val="007016FA"/>
    <w:rsid w:val="00701FD1"/>
    <w:rsid w:val="0070281E"/>
    <w:rsid w:val="00703479"/>
    <w:rsid w:val="007037A8"/>
    <w:rsid w:val="0070461C"/>
    <w:rsid w:val="0070488E"/>
    <w:rsid w:val="00705B75"/>
    <w:rsid w:val="0071106C"/>
    <w:rsid w:val="007138D2"/>
    <w:rsid w:val="00714D74"/>
    <w:rsid w:val="00715C78"/>
    <w:rsid w:val="00716970"/>
    <w:rsid w:val="00717BFB"/>
    <w:rsid w:val="00720B9B"/>
    <w:rsid w:val="0072137D"/>
    <w:rsid w:val="00721A1A"/>
    <w:rsid w:val="00723823"/>
    <w:rsid w:val="00723EA7"/>
    <w:rsid w:val="007260E0"/>
    <w:rsid w:val="00726334"/>
    <w:rsid w:val="007270D0"/>
    <w:rsid w:val="007301B8"/>
    <w:rsid w:val="00734C26"/>
    <w:rsid w:val="00736BCE"/>
    <w:rsid w:val="00737020"/>
    <w:rsid w:val="0073755D"/>
    <w:rsid w:val="00737E31"/>
    <w:rsid w:val="00741D17"/>
    <w:rsid w:val="007425A1"/>
    <w:rsid w:val="00743D6C"/>
    <w:rsid w:val="00744C5E"/>
    <w:rsid w:val="007472A6"/>
    <w:rsid w:val="0075399C"/>
    <w:rsid w:val="0075450D"/>
    <w:rsid w:val="00755698"/>
    <w:rsid w:val="00757BAA"/>
    <w:rsid w:val="00761683"/>
    <w:rsid w:val="00761962"/>
    <w:rsid w:val="00761C45"/>
    <w:rsid w:val="007647E0"/>
    <w:rsid w:val="0076579C"/>
    <w:rsid w:val="00765882"/>
    <w:rsid w:val="00765888"/>
    <w:rsid w:val="00766391"/>
    <w:rsid w:val="00767A44"/>
    <w:rsid w:val="007708EC"/>
    <w:rsid w:val="00770BA9"/>
    <w:rsid w:val="007719B5"/>
    <w:rsid w:val="007729D3"/>
    <w:rsid w:val="00772D7A"/>
    <w:rsid w:val="00774969"/>
    <w:rsid w:val="00775814"/>
    <w:rsid w:val="00777D79"/>
    <w:rsid w:val="00781B1F"/>
    <w:rsid w:val="00781FA7"/>
    <w:rsid w:val="00782FC1"/>
    <w:rsid w:val="00783E86"/>
    <w:rsid w:val="007850BB"/>
    <w:rsid w:val="007857EC"/>
    <w:rsid w:val="00791F3A"/>
    <w:rsid w:val="00792543"/>
    <w:rsid w:val="0079261D"/>
    <w:rsid w:val="007A1151"/>
    <w:rsid w:val="007A14EE"/>
    <w:rsid w:val="007A2D0D"/>
    <w:rsid w:val="007A5821"/>
    <w:rsid w:val="007A592C"/>
    <w:rsid w:val="007B0277"/>
    <w:rsid w:val="007B28E9"/>
    <w:rsid w:val="007B2A3E"/>
    <w:rsid w:val="007B6B4B"/>
    <w:rsid w:val="007B72F2"/>
    <w:rsid w:val="007C0850"/>
    <w:rsid w:val="007C08EE"/>
    <w:rsid w:val="007C1B82"/>
    <w:rsid w:val="007C1F17"/>
    <w:rsid w:val="007C2F0E"/>
    <w:rsid w:val="007C593B"/>
    <w:rsid w:val="007C6511"/>
    <w:rsid w:val="007D0F14"/>
    <w:rsid w:val="007D303D"/>
    <w:rsid w:val="007D4BCF"/>
    <w:rsid w:val="007D55BA"/>
    <w:rsid w:val="007D59D7"/>
    <w:rsid w:val="007D75AE"/>
    <w:rsid w:val="007E2F01"/>
    <w:rsid w:val="007E41C0"/>
    <w:rsid w:val="007E4C65"/>
    <w:rsid w:val="007E5420"/>
    <w:rsid w:val="007E5D8A"/>
    <w:rsid w:val="007E78FF"/>
    <w:rsid w:val="007F1ECB"/>
    <w:rsid w:val="007F766A"/>
    <w:rsid w:val="007F7E7C"/>
    <w:rsid w:val="008007F9"/>
    <w:rsid w:val="00803171"/>
    <w:rsid w:val="00803377"/>
    <w:rsid w:val="0080387D"/>
    <w:rsid w:val="00807DDF"/>
    <w:rsid w:val="00810FDE"/>
    <w:rsid w:val="00813D3D"/>
    <w:rsid w:val="00814393"/>
    <w:rsid w:val="008205CC"/>
    <w:rsid w:val="00822D6F"/>
    <w:rsid w:val="0082445E"/>
    <w:rsid w:val="00831565"/>
    <w:rsid w:val="00833238"/>
    <w:rsid w:val="00834A89"/>
    <w:rsid w:val="008353B7"/>
    <w:rsid w:val="00835961"/>
    <w:rsid w:val="008362D8"/>
    <w:rsid w:val="00836644"/>
    <w:rsid w:val="00837476"/>
    <w:rsid w:val="008421BA"/>
    <w:rsid w:val="008424B2"/>
    <w:rsid w:val="00843452"/>
    <w:rsid w:val="00843CC9"/>
    <w:rsid w:val="00845B94"/>
    <w:rsid w:val="00845BAC"/>
    <w:rsid w:val="0084685F"/>
    <w:rsid w:val="00846905"/>
    <w:rsid w:val="00854142"/>
    <w:rsid w:val="0085599C"/>
    <w:rsid w:val="00856D14"/>
    <w:rsid w:val="00857D1B"/>
    <w:rsid w:val="00860BA5"/>
    <w:rsid w:val="00862515"/>
    <w:rsid w:val="008644E1"/>
    <w:rsid w:val="00864E59"/>
    <w:rsid w:val="00865B83"/>
    <w:rsid w:val="008736D2"/>
    <w:rsid w:val="008763E9"/>
    <w:rsid w:val="00877AE9"/>
    <w:rsid w:val="00882B96"/>
    <w:rsid w:val="00883CF9"/>
    <w:rsid w:val="00883D1E"/>
    <w:rsid w:val="00886022"/>
    <w:rsid w:val="00886587"/>
    <w:rsid w:val="00887541"/>
    <w:rsid w:val="00893229"/>
    <w:rsid w:val="0089487C"/>
    <w:rsid w:val="00895D68"/>
    <w:rsid w:val="008975A5"/>
    <w:rsid w:val="008A186E"/>
    <w:rsid w:val="008A3B25"/>
    <w:rsid w:val="008A5E36"/>
    <w:rsid w:val="008A7B59"/>
    <w:rsid w:val="008AD232"/>
    <w:rsid w:val="008B0AE9"/>
    <w:rsid w:val="008B2936"/>
    <w:rsid w:val="008B3E4A"/>
    <w:rsid w:val="008B428D"/>
    <w:rsid w:val="008B4CB3"/>
    <w:rsid w:val="008B5C26"/>
    <w:rsid w:val="008B70B9"/>
    <w:rsid w:val="008C2424"/>
    <w:rsid w:val="008C264B"/>
    <w:rsid w:val="008C6BAF"/>
    <w:rsid w:val="008C76D5"/>
    <w:rsid w:val="008D1DAF"/>
    <w:rsid w:val="008D4D3A"/>
    <w:rsid w:val="008D7BEF"/>
    <w:rsid w:val="008E1D2A"/>
    <w:rsid w:val="008E2A3F"/>
    <w:rsid w:val="008E31E4"/>
    <w:rsid w:val="008E3551"/>
    <w:rsid w:val="008E6056"/>
    <w:rsid w:val="008E656A"/>
    <w:rsid w:val="008F1482"/>
    <w:rsid w:val="008F1FB4"/>
    <w:rsid w:val="008F2426"/>
    <w:rsid w:val="008F3098"/>
    <w:rsid w:val="008F4542"/>
    <w:rsid w:val="008F530B"/>
    <w:rsid w:val="008F55E1"/>
    <w:rsid w:val="008F6C6F"/>
    <w:rsid w:val="009003D1"/>
    <w:rsid w:val="00900BD5"/>
    <w:rsid w:val="00902A2D"/>
    <w:rsid w:val="009070F5"/>
    <w:rsid w:val="00907491"/>
    <w:rsid w:val="0091144A"/>
    <w:rsid w:val="009127C8"/>
    <w:rsid w:val="009147C7"/>
    <w:rsid w:val="00914EF2"/>
    <w:rsid w:val="009153F2"/>
    <w:rsid w:val="00915D42"/>
    <w:rsid w:val="00916B72"/>
    <w:rsid w:val="00917913"/>
    <w:rsid w:val="00917C3C"/>
    <w:rsid w:val="00921927"/>
    <w:rsid w:val="00922024"/>
    <w:rsid w:val="009229E6"/>
    <w:rsid w:val="00924CDE"/>
    <w:rsid w:val="0093231B"/>
    <w:rsid w:val="00933E3A"/>
    <w:rsid w:val="00935EED"/>
    <w:rsid w:val="009365F3"/>
    <w:rsid w:val="0093687E"/>
    <w:rsid w:val="00936C59"/>
    <w:rsid w:val="0093779B"/>
    <w:rsid w:val="009377E8"/>
    <w:rsid w:val="0094099B"/>
    <w:rsid w:val="0094568E"/>
    <w:rsid w:val="0094681B"/>
    <w:rsid w:val="00947D87"/>
    <w:rsid w:val="00954F3C"/>
    <w:rsid w:val="0095548A"/>
    <w:rsid w:val="00956DFF"/>
    <w:rsid w:val="00957649"/>
    <w:rsid w:val="00957856"/>
    <w:rsid w:val="00960D7C"/>
    <w:rsid w:val="009657DC"/>
    <w:rsid w:val="0097194A"/>
    <w:rsid w:val="009719C8"/>
    <w:rsid w:val="009721B2"/>
    <w:rsid w:val="00973F86"/>
    <w:rsid w:val="00974B8F"/>
    <w:rsid w:val="00976193"/>
    <w:rsid w:val="00977299"/>
    <w:rsid w:val="0098167F"/>
    <w:rsid w:val="00982380"/>
    <w:rsid w:val="009827FC"/>
    <w:rsid w:val="009847B1"/>
    <w:rsid w:val="00985A2B"/>
    <w:rsid w:val="009872EF"/>
    <w:rsid w:val="00990654"/>
    <w:rsid w:val="00992444"/>
    <w:rsid w:val="00992477"/>
    <w:rsid w:val="00992958"/>
    <w:rsid w:val="00992CA4"/>
    <w:rsid w:val="009A029E"/>
    <w:rsid w:val="009A087E"/>
    <w:rsid w:val="009A4112"/>
    <w:rsid w:val="009B0652"/>
    <w:rsid w:val="009B0909"/>
    <w:rsid w:val="009B13D9"/>
    <w:rsid w:val="009B5B3F"/>
    <w:rsid w:val="009B7084"/>
    <w:rsid w:val="009B7303"/>
    <w:rsid w:val="009C0469"/>
    <w:rsid w:val="009C1D2E"/>
    <w:rsid w:val="009C249F"/>
    <w:rsid w:val="009C4D6F"/>
    <w:rsid w:val="009C61B6"/>
    <w:rsid w:val="009C6486"/>
    <w:rsid w:val="009D0A4F"/>
    <w:rsid w:val="009D0AA3"/>
    <w:rsid w:val="009D2F54"/>
    <w:rsid w:val="009D3392"/>
    <w:rsid w:val="009D4569"/>
    <w:rsid w:val="009D4DF3"/>
    <w:rsid w:val="009D4E38"/>
    <w:rsid w:val="009E0B69"/>
    <w:rsid w:val="009E0EB6"/>
    <w:rsid w:val="009E159D"/>
    <w:rsid w:val="009E1736"/>
    <w:rsid w:val="009E1AC4"/>
    <w:rsid w:val="009E1D20"/>
    <w:rsid w:val="009E1DF8"/>
    <w:rsid w:val="009E4C10"/>
    <w:rsid w:val="009E527B"/>
    <w:rsid w:val="009E7446"/>
    <w:rsid w:val="009E753E"/>
    <w:rsid w:val="009F035D"/>
    <w:rsid w:val="009F6D3A"/>
    <w:rsid w:val="009F6E15"/>
    <w:rsid w:val="009F6E55"/>
    <w:rsid w:val="00A05019"/>
    <w:rsid w:val="00A0548A"/>
    <w:rsid w:val="00A10ACB"/>
    <w:rsid w:val="00A1138C"/>
    <w:rsid w:val="00A1289D"/>
    <w:rsid w:val="00A15CC9"/>
    <w:rsid w:val="00A208F0"/>
    <w:rsid w:val="00A23115"/>
    <w:rsid w:val="00A231AF"/>
    <w:rsid w:val="00A247EF"/>
    <w:rsid w:val="00A24C26"/>
    <w:rsid w:val="00A25307"/>
    <w:rsid w:val="00A25470"/>
    <w:rsid w:val="00A26675"/>
    <w:rsid w:val="00A26C47"/>
    <w:rsid w:val="00A316EA"/>
    <w:rsid w:val="00A31B69"/>
    <w:rsid w:val="00A31C0E"/>
    <w:rsid w:val="00A322AA"/>
    <w:rsid w:val="00A34091"/>
    <w:rsid w:val="00A361D2"/>
    <w:rsid w:val="00A37DC1"/>
    <w:rsid w:val="00A42679"/>
    <w:rsid w:val="00A42BE6"/>
    <w:rsid w:val="00A44FC5"/>
    <w:rsid w:val="00A45B5D"/>
    <w:rsid w:val="00A46985"/>
    <w:rsid w:val="00A47966"/>
    <w:rsid w:val="00A51818"/>
    <w:rsid w:val="00A52012"/>
    <w:rsid w:val="00A53D9B"/>
    <w:rsid w:val="00A5514A"/>
    <w:rsid w:val="00A551B7"/>
    <w:rsid w:val="00A552D4"/>
    <w:rsid w:val="00A55EFF"/>
    <w:rsid w:val="00A571E0"/>
    <w:rsid w:val="00A57BA6"/>
    <w:rsid w:val="00A57EBF"/>
    <w:rsid w:val="00A60538"/>
    <w:rsid w:val="00A63898"/>
    <w:rsid w:val="00A6640B"/>
    <w:rsid w:val="00A67400"/>
    <w:rsid w:val="00A67647"/>
    <w:rsid w:val="00A73577"/>
    <w:rsid w:val="00A748E7"/>
    <w:rsid w:val="00A74937"/>
    <w:rsid w:val="00A74BC3"/>
    <w:rsid w:val="00A751B9"/>
    <w:rsid w:val="00A7537C"/>
    <w:rsid w:val="00A75728"/>
    <w:rsid w:val="00A76312"/>
    <w:rsid w:val="00A81FD5"/>
    <w:rsid w:val="00A82F67"/>
    <w:rsid w:val="00A870F2"/>
    <w:rsid w:val="00A92520"/>
    <w:rsid w:val="00A93279"/>
    <w:rsid w:val="00A936CA"/>
    <w:rsid w:val="00A942F4"/>
    <w:rsid w:val="00A945F7"/>
    <w:rsid w:val="00AA1EDB"/>
    <w:rsid w:val="00AA4B02"/>
    <w:rsid w:val="00AA5023"/>
    <w:rsid w:val="00AB3391"/>
    <w:rsid w:val="00AB3B1A"/>
    <w:rsid w:val="00AB41B0"/>
    <w:rsid w:val="00AB4C97"/>
    <w:rsid w:val="00AC070E"/>
    <w:rsid w:val="00AC0D0C"/>
    <w:rsid w:val="00AC2C82"/>
    <w:rsid w:val="00AC36B4"/>
    <w:rsid w:val="00AC38D4"/>
    <w:rsid w:val="00AC507A"/>
    <w:rsid w:val="00AC5959"/>
    <w:rsid w:val="00AD2077"/>
    <w:rsid w:val="00AD2541"/>
    <w:rsid w:val="00AD5FEE"/>
    <w:rsid w:val="00AD691D"/>
    <w:rsid w:val="00AE0471"/>
    <w:rsid w:val="00AE1400"/>
    <w:rsid w:val="00AE31A5"/>
    <w:rsid w:val="00AE3985"/>
    <w:rsid w:val="00AE64A4"/>
    <w:rsid w:val="00AE64FF"/>
    <w:rsid w:val="00AE6595"/>
    <w:rsid w:val="00AE76DE"/>
    <w:rsid w:val="00AF10E9"/>
    <w:rsid w:val="00AF1A50"/>
    <w:rsid w:val="00AF2E54"/>
    <w:rsid w:val="00AF33DA"/>
    <w:rsid w:val="00AF3692"/>
    <w:rsid w:val="00B001E8"/>
    <w:rsid w:val="00B01474"/>
    <w:rsid w:val="00B017FF"/>
    <w:rsid w:val="00B033F8"/>
    <w:rsid w:val="00B044AC"/>
    <w:rsid w:val="00B1180B"/>
    <w:rsid w:val="00B119BD"/>
    <w:rsid w:val="00B13068"/>
    <w:rsid w:val="00B16D87"/>
    <w:rsid w:val="00B20217"/>
    <w:rsid w:val="00B217D9"/>
    <w:rsid w:val="00B240C4"/>
    <w:rsid w:val="00B248F0"/>
    <w:rsid w:val="00B31703"/>
    <w:rsid w:val="00B32F16"/>
    <w:rsid w:val="00B35922"/>
    <w:rsid w:val="00B35A29"/>
    <w:rsid w:val="00B366D1"/>
    <w:rsid w:val="00B400C9"/>
    <w:rsid w:val="00B411D0"/>
    <w:rsid w:val="00B416B1"/>
    <w:rsid w:val="00B42308"/>
    <w:rsid w:val="00B4327D"/>
    <w:rsid w:val="00B44A1B"/>
    <w:rsid w:val="00B44B52"/>
    <w:rsid w:val="00B45CD0"/>
    <w:rsid w:val="00B50A1C"/>
    <w:rsid w:val="00B50BFD"/>
    <w:rsid w:val="00B52CD1"/>
    <w:rsid w:val="00B54472"/>
    <w:rsid w:val="00B546D7"/>
    <w:rsid w:val="00B548C2"/>
    <w:rsid w:val="00B55E6E"/>
    <w:rsid w:val="00B56DB9"/>
    <w:rsid w:val="00B6134F"/>
    <w:rsid w:val="00B63AB6"/>
    <w:rsid w:val="00B654C5"/>
    <w:rsid w:val="00B661C7"/>
    <w:rsid w:val="00B6628A"/>
    <w:rsid w:val="00B66AC4"/>
    <w:rsid w:val="00B71834"/>
    <w:rsid w:val="00B750FC"/>
    <w:rsid w:val="00B8204B"/>
    <w:rsid w:val="00B829AF"/>
    <w:rsid w:val="00B841AB"/>
    <w:rsid w:val="00B859DB"/>
    <w:rsid w:val="00B85E49"/>
    <w:rsid w:val="00B864D2"/>
    <w:rsid w:val="00B8692E"/>
    <w:rsid w:val="00B9024C"/>
    <w:rsid w:val="00B91230"/>
    <w:rsid w:val="00B95AFF"/>
    <w:rsid w:val="00B96324"/>
    <w:rsid w:val="00B963CA"/>
    <w:rsid w:val="00BA0621"/>
    <w:rsid w:val="00BA314A"/>
    <w:rsid w:val="00BA47A3"/>
    <w:rsid w:val="00BA5D5F"/>
    <w:rsid w:val="00BA7D37"/>
    <w:rsid w:val="00BB1EBE"/>
    <w:rsid w:val="00BB20D4"/>
    <w:rsid w:val="00BB46F9"/>
    <w:rsid w:val="00BB721A"/>
    <w:rsid w:val="00BC1D58"/>
    <w:rsid w:val="00BC2CBE"/>
    <w:rsid w:val="00BC3620"/>
    <w:rsid w:val="00BC3D9B"/>
    <w:rsid w:val="00BC410A"/>
    <w:rsid w:val="00BC438E"/>
    <w:rsid w:val="00BC5F90"/>
    <w:rsid w:val="00BC6A2E"/>
    <w:rsid w:val="00BD1FA3"/>
    <w:rsid w:val="00BD3617"/>
    <w:rsid w:val="00BD45B7"/>
    <w:rsid w:val="00BD5C35"/>
    <w:rsid w:val="00BE14C3"/>
    <w:rsid w:val="00BE5047"/>
    <w:rsid w:val="00BE6850"/>
    <w:rsid w:val="00BE69B3"/>
    <w:rsid w:val="00BF01ED"/>
    <w:rsid w:val="00BF0905"/>
    <w:rsid w:val="00BF11F5"/>
    <w:rsid w:val="00BF3367"/>
    <w:rsid w:val="00BF34FF"/>
    <w:rsid w:val="00BF362E"/>
    <w:rsid w:val="00BF4FD9"/>
    <w:rsid w:val="00BF5042"/>
    <w:rsid w:val="00BF57E8"/>
    <w:rsid w:val="00BF6BAB"/>
    <w:rsid w:val="00BF7479"/>
    <w:rsid w:val="00C028F5"/>
    <w:rsid w:val="00C0522E"/>
    <w:rsid w:val="00C056FC"/>
    <w:rsid w:val="00C05729"/>
    <w:rsid w:val="00C074CA"/>
    <w:rsid w:val="00C10155"/>
    <w:rsid w:val="00C12AEC"/>
    <w:rsid w:val="00C12E2D"/>
    <w:rsid w:val="00C1393D"/>
    <w:rsid w:val="00C1516F"/>
    <w:rsid w:val="00C208A0"/>
    <w:rsid w:val="00C216E2"/>
    <w:rsid w:val="00C233E9"/>
    <w:rsid w:val="00C2475B"/>
    <w:rsid w:val="00C2482C"/>
    <w:rsid w:val="00C27589"/>
    <w:rsid w:val="00C32502"/>
    <w:rsid w:val="00C34011"/>
    <w:rsid w:val="00C35415"/>
    <w:rsid w:val="00C35796"/>
    <w:rsid w:val="00C35D8F"/>
    <w:rsid w:val="00C363D8"/>
    <w:rsid w:val="00C36A76"/>
    <w:rsid w:val="00C37DCA"/>
    <w:rsid w:val="00C42067"/>
    <w:rsid w:val="00C5057F"/>
    <w:rsid w:val="00C526B3"/>
    <w:rsid w:val="00C53EC6"/>
    <w:rsid w:val="00C53EE6"/>
    <w:rsid w:val="00C54766"/>
    <w:rsid w:val="00C57B93"/>
    <w:rsid w:val="00C607A1"/>
    <w:rsid w:val="00C61A44"/>
    <w:rsid w:val="00C61EC5"/>
    <w:rsid w:val="00C62454"/>
    <w:rsid w:val="00C63933"/>
    <w:rsid w:val="00C63B9F"/>
    <w:rsid w:val="00C65DCE"/>
    <w:rsid w:val="00C667E5"/>
    <w:rsid w:val="00C67C25"/>
    <w:rsid w:val="00C70075"/>
    <w:rsid w:val="00C70489"/>
    <w:rsid w:val="00C70D84"/>
    <w:rsid w:val="00C8166A"/>
    <w:rsid w:val="00C8172C"/>
    <w:rsid w:val="00C8306A"/>
    <w:rsid w:val="00C84B33"/>
    <w:rsid w:val="00C84BA8"/>
    <w:rsid w:val="00C84E03"/>
    <w:rsid w:val="00C85407"/>
    <w:rsid w:val="00C85B18"/>
    <w:rsid w:val="00C86C33"/>
    <w:rsid w:val="00C875DF"/>
    <w:rsid w:val="00C924C5"/>
    <w:rsid w:val="00C935AC"/>
    <w:rsid w:val="00C95007"/>
    <w:rsid w:val="00C95A05"/>
    <w:rsid w:val="00CA07CA"/>
    <w:rsid w:val="00CA22A7"/>
    <w:rsid w:val="00CA2D09"/>
    <w:rsid w:val="00CA2F95"/>
    <w:rsid w:val="00CA3039"/>
    <w:rsid w:val="00CA6091"/>
    <w:rsid w:val="00CB1A73"/>
    <w:rsid w:val="00CB4BCF"/>
    <w:rsid w:val="00CB51D2"/>
    <w:rsid w:val="00CB55DC"/>
    <w:rsid w:val="00CC1293"/>
    <w:rsid w:val="00CC1DBC"/>
    <w:rsid w:val="00CC301E"/>
    <w:rsid w:val="00CD3193"/>
    <w:rsid w:val="00CD33D3"/>
    <w:rsid w:val="00CD380A"/>
    <w:rsid w:val="00CD3F83"/>
    <w:rsid w:val="00CD6B52"/>
    <w:rsid w:val="00CE01FF"/>
    <w:rsid w:val="00CE05AD"/>
    <w:rsid w:val="00CE32CF"/>
    <w:rsid w:val="00CE377D"/>
    <w:rsid w:val="00CE3B87"/>
    <w:rsid w:val="00CF01F8"/>
    <w:rsid w:val="00CF044E"/>
    <w:rsid w:val="00CF07FF"/>
    <w:rsid w:val="00CF4E25"/>
    <w:rsid w:val="00CF6586"/>
    <w:rsid w:val="00CF674E"/>
    <w:rsid w:val="00CF7011"/>
    <w:rsid w:val="00D00AB5"/>
    <w:rsid w:val="00D0159D"/>
    <w:rsid w:val="00D01954"/>
    <w:rsid w:val="00D026EB"/>
    <w:rsid w:val="00D032F8"/>
    <w:rsid w:val="00D06C35"/>
    <w:rsid w:val="00D10643"/>
    <w:rsid w:val="00D10935"/>
    <w:rsid w:val="00D123B5"/>
    <w:rsid w:val="00D12C94"/>
    <w:rsid w:val="00D16B5C"/>
    <w:rsid w:val="00D200B7"/>
    <w:rsid w:val="00D22B39"/>
    <w:rsid w:val="00D233AF"/>
    <w:rsid w:val="00D253A1"/>
    <w:rsid w:val="00D26EDF"/>
    <w:rsid w:val="00D27602"/>
    <w:rsid w:val="00D2788D"/>
    <w:rsid w:val="00D27FE9"/>
    <w:rsid w:val="00D3059A"/>
    <w:rsid w:val="00D329C3"/>
    <w:rsid w:val="00D33BF7"/>
    <w:rsid w:val="00D34572"/>
    <w:rsid w:val="00D34C96"/>
    <w:rsid w:val="00D34FAF"/>
    <w:rsid w:val="00D369C4"/>
    <w:rsid w:val="00D36ACC"/>
    <w:rsid w:val="00D41367"/>
    <w:rsid w:val="00D41488"/>
    <w:rsid w:val="00D41E19"/>
    <w:rsid w:val="00D42143"/>
    <w:rsid w:val="00D4298D"/>
    <w:rsid w:val="00D44146"/>
    <w:rsid w:val="00D44474"/>
    <w:rsid w:val="00D4564D"/>
    <w:rsid w:val="00D4646A"/>
    <w:rsid w:val="00D46806"/>
    <w:rsid w:val="00D478B9"/>
    <w:rsid w:val="00D53557"/>
    <w:rsid w:val="00D5390C"/>
    <w:rsid w:val="00D542D6"/>
    <w:rsid w:val="00D612F7"/>
    <w:rsid w:val="00D6180A"/>
    <w:rsid w:val="00D62E49"/>
    <w:rsid w:val="00D631B7"/>
    <w:rsid w:val="00D63DD0"/>
    <w:rsid w:val="00D65F6D"/>
    <w:rsid w:val="00D67623"/>
    <w:rsid w:val="00D7068D"/>
    <w:rsid w:val="00D73DE5"/>
    <w:rsid w:val="00D7415B"/>
    <w:rsid w:val="00D8040B"/>
    <w:rsid w:val="00D81AE7"/>
    <w:rsid w:val="00D8302E"/>
    <w:rsid w:val="00D84F23"/>
    <w:rsid w:val="00D8516A"/>
    <w:rsid w:val="00D85DE8"/>
    <w:rsid w:val="00D86EDC"/>
    <w:rsid w:val="00D906D0"/>
    <w:rsid w:val="00D91ABC"/>
    <w:rsid w:val="00D93507"/>
    <w:rsid w:val="00D96825"/>
    <w:rsid w:val="00D96AA4"/>
    <w:rsid w:val="00DA0DE0"/>
    <w:rsid w:val="00DA2073"/>
    <w:rsid w:val="00DA3D32"/>
    <w:rsid w:val="00DA5945"/>
    <w:rsid w:val="00DA78A8"/>
    <w:rsid w:val="00DB0187"/>
    <w:rsid w:val="00DB49EE"/>
    <w:rsid w:val="00DB779E"/>
    <w:rsid w:val="00DB7B55"/>
    <w:rsid w:val="00DC210A"/>
    <w:rsid w:val="00DC78CC"/>
    <w:rsid w:val="00DD1045"/>
    <w:rsid w:val="00DD129F"/>
    <w:rsid w:val="00DD1DBB"/>
    <w:rsid w:val="00DD4095"/>
    <w:rsid w:val="00DE0F5C"/>
    <w:rsid w:val="00DE33C9"/>
    <w:rsid w:val="00DE36FD"/>
    <w:rsid w:val="00DE41F8"/>
    <w:rsid w:val="00DE4B43"/>
    <w:rsid w:val="00DE5DEC"/>
    <w:rsid w:val="00DE7734"/>
    <w:rsid w:val="00DF174B"/>
    <w:rsid w:val="00DF1E64"/>
    <w:rsid w:val="00DF335A"/>
    <w:rsid w:val="00DF40CC"/>
    <w:rsid w:val="00E004E7"/>
    <w:rsid w:val="00E00BCB"/>
    <w:rsid w:val="00E0184B"/>
    <w:rsid w:val="00E02568"/>
    <w:rsid w:val="00E04486"/>
    <w:rsid w:val="00E048BF"/>
    <w:rsid w:val="00E05BED"/>
    <w:rsid w:val="00E0697B"/>
    <w:rsid w:val="00E103EF"/>
    <w:rsid w:val="00E110CE"/>
    <w:rsid w:val="00E11335"/>
    <w:rsid w:val="00E11ABF"/>
    <w:rsid w:val="00E1304F"/>
    <w:rsid w:val="00E13BA1"/>
    <w:rsid w:val="00E16BE6"/>
    <w:rsid w:val="00E16D70"/>
    <w:rsid w:val="00E256E1"/>
    <w:rsid w:val="00E26979"/>
    <w:rsid w:val="00E30B1B"/>
    <w:rsid w:val="00E31D8F"/>
    <w:rsid w:val="00E3252B"/>
    <w:rsid w:val="00E329A6"/>
    <w:rsid w:val="00E33442"/>
    <w:rsid w:val="00E44FC1"/>
    <w:rsid w:val="00E47C72"/>
    <w:rsid w:val="00E51240"/>
    <w:rsid w:val="00E51342"/>
    <w:rsid w:val="00E53750"/>
    <w:rsid w:val="00E55C03"/>
    <w:rsid w:val="00E56970"/>
    <w:rsid w:val="00E575C6"/>
    <w:rsid w:val="00E6067C"/>
    <w:rsid w:val="00E60E42"/>
    <w:rsid w:val="00E60F63"/>
    <w:rsid w:val="00E621A2"/>
    <w:rsid w:val="00E62362"/>
    <w:rsid w:val="00E62A15"/>
    <w:rsid w:val="00E6425B"/>
    <w:rsid w:val="00E650E9"/>
    <w:rsid w:val="00E66B8D"/>
    <w:rsid w:val="00E70133"/>
    <w:rsid w:val="00E711A7"/>
    <w:rsid w:val="00E735B7"/>
    <w:rsid w:val="00E73647"/>
    <w:rsid w:val="00E756A5"/>
    <w:rsid w:val="00E75736"/>
    <w:rsid w:val="00E87575"/>
    <w:rsid w:val="00E876C2"/>
    <w:rsid w:val="00E93B2F"/>
    <w:rsid w:val="00E94E56"/>
    <w:rsid w:val="00E951E5"/>
    <w:rsid w:val="00E96A96"/>
    <w:rsid w:val="00E96AE1"/>
    <w:rsid w:val="00E979CD"/>
    <w:rsid w:val="00EA094A"/>
    <w:rsid w:val="00EA0DCA"/>
    <w:rsid w:val="00EA0EAD"/>
    <w:rsid w:val="00EA1CB1"/>
    <w:rsid w:val="00EA2906"/>
    <w:rsid w:val="00EA4A3A"/>
    <w:rsid w:val="00EB2D4F"/>
    <w:rsid w:val="00EB3172"/>
    <w:rsid w:val="00EC160B"/>
    <w:rsid w:val="00EC5D5D"/>
    <w:rsid w:val="00ED0F41"/>
    <w:rsid w:val="00EE169C"/>
    <w:rsid w:val="00EE1A1A"/>
    <w:rsid w:val="00EE1B23"/>
    <w:rsid w:val="00EE38F3"/>
    <w:rsid w:val="00EE4448"/>
    <w:rsid w:val="00EE4744"/>
    <w:rsid w:val="00EE5645"/>
    <w:rsid w:val="00EE6966"/>
    <w:rsid w:val="00EE69D1"/>
    <w:rsid w:val="00EF08FE"/>
    <w:rsid w:val="00EF0DEA"/>
    <w:rsid w:val="00EF27C0"/>
    <w:rsid w:val="00EF6F38"/>
    <w:rsid w:val="00F00C16"/>
    <w:rsid w:val="00F01721"/>
    <w:rsid w:val="00F05ACB"/>
    <w:rsid w:val="00F10A36"/>
    <w:rsid w:val="00F1232F"/>
    <w:rsid w:val="00F12350"/>
    <w:rsid w:val="00F139B0"/>
    <w:rsid w:val="00F14167"/>
    <w:rsid w:val="00F1459D"/>
    <w:rsid w:val="00F14D15"/>
    <w:rsid w:val="00F15747"/>
    <w:rsid w:val="00F17935"/>
    <w:rsid w:val="00F20E9A"/>
    <w:rsid w:val="00F22548"/>
    <w:rsid w:val="00F225A6"/>
    <w:rsid w:val="00F2355C"/>
    <w:rsid w:val="00F23639"/>
    <w:rsid w:val="00F2714C"/>
    <w:rsid w:val="00F303C0"/>
    <w:rsid w:val="00F347F9"/>
    <w:rsid w:val="00F402FA"/>
    <w:rsid w:val="00F41C90"/>
    <w:rsid w:val="00F42001"/>
    <w:rsid w:val="00F42CD0"/>
    <w:rsid w:val="00F4459D"/>
    <w:rsid w:val="00F51428"/>
    <w:rsid w:val="00F53141"/>
    <w:rsid w:val="00F5358D"/>
    <w:rsid w:val="00F55F94"/>
    <w:rsid w:val="00F566EB"/>
    <w:rsid w:val="00F57732"/>
    <w:rsid w:val="00F60276"/>
    <w:rsid w:val="00F613E1"/>
    <w:rsid w:val="00F619A3"/>
    <w:rsid w:val="00F641A4"/>
    <w:rsid w:val="00F6473F"/>
    <w:rsid w:val="00F66534"/>
    <w:rsid w:val="00F729D1"/>
    <w:rsid w:val="00F72D57"/>
    <w:rsid w:val="00F72F82"/>
    <w:rsid w:val="00F748A1"/>
    <w:rsid w:val="00F753F9"/>
    <w:rsid w:val="00F76E02"/>
    <w:rsid w:val="00F80FAF"/>
    <w:rsid w:val="00F839BF"/>
    <w:rsid w:val="00F85329"/>
    <w:rsid w:val="00F85808"/>
    <w:rsid w:val="00F87797"/>
    <w:rsid w:val="00F87EF9"/>
    <w:rsid w:val="00F90AFA"/>
    <w:rsid w:val="00F913FC"/>
    <w:rsid w:val="00F94AA7"/>
    <w:rsid w:val="00F9637A"/>
    <w:rsid w:val="00F97604"/>
    <w:rsid w:val="00FA0D33"/>
    <w:rsid w:val="00FA339C"/>
    <w:rsid w:val="00FA4626"/>
    <w:rsid w:val="00FB140E"/>
    <w:rsid w:val="00FB4EA4"/>
    <w:rsid w:val="00FB6596"/>
    <w:rsid w:val="00FC0AB2"/>
    <w:rsid w:val="00FC33B5"/>
    <w:rsid w:val="00FC3F45"/>
    <w:rsid w:val="00FC7496"/>
    <w:rsid w:val="00FD1B0B"/>
    <w:rsid w:val="00FD1BC6"/>
    <w:rsid w:val="00FD22C2"/>
    <w:rsid w:val="00FD6A69"/>
    <w:rsid w:val="00FE043C"/>
    <w:rsid w:val="00FE0490"/>
    <w:rsid w:val="00FE16BD"/>
    <w:rsid w:val="00FE2F39"/>
    <w:rsid w:val="00FE4093"/>
    <w:rsid w:val="00FE4334"/>
    <w:rsid w:val="00FE55FC"/>
    <w:rsid w:val="00FE75FE"/>
    <w:rsid w:val="00FE7C16"/>
    <w:rsid w:val="00FF0183"/>
    <w:rsid w:val="00FF1793"/>
    <w:rsid w:val="00FF1865"/>
    <w:rsid w:val="00FF4230"/>
    <w:rsid w:val="00FF50B4"/>
    <w:rsid w:val="00FF51A5"/>
    <w:rsid w:val="00FF7C01"/>
    <w:rsid w:val="01199361"/>
    <w:rsid w:val="0121DDAD"/>
    <w:rsid w:val="0128A144"/>
    <w:rsid w:val="013D28DC"/>
    <w:rsid w:val="013F1011"/>
    <w:rsid w:val="015188FA"/>
    <w:rsid w:val="015FF390"/>
    <w:rsid w:val="0179F709"/>
    <w:rsid w:val="018196E2"/>
    <w:rsid w:val="01915F3B"/>
    <w:rsid w:val="019C53DD"/>
    <w:rsid w:val="01B84F5B"/>
    <w:rsid w:val="01D21D4F"/>
    <w:rsid w:val="01D4BB11"/>
    <w:rsid w:val="01D6A142"/>
    <w:rsid w:val="01EA9B16"/>
    <w:rsid w:val="021BCF20"/>
    <w:rsid w:val="0224D268"/>
    <w:rsid w:val="0255DA30"/>
    <w:rsid w:val="02652987"/>
    <w:rsid w:val="029C08DC"/>
    <w:rsid w:val="029D564D"/>
    <w:rsid w:val="02A00320"/>
    <w:rsid w:val="02CC5C1B"/>
    <w:rsid w:val="02CC616D"/>
    <w:rsid w:val="02D41CED"/>
    <w:rsid w:val="02E15AAE"/>
    <w:rsid w:val="032BBC2D"/>
    <w:rsid w:val="03365044"/>
    <w:rsid w:val="03469676"/>
    <w:rsid w:val="036BFBC7"/>
    <w:rsid w:val="037271A3"/>
    <w:rsid w:val="037D8055"/>
    <w:rsid w:val="037FE16E"/>
    <w:rsid w:val="039164CA"/>
    <w:rsid w:val="03B66B53"/>
    <w:rsid w:val="03BD0375"/>
    <w:rsid w:val="03BD392D"/>
    <w:rsid w:val="03C67387"/>
    <w:rsid w:val="03CE388C"/>
    <w:rsid w:val="03D3542A"/>
    <w:rsid w:val="04110FE2"/>
    <w:rsid w:val="04347B6E"/>
    <w:rsid w:val="0437DEBE"/>
    <w:rsid w:val="04542DCA"/>
    <w:rsid w:val="045B10EA"/>
    <w:rsid w:val="0467EBC1"/>
    <w:rsid w:val="04779B8F"/>
    <w:rsid w:val="047974C0"/>
    <w:rsid w:val="047F1240"/>
    <w:rsid w:val="04A7E93E"/>
    <w:rsid w:val="04B0F1A3"/>
    <w:rsid w:val="04C3C772"/>
    <w:rsid w:val="0534B677"/>
    <w:rsid w:val="0568432D"/>
    <w:rsid w:val="056A08ED"/>
    <w:rsid w:val="057C7DEC"/>
    <w:rsid w:val="05C038B0"/>
    <w:rsid w:val="05CF2A52"/>
    <w:rsid w:val="05CF749A"/>
    <w:rsid w:val="05DA6282"/>
    <w:rsid w:val="05EAC704"/>
    <w:rsid w:val="060473FE"/>
    <w:rsid w:val="062AD724"/>
    <w:rsid w:val="062E75F9"/>
    <w:rsid w:val="06372E09"/>
    <w:rsid w:val="064F7AD3"/>
    <w:rsid w:val="067A3A6A"/>
    <w:rsid w:val="068AAFD0"/>
    <w:rsid w:val="069DD2D6"/>
    <w:rsid w:val="069EE2CA"/>
    <w:rsid w:val="06AA1265"/>
    <w:rsid w:val="06B7E814"/>
    <w:rsid w:val="06DA3FBF"/>
    <w:rsid w:val="06E09E35"/>
    <w:rsid w:val="06F8438B"/>
    <w:rsid w:val="07063DF5"/>
    <w:rsid w:val="0747012B"/>
    <w:rsid w:val="0775DF0A"/>
    <w:rsid w:val="07BB7DB1"/>
    <w:rsid w:val="07F5F1CB"/>
    <w:rsid w:val="081194D2"/>
    <w:rsid w:val="082EFD4B"/>
    <w:rsid w:val="0870FFDD"/>
    <w:rsid w:val="08832D5D"/>
    <w:rsid w:val="08A1E609"/>
    <w:rsid w:val="08C53864"/>
    <w:rsid w:val="08C5BECF"/>
    <w:rsid w:val="08F00045"/>
    <w:rsid w:val="08F83A69"/>
    <w:rsid w:val="0901D922"/>
    <w:rsid w:val="0941B05C"/>
    <w:rsid w:val="094ABD9B"/>
    <w:rsid w:val="099AFACA"/>
    <w:rsid w:val="09AD075F"/>
    <w:rsid w:val="09AD7A1D"/>
    <w:rsid w:val="09B001B9"/>
    <w:rsid w:val="09C8B294"/>
    <w:rsid w:val="09D67D6F"/>
    <w:rsid w:val="09E50270"/>
    <w:rsid w:val="0A299A13"/>
    <w:rsid w:val="0A32DA68"/>
    <w:rsid w:val="0A3A7866"/>
    <w:rsid w:val="0A5616AF"/>
    <w:rsid w:val="0A878D54"/>
    <w:rsid w:val="0A8BD0A6"/>
    <w:rsid w:val="0A91F2FD"/>
    <w:rsid w:val="0A95D1BD"/>
    <w:rsid w:val="0ACA02B3"/>
    <w:rsid w:val="0AE00B24"/>
    <w:rsid w:val="0AEEE2A9"/>
    <w:rsid w:val="0B02D0B9"/>
    <w:rsid w:val="0B101C7D"/>
    <w:rsid w:val="0B23AD99"/>
    <w:rsid w:val="0B3879D9"/>
    <w:rsid w:val="0B43F874"/>
    <w:rsid w:val="0B5AA31D"/>
    <w:rsid w:val="0B5BBF01"/>
    <w:rsid w:val="0B672BEE"/>
    <w:rsid w:val="0B6E169B"/>
    <w:rsid w:val="0B99BA46"/>
    <w:rsid w:val="0BA8A09F"/>
    <w:rsid w:val="0BAB5A54"/>
    <w:rsid w:val="0BAE0E96"/>
    <w:rsid w:val="0BD64AC3"/>
    <w:rsid w:val="0BDBC9D4"/>
    <w:rsid w:val="0BDEA071"/>
    <w:rsid w:val="0BE001AE"/>
    <w:rsid w:val="0BEB5622"/>
    <w:rsid w:val="0C88085C"/>
    <w:rsid w:val="0CB34CFB"/>
    <w:rsid w:val="0CBF2897"/>
    <w:rsid w:val="0CCE21C7"/>
    <w:rsid w:val="0CD33754"/>
    <w:rsid w:val="0CEAE04C"/>
    <w:rsid w:val="0D146C49"/>
    <w:rsid w:val="0D1479A7"/>
    <w:rsid w:val="0D432B57"/>
    <w:rsid w:val="0D465A6D"/>
    <w:rsid w:val="0D7D0333"/>
    <w:rsid w:val="0DA47D86"/>
    <w:rsid w:val="0DA502D4"/>
    <w:rsid w:val="0DC37168"/>
    <w:rsid w:val="0DC41862"/>
    <w:rsid w:val="0DDE3EDD"/>
    <w:rsid w:val="0DF30CA6"/>
    <w:rsid w:val="0DFA5BBD"/>
    <w:rsid w:val="0E25E9BE"/>
    <w:rsid w:val="0E28999F"/>
    <w:rsid w:val="0E42BACC"/>
    <w:rsid w:val="0E4AA80C"/>
    <w:rsid w:val="0E79609D"/>
    <w:rsid w:val="0E884FDB"/>
    <w:rsid w:val="0EA6A52F"/>
    <w:rsid w:val="0ECD3194"/>
    <w:rsid w:val="0EE2F82D"/>
    <w:rsid w:val="0EF89D3E"/>
    <w:rsid w:val="0F157C16"/>
    <w:rsid w:val="0F43AAE2"/>
    <w:rsid w:val="0F56E5C4"/>
    <w:rsid w:val="0F82C35A"/>
    <w:rsid w:val="0F896CF1"/>
    <w:rsid w:val="0F972168"/>
    <w:rsid w:val="0FA27ED6"/>
    <w:rsid w:val="0FD9170E"/>
    <w:rsid w:val="0FDE8B2D"/>
    <w:rsid w:val="0FE1DEB3"/>
    <w:rsid w:val="0FEB69FB"/>
    <w:rsid w:val="0FF7FE9E"/>
    <w:rsid w:val="100512CD"/>
    <w:rsid w:val="100B6687"/>
    <w:rsid w:val="10276BC6"/>
    <w:rsid w:val="1029C0DA"/>
    <w:rsid w:val="1058E231"/>
    <w:rsid w:val="105BABAF"/>
    <w:rsid w:val="107ED306"/>
    <w:rsid w:val="10B8E376"/>
    <w:rsid w:val="10C332C5"/>
    <w:rsid w:val="1132792E"/>
    <w:rsid w:val="11639A65"/>
    <w:rsid w:val="116CE742"/>
    <w:rsid w:val="11CD7D45"/>
    <w:rsid w:val="11E3E09E"/>
    <w:rsid w:val="120C603E"/>
    <w:rsid w:val="121177D9"/>
    <w:rsid w:val="121A54C2"/>
    <w:rsid w:val="12423349"/>
    <w:rsid w:val="125F0326"/>
    <w:rsid w:val="12983E31"/>
    <w:rsid w:val="12A864B0"/>
    <w:rsid w:val="12C7E963"/>
    <w:rsid w:val="12DB6FF1"/>
    <w:rsid w:val="12F611AF"/>
    <w:rsid w:val="131FD6E5"/>
    <w:rsid w:val="13633C7C"/>
    <w:rsid w:val="1368819E"/>
    <w:rsid w:val="1379F3F2"/>
    <w:rsid w:val="139068FD"/>
    <w:rsid w:val="1396E728"/>
    <w:rsid w:val="13AA4F21"/>
    <w:rsid w:val="13B6755E"/>
    <w:rsid w:val="13E346A5"/>
    <w:rsid w:val="13F10843"/>
    <w:rsid w:val="13FF4342"/>
    <w:rsid w:val="1415410B"/>
    <w:rsid w:val="141E0986"/>
    <w:rsid w:val="14360D90"/>
    <w:rsid w:val="144B2BBB"/>
    <w:rsid w:val="14A355D8"/>
    <w:rsid w:val="14BD4542"/>
    <w:rsid w:val="1509419F"/>
    <w:rsid w:val="1529D6B2"/>
    <w:rsid w:val="1535B450"/>
    <w:rsid w:val="15482D73"/>
    <w:rsid w:val="154F10F7"/>
    <w:rsid w:val="156BD133"/>
    <w:rsid w:val="156C08C0"/>
    <w:rsid w:val="1570CF2D"/>
    <w:rsid w:val="15793666"/>
    <w:rsid w:val="157D813B"/>
    <w:rsid w:val="159014FE"/>
    <w:rsid w:val="15A14A7F"/>
    <w:rsid w:val="15B360CA"/>
    <w:rsid w:val="15D17064"/>
    <w:rsid w:val="15F4D334"/>
    <w:rsid w:val="162BAC0F"/>
    <w:rsid w:val="163B7F90"/>
    <w:rsid w:val="163D743C"/>
    <w:rsid w:val="1640B192"/>
    <w:rsid w:val="1640C900"/>
    <w:rsid w:val="164C0906"/>
    <w:rsid w:val="1654A7ED"/>
    <w:rsid w:val="1672FCB5"/>
    <w:rsid w:val="1690C39A"/>
    <w:rsid w:val="16B9119A"/>
    <w:rsid w:val="16BA50BE"/>
    <w:rsid w:val="16DFCFCB"/>
    <w:rsid w:val="16F0D0DE"/>
    <w:rsid w:val="1718FB96"/>
    <w:rsid w:val="1730128C"/>
    <w:rsid w:val="1732976B"/>
    <w:rsid w:val="178FB0F9"/>
    <w:rsid w:val="17AB0AAA"/>
    <w:rsid w:val="17B87039"/>
    <w:rsid w:val="17C4BEEC"/>
    <w:rsid w:val="17D1A82B"/>
    <w:rsid w:val="17D5B02E"/>
    <w:rsid w:val="17EBD31D"/>
    <w:rsid w:val="180FF47A"/>
    <w:rsid w:val="1814FC63"/>
    <w:rsid w:val="1818902A"/>
    <w:rsid w:val="1846B644"/>
    <w:rsid w:val="187B2A73"/>
    <w:rsid w:val="18E10190"/>
    <w:rsid w:val="18F27C5B"/>
    <w:rsid w:val="1925A11A"/>
    <w:rsid w:val="1946DB0B"/>
    <w:rsid w:val="1965284B"/>
    <w:rsid w:val="197D18A1"/>
    <w:rsid w:val="198C48AF"/>
    <w:rsid w:val="19B6E851"/>
    <w:rsid w:val="19B826D8"/>
    <w:rsid w:val="19D0D6A2"/>
    <w:rsid w:val="19D6B37B"/>
    <w:rsid w:val="19E88226"/>
    <w:rsid w:val="19EA0D6F"/>
    <w:rsid w:val="19F57B66"/>
    <w:rsid w:val="1A1B6AAD"/>
    <w:rsid w:val="1A20CE87"/>
    <w:rsid w:val="1A30E8CE"/>
    <w:rsid w:val="1A32EB0B"/>
    <w:rsid w:val="1A7C5383"/>
    <w:rsid w:val="1A7FCFD9"/>
    <w:rsid w:val="1A93DBC4"/>
    <w:rsid w:val="1AB90F3F"/>
    <w:rsid w:val="1AC6CA9E"/>
    <w:rsid w:val="1AD753E9"/>
    <w:rsid w:val="1AE2AB6C"/>
    <w:rsid w:val="1AF26954"/>
    <w:rsid w:val="1B08D455"/>
    <w:rsid w:val="1B0DB82D"/>
    <w:rsid w:val="1B1FF27B"/>
    <w:rsid w:val="1B2DFE7B"/>
    <w:rsid w:val="1B3EB1D3"/>
    <w:rsid w:val="1B702A35"/>
    <w:rsid w:val="1B909D9E"/>
    <w:rsid w:val="1B97B43F"/>
    <w:rsid w:val="1BAD92B3"/>
    <w:rsid w:val="1BB4CAD1"/>
    <w:rsid w:val="1BC5DCC7"/>
    <w:rsid w:val="1BC90FDD"/>
    <w:rsid w:val="1BD0EC89"/>
    <w:rsid w:val="1BF08114"/>
    <w:rsid w:val="1BF4644D"/>
    <w:rsid w:val="1C23E987"/>
    <w:rsid w:val="1C55F1D9"/>
    <w:rsid w:val="1C7126CD"/>
    <w:rsid w:val="1C762793"/>
    <w:rsid w:val="1C7E7BCD"/>
    <w:rsid w:val="1C92E038"/>
    <w:rsid w:val="1CB2633C"/>
    <w:rsid w:val="1CD6DB20"/>
    <w:rsid w:val="1CDD517A"/>
    <w:rsid w:val="1CDF04F1"/>
    <w:rsid w:val="1CE37512"/>
    <w:rsid w:val="1D158912"/>
    <w:rsid w:val="1D376539"/>
    <w:rsid w:val="1D3FF21E"/>
    <w:rsid w:val="1D59B801"/>
    <w:rsid w:val="1D6AA1AB"/>
    <w:rsid w:val="1D7116D0"/>
    <w:rsid w:val="1D747C55"/>
    <w:rsid w:val="1D9E15A1"/>
    <w:rsid w:val="1DE13BA9"/>
    <w:rsid w:val="1E01C6E9"/>
    <w:rsid w:val="1E043030"/>
    <w:rsid w:val="1E0CE628"/>
    <w:rsid w:val="1E550235"/>
    <w:rsid w:val="1E5644C3"/>
    <w:rsid w:val="1E6F94C6"/>
    <w:rsid w:val="1E82CB15"/>
    <w:rsid w:val="1E8A2650"/>
    <w:rsid w:val="1EC9CF2E"/>
    <w:rsid w:val="1ED3359A"/>
    <w:rsid w:val="1EF3B2CA"/>
    <w:rsid w:val="1F0CC4C0"/>
    <w:rsid w:val="1F32A792"/>
    <w:rsid w:val="1F72C8E2"/>
    <w:rsid w:val="1F8F573E"/>
    <w:rsid w:val="1FC08841"/>
    <w:rsid w:val="1FCBBEAF"/>
    <w:rsid w:val="1FCFA712"/>
    <w:rsid w:val="1FD36FA4"/>
    <w:rsid w:val="20190DF8"/>
    <w:rsid w:val="2026D127"/>
    <w:rsid w:val="20302BAA"/>
    <w:rsid w:val="20495324"/>
    <w:rsid w:val="204E79D3"/>
    <w:rsid w:val="205EA497"/>
    <w:rsid w:val="206CDB7C"/>
    <w:rsid w:val="20722505"/>
    <w:rsid w:val="2086CECD"/>
    <w:rsid w:val="20883662"/>
    <w:rsid w:val="2098C926"/>
    <w:rsid w:val="2099BDA9"/>
    <w:rsid w:val="20B0655E"/>
    <w:rsid w:val="20B111AA"/>
    <w:rsid w:val="20B5337C"/>
    <w:rsid w:val="20D32C52"/>
    <w:rsid w:val="20D4E01C"/>
    <w:rsid w:val="20E14415"/>
    <w:rsid w:val="20E1E863"/>
    <w:rsid w:val="20F28B88"/>
    <w:rsid w:val="20FAB4E6"/>
    <w:rsid w:val="21184380"/>
    <w:rsid w:val="2124C390"/>
    <w:rsid w:val="213F5EB7"/>
    <w:rsid w:val="215423D9"/>
    <w:rsid w:val="215E31C1"/>
    <w:rsid w:val="21739C53"/>
    <w:rsid w:val="21831D8B"/>
    <w:rsid w:val="219562E7"/>
    <w:rsid w:val="21A18276"/>
    <w:rsid w:val="21B490F7"/>
    <w:rsid w:val="224F256D"/>
    <w:rsid w:val="22D9330C"/>
    <w:rsid w:val="22E8B5EE"/>
    <w:rsid w:val="2304A5C6"/>
    <w:rsid w:val="2317F756"/>
    <w:rsid w:val="231861DB"/>
    <w:rsid w:val="231A0298"/>
    <w:rsid w:val="235D685B"/>
    <w:rsid w:val="236A3C67"/>
    <w:rsid w:val="237D1107"/>
    <w:rsid w:val="237DDC9D"/>
    <w:rsid w:val="238BF810"/>
    <w:rsid w:val="23A1E216"/>
    <w:rsid w:val="23B84288"/>
    <w:rsid w:val="23CC60D9"/>
    <w:rsid w:val="23E16221"/>
    <w:rsid w:val="241286AF"/>
    <w:rsid w:val="243F5DCA"/>
    <w:rsid w:val="244C2431"/>
    <w:rsid w:val="2463F8BA"/>
    <w:rsid w:val="246553B3"/>
    <w:rsid w:val="247CF9C2"/>
    <w:rsid w:val="2486E33D"/>
    <w:rsid w:val="24AF3FDE"/>
    <w:rsid w:val="24BAE5F5"/>
    <w:rsid w:val="24BBE57D"/>
    <w:rsid w:val="24BC7F3A"/>
    <w:rsid w:val="24CFC77D"/>
    <w:rsid w:val="250643ED"/>
    <w:rsid w:val="250F60F6"/>
    <w:rsid w:val="25117C05"/>
    <w:rsid w:val="251AFE82"/>
    <w:rsid w:val="252BB774"/>
    <w:rsid w:val="252F688A"/>
    <w:rsid w:val="2540958B"/>
    <w:rsid w:val="254CD785"/>
    <w:rsid w:val="2568A25A"/>
    <w:rsid w:val="25796E43"/>
    <w:rsid w:val="2585DA6F"/>
    <w:rsid w:val="25C07761"/>
    <w:rsid w:val="25C542CF"/>
    <w:rsid w:val="25C8AC76"/>
    <w:rsid w:val="25E7C864"/>
    <w:rsid w:val="25F27166"/>
    <w:rsid w:val="2630ADF3"/>
    <w:rsid w:val="263623B6"/>
    <w:rsid w:val="264C3F3F"/>
    <w:rsid w:val="266A1065"/>
    <w:rsid w:val="266DD8DC"/>
    <w:rsid w:val="26863B39"/>
    <w:rsid w:val="268DCC20"/>
    <w:rsid w:val="26A405FA"/>
    <w:rsid w:val="26C7AF1E"/>
    <w:rsid w:val="26C950A2"/>
    <w:rsid w:val="26E64F5E"/>
    <w:rsid w:val="270AE459"/>
    <w:rsid w:val="27200B57"/>
    <w:rsid w:val="27359091"/>
    <w:rsid w:val="273E52A3"/>
    <w:rsid w:val="2745664D"/>
    <w:rsid w:val="27483A55"/>
    <w:rsid w:val="27736094"/>
    <w:rsid w:val="2781F056"/>
    <w:rsid w:val="27A64447"/>
    <w:rsid w:val="27B1A36E"/>
    <w:rsid w:val="27DC11A6"/>
    <w:rsid w:val="27DD8319"/>
    <w:rsid w:val="27E5FD58"/>
    <w:rsid w:val="2803BBD7"/>
    <w:rsid w:val="282D35EE"/>
    <w:rsid w:val="283A4B49"/>
    <w:rsid w:val="28486107"/>
    <w:rsid w:val="284D38B3"/>
    <w:rsid w:val="285CECDE"/>
    <w:rsid w:val="28C59193"/>
    <w:rsid w:val="28EB6760"/>
    <w:rsid w:val="292272BF"/>
    <w:rsid w:val="29513031"/>
    <w:rsid w:val="2958988F"/>
    <w:rsid w:val="295CECBD"/>
    <w:rsid w:val="295DE0BA"/>
    <w:rsid w:val="297AF02F"/>
    <w:rsid w:val="297B5144"/>
    <w:rsid w:val="2999AEE6"/>
    <w:rsid w:val="29A4A220"/>
    <w:rsid w:val="29D063F4"/>
    <w:rsid w:val="29E8094D"/>
    <w:rsid w:val="2A3CD47A"/>
    <w:rsid w:val="2A5D8F20"/>
    <w:rsid w:val="2A60D250"/>
    <w:rsid w:val="2ACAF919"/>
    <w:rsid w:val="2AD62407"/>
    <w:rsid w:val="2AF082D7"/>
    <w:rsid w:val="2B07F06E"/>
    <w:rsid w:val="2B2B26BA"/>
    <w:rsid w:val="2B47C595"/>
    <w:rsid w:val="2B55B97E"/>
    <w:rsid w:val="2B5EA590"/>
    <w:rsid w:val="2B7F6DB9"/>
    <w:rsid w:val="2B908733"/>
    <w:rsid w:val="2BD13B00"/>
    <w:rsid w:val="2BDA166E"/>
    <w:rsid w:val="2C0047BE"/>
    <w:rsid w:val="2C0FACCD"/>
    <w:rsid w:val="2C18D770"/>
    <w:rsid w:val="2C227AAE"/>
    <w:rsid w:val="2C392C69"/>
    <w:rsid w:val="2C4D2FB0"/>
    <w:rsid w:val="2C59DDD7"/>
    <w:rsid w:val="2C8055AC"/>
    <w:rsid w:val="2C8F26B4"/>
    <w:rsid w:val="2C9190A6"/>
    <w:rsid w:val="2C92B126"/>
    <w:rsid w:val="2CB0E968"/>
    <w:rsid w:val="2CCEE3C7"/>
    <w:rsid w:val="2D14D42A"/>
    <w:rsid w:val="2D1D042E"/>
    <w:rsid w:val="2D229DA4"/>
    <w:rsid w:val="2D854527"/>
    <w:rsid w:val="2D93A354"/>
    <w:rsid w:val="2E1F83F1"/>
    <w:rsid w:val="2E2DDD00"/>
    <w:rsid w:val="2E322ACD"/>
    <w:rsid w:val="2E6A523B"/>
    <w:rsid w:val="2E7E7FFB"/>
    <w:rsid w:val="2E96BF1A"/>
    <w:rsid w:val="2EA07502"/>
    <w:rsid w:val="2EB39301"/>
    <w:rsid w:val="2EC47010"/>
    <w:rsid w:val="2EEC6A5A"/>
    <w:rsid w:val="2EF3BC79"/>
    <w:rsid w:val="2EF63874"/>
    <w:rsid w:val="2F11953A"/>
    <w:rsid w:val="2F11974A"/>
    <w:rsid w:val="2F3BA45D"/>
    <w:rsid w:val="2F3EE313"/>
    <w:rsid w:val="2F7A0158"/>
    <w:rsid w:val="2F7C732E"/>
    <w:rsid w:val="2F85747D"/>
    <w:rsid w:val="2FAE26D1"/>
    <w:rsid w:val="2FC303CD"/>
    <w:rsid w:val="2FCF47FA"/>
    <w:rsid w:val="2FF2DED0"/>
    <w:rsid w:val="2FFCCA5C"/>
    <w:rsid w:val="2FFF8B4B"/>
    <w:rsid w:val="30154982"/>
    <w:rsid w:val="301D7603"/>
    <w:rsid w:val="302E85E3"/>
    <w:rsid w:val="3051876C"/>
    <w:rsid w:val="3059DEB1"/>
    <w:rsid w:val="306DD299"/>
    <w:rsid w:val="30AF049B"/>
    <w:rsid w:val="30B430CF"/>
    <w:rsid w:val="30C939CB"/>
    <w:rsid w:val="30F272D4"/>
    <w:rsid w:val="310896C1"/>
    <w:rsid w:val="310C8779"/>
    <w:rsid w:val="3116ABC1"/>
    <w:rsid w:val="31260F55"/>
    <w:rsid w:val="314458D6"/>
    <w:rsid w:val="31492495"/>
    <w:rsid w:val="31536083"/>
    <w:rsid w:val="3165BE18"/>
    <w:rsid w:val="3166CD5A"/>
    <w:rsid w:val="31BBEFEB"/>
    <w:rsid w:val="31C46EEB"/>
    <w:rsid w:val="31D58A0F"/>
    <w:rsid w:val="31FEACB2"/>
    <w:rsid w:val="322CA4F1"/>
    <w:rsid w:val="3245D5C1"/>
    <w:rsid w:val="324AB382"/>
    <w:rsid w:val="3253F57B"/>
    <w:rsid w:val="32804D2A"/>
    <w:rsid w:val="3286CBD0"/>
    <w:rsid w:val="32B88C17"/>
    <w:rsid w:val="32C04783"/>
    <w:rsid w:val="32D16824"/>
    <w:rsid w:val="32F3AF11"/>
    <w:rsid w:val="32FF4F02"/>
    <w:rsid w:val="33068F99"/>
    <w:rsid w:val="337364C8"/>
    <w:rsid w:val="33775C5E"/>
    <w:rsid w:val="337B6A8E"/>
    <w:rsid w:val="33A087B9"/>
    <w:rsid w:val="33C5633B"/>
    <w:rsid w:val="33E05F74"/>
    <w:rsid w:val="3423E955"/>
    <w:rsid w:val="343B4263"/>
    <w:rsid w:val="343BB186"/>
    <w:rsid w:val="3456587C"/>
    <w:rsid w:val="3467B154"/>
    <w:rsid w:val="3469B7F3"/>
    <w:rsid w:val="34845704"/>
    <w:rsid w:val="34879753"/>
    <w:rsid w:val="34984CB4"/>
    <w:rsid w:val="349BF302"/>
    <w:rsid w:val="34A82AE7"/>
    <w:rsid w:val="34BD8FF4"/>
    <w:rsid w:val="34D77AB6"/>
    <w:rsid w:val="34D7F7B5"/>
    <w:rsid w:val="34E75535"/>
    <w:rsid w:val="351ED817"/>
    <w:rsid w:val="352619B3"/>
    <w:rsid w:val="3532500F"/>
    <w:rsid w:val="35475B48"/>
    <w:rsid w:val="35A751C4"/>
    <w:rsid w:val="35B770F3"/>
    <w:rsid w:val="35F35788"/>
    <w:rsid w:val="35F8924F"/>
    <w:rsid w:val="3626F312"/>
    <w:rsid w:val="362FBBEE"/>
    <w:rsid w:val="363F03F2"/>
    <w:rsid w:val="3643FB48"/>
    <w:rsid w:val="365AA67D"/>
    <w:rsid w:val="365D2588"/>
    <w:rsid w:val="36645CEE"/>
    <w:rsid w:val="366B78E6"/>
    <w:rsid w:val="367B1C6A"/>
    <w:rsid w:val="369BC54D"/>
    <w:rsid w:val="36C9C12F"/>
    <w:rsid w:val="36D12DBA"/>
    <w:rsid w:val="36D26007"/>
    <w:rsid w:val="3700351A"/>
    <w:rsid w:val="373E807C"/>
    <w:rsid w:val="37617610"/>
    <w:rsid w:val="3772461B"/>
    <w:rsid w:val="379E96B2"/>
    <w:rsid w:val="37A01E85"/>
    <w:rsid w:val="37CC29F8"/>
    <w:rsid w:val="37CFAB87"/>
    <w:rsid w:val="37E4E27E"/>
    <w:rsid w:val="37F1B3CA"/>
    <w:rsid w:val="38035E39"/>
    <w:rsid w:val="38208FC4"/>
    <w:rsid w:val="38336D19"/>
    <w:rsid w:val="383C2363"/>
    <w:rsid w:val="388368C3"/>
    <w:rsid w:val="38A3ABE5"/>
    <w:rsid w:val="38BAE327"/>
    <w:rsid w:val="38C4D7FC"/>
    <w:rsid w:val="38DF1E24"/>
    <w:rsid w:val="3913DF23"/>
    <w:rsid w:val="391CC706"/>
    <w:rsid w:val="393CECE6"/>
    <w:rsid w:val="3962024B"/>
    <w:rsid w:val="39672C24"/>
    <w:rsid w:val="39714407"/>
    <w:rsid w:val="39B9907F"/>
    <w:rsid w:val="39C9BF61"/>
    <w:rsid w:val="39E64797"/>
    <w:rsid w:val="3A0B62C2"/>
    <w:rsid w:val="3A11E2BC"/>
    <w:rsid w:val="3A27CDBD"/>
    <w:rsid w:val="3A28E9E3"/>
    <w:rsid w:val="3A3AA820"/>
    <w:rsid w:val="3A3FC57A"/>
    <w:rsid w:val="3A500F82"/>
    <w:rsid w:val="3A8E3815"/>
    <w:rsid w:val="3A9C9EC8"/>
    <w:rsid w:val="3AC13237"/>
    <w:rsid w:val="3ACF217A"/>
    <w:rsid w:val="3B0DBBCA"/>
    <w:rsid w:val="3B32DED4"/>
    <w:rsid w:val="3B33036F"/>
    <w:rsid w:val="3B5BADF3"/>
    <w:rsid w:val="3B60A69F"/>
    <w:rsid w:val="3BCBDC13"/>
    <w:rsid w:val="3BCE6A0E"/>
    <w:rsid w:val="3BDABA6D"/>
    <w:rsid w:val="3BE5A403"/>
    <w:rsid w:val="3BEBDFE3"/>
    <w:rsid w:val="3C07AA3D"/>
    <w:rsid w:val="3C0A1ADB"/>
    <w:rsid w:val="3C397112"/>
    <w:rsid w:val="3C5E4BAD"/>
    <w:rsid w:val="3C6EBF59"/>
    <w:rsid w:val="3C7B4331"/>
    <w:rsid w:val="3C8EA7DE"/>
    <w:rsid w:val="3C931A0E"/>
    <w:rsid w:val="3C9C5741"/>
    <w:rsid w:val="3CA559E7"/>
    <w:rsid w:val="3CAADC73"/>
    <w:rsid w:val="3CAFDC2C"/>
    <w:rsid w:val="3CDFEBD2"/>
    <w:rsid w:val="3CE64FDE"/>
    <w:rsid w:val="3CFA2534"/>
    <w:rsid w:val="3D0CBD2A"/>
    <w:rsid w:val="3D14B51C"/>
    <w:rsid w:val="3D1A6D31"/>
    <w:rsid w:val="3D1E264F"/>
    <w:rsid w:val="3D1F0094"/>
    <w:rsid w:val="3D2809DA"/>
    <w:rsid w:val="3D4ACF44"/>
    <w:rsid w:val="3D7E5E49"/>
    <w:rsid w:val="3D80F2C8"/>
    <w:rsid w:val="3D876D87"/>
    <w:rsid w:val="3DA5096A"/>
    <w:rsid w:val="3DC31679"/>
    <w:rsid w:val="3E6D907C"/>
    <w:rsid w:val="3E6F38DE"/>
    <w:rsid w:val="3EBDB8A9"/>
    <w:rsid w:val="3EC4498F"/>
    <w:rsid w:val="3EF23EF0"/>
    <w:rsid w:val="3EFAE53C"/>
    <w:rsid w:val="3F3C29C0"/>
    <w:rsid w:val="3F4506AA"/>
    <w:rsid w:val="3F5B0672"/>
    <w:rsid w:val="3F5EE0C0"/>
    <w:rsid w:val="3F950EF1"/>
    <w:rsid w:val="3FB01966"/>
    <w:rsid w:val="4007D2A7"/>
    <w:rsid w:val="402CC495"/>
    <w:rsid w:val="4040CB70"/>
    <w:rsid w:val="40567374"/>
    <w:rsid w:val="40894999"/>
    <w:rsid w:val="40D2DE69"/>
    <w:rsid w:val="410ED84B"/>
    <w:rsid w:val="411CCF14"/>
    <w:rsid w:val="41B450D8"/>
    <w:rsid w:val="41B8EB58"/>
    <w:rsid w:val="41BCEE2A"/>
    <w:rsid w:val="41EA76F9"/>
    <w:rsid w:val="42350072"/>
    <w:rsid w:val="4260BCA0"/>
    <w:rsid w:val="42621E5E"/>
    <w:rsid w:val="426ECAD2"/>
    <w:rsid w:val="42B447CC"/>
    <w:rsid w:val="42C9D97A"/>
    <w:rsid w:val="42E261D0"/>
    <w:rsid w:val="42E5B3F8"/>
    <w:rsid w:val="42FE76D2"/>
    <w:rsid w:val="430BF04B"/>
    <w:rsid w:val="431636FD"/>
    <w:rsid w:val="4321C0C7"/>
    <w:rsid w:val="4345B5E4"/>
    <w:rsid w:val="43493B07"/>
    <w:rsid w:val="434CE642"/>
    <w:rsid w:val="4357818A"/>
    <w:rsid w:val="437492C7"/>
    <w:rsid w:val="4375320F"/>
    <w:rsid w:val="4393EAE5"/>
    <w:rsid w:val="43A4CFBF"/>
    <w:rsid w:val="43C79C77"/>
    <w:rsid w:val="43E5DEE1"/>
    <w:rsid w:val="43E9CDF9"/>
    <w:rsid w:val="43F2B10A"/>
    <w:rsid w:val="43FB5AE2"/>
    <w:rsid w:val="440A8E1F"/>
    <w:rsid w:val="440B19AC"/>
    <w:rsid w:val="44201833"/>
    <w:rsid w:val="44223860"/>
    <w:rsid w:val="4424C02A"/>
    <w:rsid w:val="4428257B"/>
    <w:rsid w:val="442BA650"/>
    <w:rsid w:val="4430189E"/>
    <w:rsid w:val="44347E74"/>
    <w:rsid w:val="445F0E21"/>
    <w:rsid w:val="44871D4B"/>
    <w:rsid w:val="44AEE0ED"/>
    <w:rsid w:val="44CB1465"/>
    <w:rsid w:val="44FBA2DF"/>
    <w:rsid w:val="4527EFED"/>
    <w:rsid w:val="456972E4"/>
    <w:rsid w:val="45737842"/>
    <w:rsid w:val="45913CC2"/>
    <w:rsid w:val="45B8F594"/>
    <w:rsid w:val="45BDC76D"/>
    <w:rsid w:val="45C083EC"/>
    <w:rsid w:val="45EB67FA"/>
    <w:rsid w:val="4600E466"/>
    <w:rsid w:val="46393A9E"/>
    <w:rsid w:val="463DA1D7"/>
    <w:rsid w:val="46493C1B"/>
    <w:rsid w:val="465423A1"/>
    <w:rsid w:val="4687BF72"/>
    <w:rsid w:val="468E7889"/>
    <w:rsid w:val="46B74C8D"/>
    <w:rsid w:val="46BA130E"/>
    <w:rsid w:val="471C0E33"/>
    <w:rsid w:val="471CE775"/>
    <w:rsid w:val="471F9F49"/>
    <w:rsid w:val="4745A854"/>
    <w:rsid w:val="4746A869"/>
    <w:rsid w:val="4771E1C1"/>
    <w:rsid w:val="477F3956"/>
    <w:rsid w:val="47801F6E"/>
    <w:rsid w:val="47A920E1"/>
    <w:rsid w:val="47C640B0"/>
    <w:rsid w:val="47D3EED2"/>
    <w:rsid w:val="48083A1F"/>
    <w:rsid w:val="4820B9F0"/>
    <w:rsid w:val="4823DE7C"/>
    <w:rsid w:val="482D2CC8"/>
    <w:rsid w:val="4840068D"/>
    <w:rsid w:val="48711C63"/>
    <w:rsid w:val="48EA5276"/>
    <w:rsid w:val="48FF1773"/>
    <w:rsid w:val="4903B7E6"/>
    <w:rsid w:val="490BBF1C"/>
    <w:rsid w:val="49157478"/>
    <w:rsid w:val="491F4EDF"/>
    <w:rsid w:val="492B9F49"/>
    <w:rsid w:val="4944F142"/>
    <w:rsid w:val="495AB8A4"/>
    <w:rsid w:val="49DB688F"/>
    <w:rsid w:val="4A347695"/>
    <w:rsid w:val="4A499F90"/>
    <w:rsid w:val="4A53AEF5"/>
    <w:rsid w:val="4A6205CE"/>
    <w:rsid w:val="4A7153CA"/>
    <w:rsid w:val="4A821D83"/>
    <w:rsid w:val="4A840FDA"/>
    <w:rsid w:val="4A8B568E"/>
    <w:rsid w:val="4AF1C3EF"/>
    <w:rsid w:val="4AFFB38B"/>
    <w:rsid w:val="4B06E96C"/>
    <w:rsid w:val="4B0FC0FA"/>
    <w:rsid w:val="4B2EB0C6"/>
    <w:rsid w:val="4B709E90"/>
    <w:rsid w:val="4B7B79A3"/>
    <w:rsid w:val="4BCE3A48"/>
    <w:rsid w:val="4C0940CD"/>
    <w:rsid w:val="4C53B465"/>
    <w:rsid w:val="4C8FE52E"/>
    <w:rsid w:val="4C96D182"/>
    <w:rsid w:val="4CCCB627"/>
    <w:rsid w:val="4D1DE289"/>
    <w:rsid w:val="4D4356A8"/>
    <w:rsid w:val="4D506EE0"/>
    <w:rsid w:val="4D60EBC8"/>
    <w:rsid w:val="4D6B4FC3"/>
    <w:rsid w:val="4D8B4FB7"/>
    <w:rsid w:val="4D925BCE"/>
    <w:rsid w:val="4DA5C194"/>
    <w:rsid w:val="4DC2877D"/>
    <w:rsid w:val="4DD9CA19"/>
    <w:rsid w:val="4DEA7129"/>
    <w:rsid w:val="4DEEE3B0"/>
    <w:rsid w:val="4DFAAAB4"/>
    <w:rsid w:val="4E08BA1C"/>
    <w:rsid w:val="4E1D945E"/>
    <w:rsid w:val="4E24771E"/>
    <w:rsid w:val="4E462985"/>
    <w:rsid w:val="4E525E81"/>
    <w:rsid w:val="4E560E46"/>
    <w:rsid w:val="4EA8F950"/>
    <w:rsid w:val="4ED9AB6D"/>
    <w:rsid w:val="4EDD5399"/>
    <w:rsid w:val="4F0A7BFD"/>
    <w:rsid w:val="4F196DCE"/>
    <w:rsid w:val="4F337CB5"/>
    <w:rsid w:val="4F423C56"/>
    <w:rsid w:val="4F78D6BE"/>
    <w:rsid w:val="4F7D36E9"/>
    <w:rsid w:val="4F849E81"/>
    <w:rsid w:val="4FA708E1"/>
    <w:rsid w:val="4FAB1352"/>
    <w:rsid w:val="4FC64C44"/>
    <w:rsid w:val="4FCCB6D1"/>
    <w:rsid w:val="4FDB35C2"/>
    <w:rsid w:val="4FE8527C"/>
    <w:rsid w:val="4FFC36BA"/>
    <w:rsid w:val="501E9593"/>
    <w:rsid w:val="502F9778"/>
    <w:rsid w:val="505AD246"/>
    <w:rsid w:val="5086B7EB"/>
    <w:rsid w:val="50F70E57"/>
    <w:rsid w:val="511D2D57"/>
    <w:rsid w:val="5132652A"/>
    <w:rsid w:val="5152D273"/>
    <w:rsid w:val="52600F17"/>
    <w:rsid w:val="52614FC7"/>
    <w:rsid w:val="5274DE6E"/>
    <w:rsid w:val="529A1F8E"/>
    <w:rsid w:val="52C302E2"/>
    <w:rsid w:val="52C3463A"/>
    <w:rsid w:val="52D17AF4"/>
    <w:rsid w:val="52E6DCC9"/>
    <w:rsid w:val="531B0969"/>
    <w:rsid w:val="5323E94D"/>
    <w:rsid w:val="538B8EE1"/>
    <w:rsid w:val="5395B018"/>
    <w:rsid w:val="5399BCAC"/>
    <w:rsid w:val="53ACF116"/>
    <w:rsid w:val="53C075C8"/>
    <w:rsid w:val="53DF967B"/>
    <w:rsid w:val="54150318"/>
    <w:rsid w:val="54184D3A"/>
    <w:rsid w:val="5431D0FC"/>
    <w:rsid w:val="54321936"/>
    <w:rsid w:val="544D869A"/>
    <w:rsid w:val="548B7B3A"/>
    <w:rsid w:val="548C7C7F"/>
    <w:rsid w:val="54A868E6"/>
    <w:rsid w:val="54EC6E08"/>
    <w:rsid w:val="550F1E85"/>
    <w:rsid w:val="552531E8"/>
    <w:rsid w:val="553E2095"/>
    <w:rsid w:val="5545E47F"/>
    <w:rsid w:val="5587F2C9"/>
    <w:rsid w:val="55AB92F2"/>
    <w:rsid w:val="55B8E522"/>
    <w:rsid w:val="55C097CD"/>
    <w:rsid w:val="55C3DE37"/>
    <w:rsid w:val="55CA5608"/>
    <w:rsid w:val="55D8C396"/>
    <w:rsid w:val="560F5857"/>
    <w:rsid w:val="5627B84A"/>
    <w:rsid w:val="56387055"/>
    <w:rsid w:val="5652AE48"/>
    <w:rsid w:val="565C652A"/>
    <w:rsid w:val="56637EA7"/>
    <w:rsid w:val="566B6CBF"/>
    <w:rsid w:val="567ADF15"/>
    <w:rsid w:val="56870036"/>
    <w:rsid w:val="56912FF9"/>
    <w:rsid w:val="569702EE"/>
    <w:rsid w:val="56BBF25E"/>
    <w:rsid w:val="56E84ED3"/>
    <w:rsid w:val="56EC8F1C"/>
    <w:rsid w:val="571FD217"/>
    <w:rsid w:val="572F6D01"/>
    <w:rsid w:val="5766B482"/>
    <w:rsid w:val="576F2071"/>
    <w:rsid w:val="57714497"/>
    <w:rsid w:val="577ECB25"/>
    <w:rsid w:val="578DE734"/>
    <w:rsid w:val="57CA2EEC"/>
    <w:rsid w:val="57F9A64A"/>
    <w:rsid w:val="581B99F3"/>
    <w:rsid w:val="582D15CF"/>
    <w:rsid w:val="5888B613"/>
    <w:rsid w:val="589380BF"/>
    <w:rsid w:val="589C18F6"/>
    <w:rsid w:val="58A329AC"/>
    <w:rsid w:val="58AE274B"/>
    <w:rsid w:val="58B9152D"/>
    <w:rsid w:val="58BBBC84"/>
    <w:rsid w:val="58BE1022"/>
    <w:rsid w:val="58D1C906"/>
    <w:rsid w:val="59071F15"/>
    <w:rsid w:val="590D14F8"/>
    <w:rsid w:val="5913797F"/>
    <w:rsid w:val="591D3DC0"/>
    <w:rsid w:val="591D86B8"/>
    <w:rsid w:val="595BEA35"/>
    <w:rsid w:val="5979FF61"/>
    <w:rsid w:val="59A4D303"/>
    <w:rsid w:val="59B27FD7"/>
    <w:rsid w:val="59B609CB"/>
    <w:rsid w:val="59C98B8D"/>
    <w:rsid w:val="59CC787F"/>
    <w:rsid w:val="59CF8FBF"/>
    <w:rsid w:val="5A31EC12"/>
    <w:rsid w:val="5A6976DB"/>
    <w:rsid w:val="5A739C78"/>
    <w:rsid w:val="5A75CEBA"/>
    <w:rsid w:val="5A774CC8"/>
    <w:rsid w:val="5A903241"/>
    <w:rsid w:val="5A9233C1"/>
    <w:rsid w:val="5A9C6E7D"/>
    <w:rsid w:val="5AB7B111"/>
    <w:rsid w:val="5AD35269"/>
    <w:rsid w:val="5AE1496B"/>
    <w:rsid w:val="5AEABB7D"/>
    <w:rsid w:val="5B085A0D"/>
    <w:rsid w:val="5B1244BA"/>
    <w:rsid w:val="5B3D9431"/>
    <w:rsid w:val="5B3F1734"/>
    <w:rsid w:val="5B4E5038"/>
    <w:rsid w:val="5B88D22C"/>
    <w:rsid w:val="5BB114A1"/>
    <w:rsid w:val="5BC59410"/>
    <w:rsid w:val="5BF1EE09"/>
    <w:rsid w:val="5BF3F1B2"/>
    <w:rsid w:val="5C18DB2F"/>
    <w:rsid w:val="5C3E13C1"/>
    <w:rsid w:val="5C449010"/>
    <w:rsid w:val="5C6E443E"/>
    <w:rsid w:val="5C743C77"/>
    <w:rsid w:val="5C8D7320"/>
    <w:rsid w:val="5CCE4AB6"/>
    <w:rsid w:val="5CE1F395"/>
    <w:rsid w:val="5CEA2099"/>
    <w:rsid w:val="5D0D6855"/>
    <w:rsid w:val="5D12087A"/>
    <w:rsid w:val="5D12B680"/>
    <w:rsid w:val="5D29CA3E"/>
    <w:rsid w:val="5D45DDCF"/>
    <w:rsid w:val="5D4B67DE"/>
    <w:rsid w:val="5DBB5F47"/>
    <w:rsid w:val="5DDB4344"/>
    <w:rsid w:val="5DE37797"/>
    <w:rsid w:val="5E039C88"/>
    <w:rsid w:val="5E59D4A8"/>
    <w:rsid w:val="5E6DA00A"/>
    <w:rsid w:val="5E796838"/>
    <w:rsid w:val="5E9DA9AB"/>
    <w:rsid w:val="5EBE4D03"/>
    <w:rsid w:val="5EC072EE"/>
    <w:rsid w:val="5ED7A4CF"/>
    <w:rsid w:val="5EDF7540"/>
    <w:rsid w:val="5EE2796D"/>
    <w:rsid w:val="5EE38A64"/>
    <w:rsid w:val="5EFD6760"/>
    <w:rsid w:val="5F04CD5F"/>
    <w:rsid w:val="5F08B8F6"/>
    <w:rsid w:val="5F37A268"/>
    <w:rsid w:val="5F51A602"/>
    <w:rsid w:val="5F571E47"/>
    <w:rsid w:val="5F928538"/>
    <w:rsid w:val="5FF07E66"/>
    <w:rsid w:val="5FF9A2F8"/>
    <w:rsid w:val="60243021"/>
    <w:rsid w:val="605245CA"/>
    <w:rsid w:val="60595779"/>
    <w:rsid w:val="607483CB"/>
    <w:rsid w:val="6077D057"/>
    <w:rsid w:val="6077F26C"/>
    <w:rsid w:val="608308A0"/>
    <w:rsid w:val="608473DD"/>
    <w:rsid w:val="60954418"/>
    <w:rsid w:val="609685A0"/>
    <w:rsid w:val="60A3F3AB"/>
    <w:rsid w:val="60B1220A"/>
    <w:rsid w:val="60B7DBF0"/>
    <w:rsid w:val="60C45144"/>
    <w:rsid w:val="60D31A14"/>
    <w:rsid w:val="610D36DB"/>
    <w:rsid w:val="6115844E"/>
    <w:rsid w:val="6149AC9C"/>
    <w:rsid w:val="615DF402"/>
    <w:rsid w:val="61734BAF"/>
    <w:rsid w:val="61762719"/>
    <w:rsid w:val="61957359"/>
    <w:rsid w:val="61A43F17"/>
    <w:rsid w:val="61B3AED9"/>
    <w:rsid w:val="61F813B0"/>
    <w:rsid w:val="61F95E1E"/>
    <w:rsid w:val="6207E542"/>
    <w:rsid w:val="622502FB"/>
    <w:rsid w:val="62289A5B"/>
    <w:rsid w:val="6262E263"/>
    <w:rsid w:val="62A93AB3"/>
    <w:rsid w:val="62C7BB08"/>
    <w:rsid w:val="62FDD451"/>
    <w:rsid w:val="630FABC5"/>
    <w:rsid w:val="63208ED4"/>
    <w:rsid w:val="6332FFF9"/>
    <w:rsid w:val="63347683"/>
    <w:rsid w:val="633FE598"/>
    <w:rsid w:val="634889F9"/>
    <w:rsid w:val="6372964C"/>
    <w:rsid w:val="6393E411"/>
    <w:rsid w:val="63B25D16"/>
    <w:rsid w:val="63CCFAA4"/>
    <w:rsid w:val="63DD14ED"/>
    <w:rsid w:val="63E600C5"/>
    <w:rsid w:val="643E498C"/>
    <w:rsid w:val="645B2879"/>
    <w:rsid w:val="64A485F1"/>
    <w:rsid w:val="64B3F269"/>
    <w:rsid w:val="64DB0A5B"/>
    <w:rsid w:val="64E06ABA"/>
    <w:rsid w:val="64F32236"/>
    <w:rsid w:val="650FF573"/>
    <w:rsid w:val="65311601"/>
    <w:rsid w:val="653FFA0D"/>
    <w:rsid w:val="65635DCD"/>
    <w:rsid w:val="6566976B"/>
    <w:rsid w:val="6568BA00"/>
    <w:rsid w:val="656F8A2F"/>
    <w:rsid w:val="6575DAC4"/>
    <w:rsid w:val="65A3303A"/>
    <w:rsid w:val="65A598CF"/>
    <w:rsid w:val="65AACD6D"/>
    <w:rsid w:val="65C31430"/>
    <w:rsid w:val="65D1A254"/>
    <w:rsid w:val="65F0CC5D"/>
    <w:rsid w:val="660A5AAC"/>
    <w:rsid w:val="66145F76"/>
    <w:rsid w:val="6636C2C4"/>
    <w:rsid w:val="6638D5E9"/>
    <w:rsid w:val="664D57B3"/>
    <w:rsid w:val="66696B7E"/>
    <w:rsid w:val="6681F0A0"/>
    <w:rsid w:val="66A9CD57"/>
    <w:rsid w:val="66FE5282"/>
    <w:rsid w:val="66FF52BC"/>
    <w:rsid w:val="670392D5"/>
    <w:rsid w:val="6736A6EE"/>
    <w:rsid w:val="673F009B"/>
    <w:rsid w:val="677A7DCA"/>
    <w:rsid w:val="67A3E272"/>
    <w:rsid w:val="67A8C1F1"/>
    <w:rsid w:val="67EB7ACF"/>
    <w:rsid w:val="681DED0D"/>
    <w:rsid w:val="6827F601"/>
    <w:rsid w:val="6837018D"/>
    <w:rsid w:val="685115C4"/>
    <w:rsid w:val="6861FC74"/>
    <w:rsid w:val="689484A9"/>
    <w:rsid w:val="68AFD1A2"/>
    <w:rsid w:val="68D6AB9E"/>
    <w:rsid w:val="68F731D9"/>
    <w:rsid w:val="68F948B0"/>
    <w:rsid w:val="69890730"/>
    <w:rsid w:val="6997DFDD"/>
    <w:rsid w:val="69A57E28"/>
    <w:rsid w:val="69BD08E3"/>
    <w:rsid w:val="6A16D44E"/>
    <w:rsid w:val="6A302B77"/>
    <w:rsid w:val="6A46822E"/>
    <w:rsid w:val="6A65D0F2"/>
    <w:rsid w:val="6A8B72A6"/>
    <w:rsid w:val="6A9B59BB"/>
    <w:rsid w:val="6AA91CB9"/>
    <w:rsid w:val="6AB8A839"/>
    <w:rsid w:val="6B0F58FB"/>
    <w:rsid w:val="6B13E281"/>
    <w:rsid w:val="6B207F77"/>
    <w:rsid w:val="6B5CE1B1"/>
    <w:rsid w:val="6B62A891"/>
    <w:rsid w:val="6B7502FC"/>
    <w:rsid w:val="6BF992FC"/>
    <w:rsid w:val="6BFCD319"/>
    <w:rsid w:val="6C1271BE"/>
    <w:rsid w:val="6C2613E7"/>
    <w:rsid w:val="6C2CF8EE"/>
    <w:rsid w:val="6C4E701A"/>
    <w:rsid w:val="6C61869F"/>
    <w:rsid w:val="6CB1947F"/>
    <w:rsid w:val="6CC6AAA4"/>
    <w:rsid w:val="6CD446A3"/>
    <w:rsid w:val="6CE2E47D"/>
    <w:rsid w:val="6D489E7A"/>
    <w:rsid w:val="6D8A6834"/>
    <w:rsid w:val="6D9B77B0"/>
    <w:rsid w:val="6DBDA714"/>
    <w:rsid w:val="6E150F88"/>
    <w:rsid w:val="6E39F10A"/>
    <w:rsid w:val="6E3EDC9A"/>
    <w:rsid w:val="6E41B5EC"/>
    <w:rsid w:val="6E5CF765"/>
    <w:rsid w:val="6E6E7433"/>
    <w:rsid w:val="6E8227A4"/>
    <w:rsid w:val="6EB71E89"/>
    <w:rsid w:val="6ED696B8"/>
    <w:rsid w:val="6EDA63A5"/>
    <w:rsid w:val="6EDBDF89"/>
    <w:rsid w:val="6F2B5979"/>
    <w:rsid w:val="6F523F09"/>
    <w:rsid w:val="6F6DE267"/>
    <w:rsid w:val="6F7A9EBF"/>
    <w:rsid w:val="6F80A7F7"/>
    <w:rsid w:val="6FAD939D"/>
    <w:rsid w:val="6FDA4494"/>
    <w:rsid w:val="6FDE1D58"/>
    <w:rsid w:val="6FEC057E"/>
    <w:rsid w:val="6FF11EFC"/>
    <w:rsid w:val="6FF9C225"/>
    <w:rsid w:val="700C28D2"/>
    <w:rsid w:val="700CF620"/>
    <w:rsid w:val="701F8634"/>
    <w:rsid w:val="70344631"/>
    <w:rsid w:val="703AC822"/>
    <w:rsid w:val="70726719"/>
    <w:rsid w:val="708A85C1"/>
    <w:rsid w:val="70A9AC89"/>
    <w:rsid w:val="70ACBFB5"/>
    <w:rsid w:val="70BAA978"/>
    <w:rsid w:val="71127FBB"/>
    <w:rsid w:val="711386A4"/>
    <w:rsid w:val="7168937C"/>
    <w:rsid w:val="717191CC"/>
    <w:rsid w:val="71882253"/>
    <w:rsid w:val="719006D8"/>
    <w:rsid w:val="71A1ABCB"/>
    <w:rsid w:val="71A4D05D"/>
    <w:rsid w:val="71B63CE5"/>
    <w:rsid w:val="723148BD"/>
    <w:rsid w:val="723C75F0"/>
    <w:rsid w:val="72535A55"/>
    <w:rsid w:val="7268B497"/>
    <w:rsid w:val="727684C6"/>
    <w:rsid w:val="728C3606"/>
    <w:rsid w:val="72B5A62A"/>
    <w:rsid w:val="72DF70E3"/>
    <w:rsid w:val="7309E2EE"/>
    <w:rsid w:val="734AC7A1"/>
    <w:rsid w:val="7351AACA"/>
    <w:rsid w:val="7369F1BD"/>
    <w:rsid w:val="737EE4EE"/>
    <w:rsid w:val="7385190D"/>
    <w:rsid w:val="738F128C"/>
    <w:rsid w:val="73DB2BF7"/>
    <w:rsid w:val="73E15B83"/>
    <w:rsid w:val="73FB81CF"/>
    <w:rsid w:val="741ABF55"/>
    <w:rsid w:val="744A6627"/>
    <w:rsid w:val="7456DBA1"/>
    <w:rsid w:val="748FC1BD"/>
    <w:rsid w:val="7490EAFD"/>
    <w:rsid w:val="7498F5FF"/>
    <w:rsid w:val="74A34132"/>
    <w:rsid w:val="74C1CF27"/>
    <w:rsid w:val="74C49703"/>
    <w:rsid w:val="7506E518"/>
    <w:rsid w:val="7513D627"/>
    <w:rsid w:val="7539DB29"/>
    <w:rsid w:val="7541FA81"/>
    <w:rsid w:val="75479562"/>
    <w:rsid w:val="754BC49F"/>
    <w:rsid w:val="755EBAA7"/>
    <w:rsid w:val="756E702B"/>
    <w:rsid w:val="759DF534"/>
    <w:rsid w:val="759FCEDB"/>
    <w:rsid w:val="75A84A4A"/>
    <w:rsid w:val="75B4DBE5"/>
    <w:rsid w:val="75CEE4D7"/>
    <w:rsid w:val="75F2AC02"/>
    <w:rsid w:val="75F4FBDB"/>
    <w:rsid w:val="75FDA315"/>
    <w:rsid w:val="760255A7"/>
    <w:rsid w:val="7620CAED"/>
    <w:rsid w:val="767F0621"/>
    <w:rsid w:val="768143BA"/>
    <w:rsid w:val="76947A00"/>
    <w:rsid w:val="7699D1CF"/>
    <w:rsid w:val="76ADB551"/>
    <w:rsid w:val="76F7CD54"/>
    <w:rsid w:val="76FE32A7"/>
    <w:rsid w:val="770FA8AF"/>
    <w:rsid w:val="77350D09"/>
    <w:rsid w:val="778206E9"/>
    <w:rsid w:val="778516E0"/>
    <w:rsid w:val="7796036D"/>
    <w:rsid w:val="77961A50"/>
    <w:rsid w:val="77A4B4EE"/>
    <w:rsid w:val="77D1642F"/>
    <w:rsid w:val="77D35DBE"/>
    <w:rsid w:val="780FA913"/>
    <w:rsid w:val="782D6F3A"/>
    <w:rsid w:val="782DFE08"/>
    <w:rsid w:val="78521568"/>
    <w:rsid w:val="786EA492"/>
    <w:rsid w:val="78839278"/>
    <w:rsid w:val="7883DC42"/>
    <w:rsid w:val="78929F54"/>
    <w:rsid w:val="78D37C73"/>
    <w:rsid w:val="79081C73"/>
    <w:rsid w:val="790B0DA7"/>
    <w:rsid w:val="791AF97B"/>
    <w:rsid w:val="793417DC"/>
    <w:rsid w:val="797E74F2"/>
    <w:rsid w:val="798DC4B6"/>
    <w:rsid w:val="799BD414"/>
    <w:rsid w:val="79B6B910"/>
    <w:rsid w:val="79C9880E"/>
    <w:rsid w:val="79E7AD3A"/>
    <w:rsid w:val="79ECDA25"/>
    <w:rsid w:val="79FC5D3E"/>
    <w:rsid w:val="7A55B590"/>
    <w:rsid w:val="7A734F3F"/>
    <w:rsid w:val="7A9C45C4"/>
    <w:rsid w:val="7A9F2CFF"/>
    <w:rsid w:val="7AA1B8B5"/>
    <w:rsid w:val="7ADF29B7"/>
    <w:rsid w:val="7B02C549"/>
    <w:rsid w:val="7B0F0BD6"/>
    <w:rsid w:val="7B2EAC28"/>
    <w:rsid w:val="7B3E72BE"/>
    <w:rsid w:val="7B49B846"/>
    <w:rsid w:val="7B5411CB"/>
    <w:rsid w:val="7B619387"/>
    <w:rsid w:val="7B7BAE05"/>
    <w:rsid w:val="7B80E0C1"/>
    <w:rsid w:val="7BEC8CC0"/>
    <w:rsid w:val="7BF30A41"/>
    <w:rsid w:val="7C444EFE"/>
    <w:rsid w:val="7C4F85B8"/>
    <w:rsid w:val="7C520264"/>
    <w:rsid w:val="7C524534"/>
    <w:rsid w:val="7C8316DB"/>
    <w:rsid w:val="7CC8B9E4"/>
    <w:rsid w:val="7CCDFE51"/>
    <w:rsid w:val="7CD70F23"/>
    <w:rsid w:val="7CD9F476"/>
    <w:rsid w:val="7CE688CD"/>
    <w:rsid w:val="7D4890AE"/>
    <w:rsid w:val="7D515BB6"/>
    <w:rsid w:val="7D531FC8"/>
    <w:rsid w:val="7D64E1DA"/>
    <w:rsid w:val="7D809ED1"/>
    <w:rsid w:val="7D9FF65D"/>
    <w:rsid w:val="7DA6348B"/>
    <w:rsid w:val="7DB07CE4"/>
    <w:rsid w:val="7DBD166A"/>
    <w:rsid w:val="7DC14927"/>
    <w:rsid w:val="7DD5535F"/>
    <w:rsid w:val="7DFB7638"/>
    <w:rsid w:val="7E0074B5"/>
    <w:rsid w:val="7E3CCCFB"/>
    <w:rsid w:val="7E479B88"/>
    <w:rsid w:val="7E56829A"/>
    <w:rsid w:val="7E628857"/>
    <w:rsid w:val="7E971AD4"/>
    <w:rsid w:val="7ED87240"/>
    <w:rsid w:val="7EE5DCC6"/>
    <w:rsid w:val="7EE83C98"/>
    <w:rsid w:val="7F001DC5"/>
    <w:rsid w:val="7F1680C3"/>
    <w:rsid w:val="7F3A6E01"/>
    <w:rsid w:val="7F3D07F5"/>
    <w:rsid w:val="7F4EFB73"/>
    <w:rsid w:val="7FB3CA72"/>
    <w:rsid w:val="7FC66156"/>
    <w:rsid w:val="7FD7AB7A"/>
    <w:rsid w:val="7FE136D0"/>
    <w:rsid w:val="7FF84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EFE6"/>
  <w15:docId w15:val="{EF91E64B-FE95-4146-AC44-FD5CF03A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1151"/>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3"/>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2"/>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2"/>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2"/>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2"/>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4"/>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Fußnotenzeichen_"/>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character" w:styleId="ecl-bannertitle-text" w:customStyle="1">
    <w:name w:val="ecl-banner__title-text"/>
    <w:basedOn w:val="DefaultParagraphFont"/>
    <w:rsid w:val="00DE36FD"/>
  </w:style>
  <w:style w:type="paragraph" w:styleId="ecl-bannerdescription" w:customStyle="1">
    <w:name w:val="ecl-banner__description"/>
    <w:basedOn w:val="Normal"/>
    <w:rsid w:val="00DE36FD"/>
    <w:pPr>
      <w:spacing w:before="100" w:beforeAutospacing="1" w:after="100" w:afterAutospacing="1"/>
    </w:pPr>
    <w:rPr>
      <w:rFonts w:ascii="Times New Roman" w:hAnsi="Times New Roman" w:eastAsia="Times New Roman" w:cs="Times New Roman"/>
    </w:rPr>
  </w:style>
  <w:style w:type="character" w:styleId="ecl-bannerdescription-text" w:customStyle="1">
    <w:name w:val="ecl-banner__description-text"/>
    <w:basedOn w:val="DefaultParagraphFont"/>
    <w:rsid w:val="00DE36FD"/>
  </w:style>
  <w:style w:type="paragraph" w:styleId="EPOleftaligned-table" w:customStyle="1">
    <w:name w:val="EPO left aligned - table"/>
    <w:qFormat/>
    <w:rsid w:val="002A4F77"/>
    <w:pPr>
      <w:spacing w:line="288" w:lineRule="auto"/>
    </w:pPr>
    <w:rPr>
      <w:rFonts w:eastAsiaTheme="minorHAnsi"/>
      <w:sz w:val="22"/>
      <w:szCs w:val="22"/>
      <w:lang w:eastAsia="en-US"/>
    </w:rPr>
  </w:style>
  <w:style w:type="paragraph" w:styleId="elementtoproof" w:customStyle="1">
    <w:name w:val="elementtoproof"/>
    <w:basedOn w:val="Normal"/>
    <w:rsid w:val="00A231AF"/>
    <w:rPr>
      <w:rFonts w:ascii="Calibri" w:hAnsi="Calibri" w:cs="Calibri" w:eastAsiaTheme="minorHAnsi"/>
      <w:sz w:val="22"/>
      <w:szCs w:val="22"/>
    </w:rPr>
  </w:style>
  <w:style w:type="character" w:styleId="ListParagraphChar" w:customStyle="1">
    <w:name w:val="List Paragraph Char"/>
    <w:basedOn w:val="DefaultParagraphFont"/>
    <w:link w:val="ListParagraph"/>
    <w:uiPriority w:val="34"/>
    <w:rsid w:val="00397E70"/>
    <w:rPr>
      <w:rFonts w:eastAsia="Times New Roman"/>
    </w:rPr>
  </w:style>
  <w:style w:type="paragraph" w:styleId="CEUlistjustified-numbers" w:customStyle="1">
    <w:name w:val="CEU list justified - numbers"/>
    <w:qFormat/>
    <w:rsid w:val="00A53D9B"/>
    <w:pPr>
      <w:numPr>
        <w:numId w:val="9"/>
      </w:numPr>
      <w:tabs>
        <w:tab w:val="left" w:pos="397"/>
      </w:tabs>
      <w:spacing w:after="220" w:line="288" w:lineRule="auto"/>
      <w:jc w:val="both"/>
    </w:pPr>
    <w:rPr>
      <w:rFonts w:eastAsiaTheme="minorHAnsi"/>
      <w:sz w:val="22"/>
      <w:szCs w:val="22"/>
      <w:lang w:eastAsia="en-US"/>
    </w:rPr>
  </w:style>
  <w:style w:type="paragraph" w:styleId="CEUtextjustified-nolinespaceafter" w:customStyle="1">
    <w:name w:val="CEU text justified - no line space after"/>
    <w:qFormat/>
    <w:rsid w:val="00A53D9B"/>
    <w:pPr>
      <w:spacing w:line="288" w:lineRule="auto"/>
      <w:jc w:val="both"/>
    </w:pPr>
    <w:rPr>
      <w:rFonts w:eastAsiaTheme="minorHAnsi"/>
      <w:sz w:val="22"/>
      <w:szCs w:val="22"/>
      <w:lang w:eastAsia="en-US"/>
    </w:rPr>
  </w:style>
  <w:style w:type="paragraph" w:styleId="CEUNormal-justified-linespaceafter" w:customStyle="1">
    <w:name w:val="CEU Normal -  justified - line space after"/>
    <w:qFormat/>
    <w:rsid w:val="00F619A3"/>
    <w:pPr>
      <w:spacing w:after="220" w:line="288" w:lineRule="auto"/>
      <w:jc w:val="both"/>
    </w:pPr>
    <w:rPr>
      <w:rFonts w:eastAsiaTheme="minorHAnsi"/>
      <w:sz w:val="22"/>
      <w:szCs w:val="22"/>
      <w:lang w:eastAsia="en-US"/>
    </w:rPr>
  </w:style>
  <w:style w:type="paragraph" w:styleId="CEUfootnotetext8pt" w:customStyle="1">
    <w:name w:val="CEU footnote text 8pt"/>
    <w:qFormat/>
    <w:rsid w:val="00220174"/>
    <w:pPr>
      <w:spacing w:line="288" w:lineRule="auto"/>
      <w:jc w:val="both"/>
    </w:pPr>
    <w:rPr>
      <w:rFonts w:eastAsiaTheme="minorHAnsi"/>
      <w:sz w:val="16"/>
      <w:szCs w:val="22"/>
      <w:lang w:eastAsia="en-US"/>
    </w:rPr>
  </w:style>
  <w:style w:type="paragraph" w:styleId="16Point" w:customStyle="1">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styleId="CEUbox-grey" w:customStyle="1">
    <w:name w:val="CEU box - grey"/>
    <w:rsid w:val="00C67C25"/>
    <w:pPr>
      <w:shd w:val="clear" w:color="auto" w:fill="ECECEE"/>
      <w:spacing w:line="288" w:lineRule="auto"/>
      <w:jc w:val="both"/>
    </w:pPr>
    <w:rPr>
      <w:rFonts w:eastAsia="Times New Roman" w:cs="Times New Roman"/>
      <w:noProof/>
      <w:sz w:val="22"/>
      <w:szCs w:val="20"/>
    </w:rPr>
  </w:style>
  <w:style w:type="paragraph" w:styleId="EPONormal-linespaceafter" w:customStyle="1">
    <w:name w:val="EPO Normal - line space after"/>
    <w:basedOn w:val="Normal"/>
    <w:uiPriority w:val="1"/>
    <w:qFormat/>
    <w:rsid w:val="301D7603"/>
    <w:pPr>
      <w:spacing w:after="220" w:line="288" w:lineRule="auto"/>
      <w:jc w:val="both"/>
    </w:pPr>
    <w:rPr>
      <w:rFonts w:asciiTheme="minorHAnsi" w:hAnsiTheme="minorHAnsi" w:eastAsiaTheme="minorEastAsia"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3309610">
      <w:bodyDiv w:val="1"/>
      <w:marLeft w:val="0"/>
      <w:marRight w:val="0"/>
      <w:marTop w:val="0"/>
      <w:marBottom w:val="0"/>
      <w:divBdr>
        <w:top w:val="none" w:sz="0" w:space="0" w:color="auto"/>
        <w:left w:val="none" w:sz="0" w:space="0" w:color="auto"/>
        <w:bottom w:val="none" w:sz="0" w:space="0" w:color="auto"/>
        <w:right w:val="none" w:sz="0" w:space="0" w:color="auto"/>
      </w:divBdr>
      <w:divsChild>
        <w:div w:id="1473718545">
          <w:marLeft w:val="1296"/>
          <w:marRight w:val="0"/>
          <w:marTop w:val="0"/>
          <w:marBottom w:val="0"/>
          <w:divBdr>
            <w:top w:val="none" w:sz="0" w:space="0" w:color="auto"/>
            <w:left w:val="none" w:sz="0" w:space="0" w:color="auto"/>
            <w:bottom w:val="none" w:sz="0" w:space="0" w:color="auto"/>
            <w:right w:val="none" w:sz="0" w:space="0" w:color="auto"/>
          </w:divBdr>
        </w:div>
      </w:divsChild>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21869584">
      <w:bodyDiv w:val="1"/>
      <w:marLeft w:val="0"/>
      <w:marRight w:val="0"/>
      <w:marTop w:val="0"/>
      <w:marBottom w:val="0"/>
      <w:divBdr>
        <w:top w:val="none" w:sz="0" w:space="0" w:color="auto"/>
        <w:left w:val="none" w:sz="0" w:space="0" w:color="auto"/>
        <w:bottom w:val="none" w:sz="0" w:space="0" w:color="auto"/>
        <w:right w:val="none" w:sz="0" w:space="0" w:color="auto"/>
      </w:divBdr>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596326814">
      <w:bodyDiv w:val="1"/>
      <w:marLeft w:val="0"/>
      <w:marRight w:val="0"/>
      <w:marTop w:val="0"/>
      <w:marBottom w:val="0"/>
      <w:divBdr>
        <w:top w:val="none" w:sz="0" w:space="0" w:color="auto"/>
        <w:left w:val="none" w:sz="0" w:space="0" w:color="auto"/>
        <w:bottom w:val="none" w:sz="0" w:space="0" w:color="auto"/>
        <w:right w:val="none" w:sz="0" w:space="0" w:color="auto"/>
      </w:divBdr>
      <w:divsChild>
        <w:div w:id="852261570">
          <w:marLeft w:val="0"/>
          <w:marRight w:val="0"/>
          <w:marTop w:val="0"/>
          <w:marBottom w:val="180"/>
          <w:divBdr>
            <w:top w:val="none" w:sz="0" w:space="0" w:color="auto"/>
            <w:left w:val="none" w:sz="0" w:space="0" w:color="auto"/>
            <w:bottom w:val="none" w:sz="0" w:space="0" w:color="auto"/>
            <w:right w:val="none" w:sz="0" w:space="0" w:color="auto"/>
          </w:divBdr>
          <w:divsChild>
            <w:div w:id="313143124">
              <w:marLeft w:val="0"/>
              <w:marRight w:val="0"/>
              <w:marTop w:val="0"/>
              <w:marBottom w:val="0"/>
              <w:divBdr>
                <w:top w:val="none" w:sz="0" w:space="0" w:color="auto"/>
                <w:left w:val="none" w:sz="0" w:space="0" w:color="auto"/>
                <w:bottom w:val="none" w:sz="0" w:space="0" w:color="auto"/>
                <w:right w:val="none" w:sz="0" w:space="0" w:color="auto"/>
              </w:divBdr>
              <w:divsChild>
                <w:div w:id="1721051253">
                  <w:marLeft w:val="0"/>
                  <w:marRight w:val="0"/>
                  <w:marTop w:val="0"/>
                  <w:marBottom w:val="0"/>
                  <w:divBdr>
                    <w:top w:val="none" w:sz="0" w:space="0" w:color="auto"/>
                    <w:left w:val="none" w:sz="0" w:space="0" w:color="auto"/>
                    <w:bottom w:val="none" w:sz="0" w:space="0" w:color="auto"/>
                    <w:right w:val="none" w:sz="0" w:space="0" w:color="auto"/>
                  </w:divBdr>
                  <w:divsChild>
                    <w:div w:id="291139131">
                      <w:marLeft w:val="0"/>
                      <w:marRight w:val="0"/>
                      <w:marTop w:val="180"/>
                      <w:marBottom w:val="0"/>
                      <w:divBdr>
                        <w:top w:val="none" w:sz="0" w:space="0" w:color="auto"/>
                        <w:left w:val="none" w:sz="0" w:space="0" w:color="auto"/>
                        <w:bottom w:val="none" w:sz="0" w:space="0" w:color="auto"/>
                        <w:right w:val="none" w:sz="0" w:space="0" w:color="auto"/>
                      </w:divBdr>
                      <w:divsChild>
                        <w:div w:id="1552306702">
                          <w:marLeft w:val="0"/>
                          <w:marRight w:val="0"/>
                          <w:marTop w:val="0"/>
                          <w:marBottom w:val="0"/>
                          <w:divBdr>
                            <w:top w:val="none" w:sz="0" w:space="0" w:color="auto"/>
                            <w:left w:val="none" w:sz="0" w:space="0" w:color="auto"/>
                            <w:bottom w:val="none" w:sz="0" w:space="0" w:color="auto"/>
                            <w:right w:val="none" w:sz="0" w:space="0" w:color="auto"/>
                          </w:divBdr>
                          <w:divsChild>
                            <w:div w:id="670106944">
                              <w:marLeft w:val="0"/>
                              <w:marRight w:val="0"/>
                              <w:marTop w:val="0"/>
                              <w:marBottom w:val="0"/>
                              <w:divBdr>
                                <w:top w:val="none" w:sz="0" w:space="0" w:color="auto"/>
                                <w:left w:val="none" w:sz="0" w:space="0" w:color="auto"/>
                                <w:bottom w:val="none" w:sz="0" w:space="0" w:color="auto"/>
                                <w:right w:val="none" w:sz="0" w:space="0" w:color="auto"/>
                              </w:divBdr>
                              <w:divsChild>
                                <w:div w:id="1450392307">
                                  <w:marLeft w:val="0"/>
                                  <w:marRight w:val="0"/>
                                  <w:marTop w:val="0"/>
                                  <w:marBottom w:val="0"/>
                                  <w:divBdr>
                                    <w:top w:val="none" w:sz="0" w:space="0" w:color="auto"/>
                                    <w:left w:val="none" w:sz="0" w:space="0" w:color="auto"/>
                                    <w:bottom w:val="none" w:sz="0" w:space="0" w:color="auto"/>
                                    <w:right w:val="none" w:sz="0" w:space="0" w:color="auto"/>
                                  </w:divBdr>
                                  <w:divsChild>
                                    <w:div w:id="1560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222">
                              <w:marLeft w:val="0"/>
                              <w:marRight w:val="0"/>
                              <w:marTop w:val="0"/>
                              <w:marBottom w:val="0"/>
                              <w:divBdr>
                                <w:top w:val="none" w:sz="0" w:space="0" w:color="auto"/>
                                <w:left w:val="none" w:sz="0" w:space="0" w:color="auto"/>
                                <w:bottom w:val="none" w:sz="0" w:space="0" w:color="auto"/>
                                <w:right w:val="none" w:sz="0" w:space="0" w:color="auto"/>
                              </w:divBdr>
                              <w:divsChild>
                                <w:div w:id="1112941640">
                                  <w:marLeft w:val="0"/>
                                  <w:marRight w:val="0"/>
                                  <w:marTop w:val="0"/>
                                  <w:marBottom w:val="0"/>
                                  <w:divBdr>
                                    <w:top w:val="none" w:sz="0" w:space="0" w:color="auto"/>
                                    <w:left w:val="none" w:sz="0" w:space="0" w:color="auto"/>
                                    <w:bottom w:val="none" w:sz="0" w:space="0" w:color="auto"/>
                                    <w:right w:val="none" w:sz="0" w:space="0" w:color="auto"/>
                                  </w:divBdr>
                                  <w:divsChild>
                                    <w:div w:id="1601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2415">
                      <w:marLeft w:val="0"/>
                      <w:marRight w:val="0"/>
                      <w:marTop w:val="0"/>
                      <w:marBottom w:val="0"/>
                      <w:divBdr>
                        <w:top w:val="none" w:sz="0" w:space="0" w:color="auto"/>
                        <w:left w:val="none" w:sz="0" w:space="0" w:color="auto"/>
                        <w:bottom w:val="none" w:sz="0" w:space="0" w:color="auto"/>
                        <w:right w:val="none" w:sz="0" w:space="0" w:color="auto"/>
                      </w:divBdr>
                      <w:divsChild>
                        <w:div w:id="56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696321676">
      <w:bodyDiv w:val="1"/>
      <w:marLeft w:val="0"/>
      <w:marRight w:val="0"/>
      <w:marTop w:val="0"/>
      <w:marBottom w:val="0"/>
      <w:divBdr>
        <w:top w:val="none" w:sz="0" w:space="0" w:color="auto"/>
        <w:left w:val="none" w:sz="0" w:space="0" w:color="auto"/>
        <w:bottom w:val="none" w:sz="0" w:space="0" w:color="auto"/>
        <w:right w:val="none" w:sz="0" w:space="0" w:color="auto"/>
      </w:divBdr>
      <w:divsChild>
        <w:div w:id="2024817690">
          <w:marLeft w:val="1296"/>
          <w:marRight w:val="0"/>
          <w:marTop w:val="0"/>
          <w:marBottom w:val="0"/>
          <w:divBdr>
            <w:top w:val="none" w:sz="0" w:space="0" w:color="auto"/>
            <w:left w:val="none" w:sz="0" w:space="0" w:color="auto"/>
            <w:bottom w:val="none" w:sz="0" w:space="0" w:color="auto"/>
            <w:right w:val="none" w:sz="0" w:space="0" w:color="auto"/>
          </w:divBdr>
        </w:div>
      </w:divsChild>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28921152">
      <w:bodyDiv w:val="1"/>
      <w:marLeft w:val="0"/>
      <w:marRight w:val="0"/>
      <w:marTop w:val="0"/>
      <w:marBottom w:val="0"/>
      <w:divBdr>
        <w:top w:val="none" w:sz="0" w:space="0" w:color="auto"/>
        <w:left w:val="none" w:sz="0" w:space="0" w:color="auto"/>
        <w:bottom w:val="none" w:sz="0" w:space="0" w:color="auto"/>
        <w:right w:val="none" w:sz="0" w:space="0" w:color="auto"/>
      </w:divBdr>
      <w:divsChild>
        <w:div w:id="563763047">
          <w:marLeft w:val="446"/>
          <w:marRight w:val="0"/>
          <w:marTop w:val="0"/>
          <w:marBottom w:val="0"/>
          <w:divBdr>
            <w:top w:val="none" w:sz="0" w:space="0" w:color="auto"/>
            <w:left w:val="none" w:sz="0" w:space="0" w:color="auto"/>
            <w:bottom w:val="none" w:sz="0" w:space="0" w:color="auto"/>
            <w:right w:val="none" w:sz="0" w:space="0" w:color="auto"/>
          </w:divBdr>
        </w:div>
      </w:divsChild>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859468562">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800567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33981261">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67616001">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92464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86205810">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035156650">
      <w:bodyDiv w:val="1"/>
      <w:marLeft w:val="0"/>
      <w:marRight w:val="0"/>
      <w:marTop w:val="0"/>
      <w:marBottom w:val="0"/>
      <w:divBdr>
        <w:top w:val="none" w:sz="0" w:space="0" w:color="auto"/>
        <w:left w:val="none" w:sz="0" w:space="0" w:color="auto"/>
        <w:bottom w:val="none" w:sz="0" w:space="0" w:color="auto"/>
        <w:right w:val="none" w:sz="0" w:space="0" w:color="auto"/>
      </w:divBdr>
    </w:div>
    <w:div w:id="2107383158">
      <w:bodyDiv w:val="1"/>
      <w:marLeft w:val="0"/>
      <w:marRight w:val="0"/>
      <w:marTop w:val="0"/>
      <w:marBottom w:val="0"/>
      <w:divBdr>
        <w:top w:val="none" w:sz="0" w:space="0" w:color="auto"/>
        <w:left w:val="none" w:sz="0" w:space="0" w:color="auto"/>
        <w:bottom w:val="none" w:sz="0" w:space="0" w:color="auto"/>
        <w:right w:val="none" w:sz="0" w:space="0" w:color="auto"/>
      </w:divBdr>
    </w:div>
    <w:div w:id="2108961350">
      <w:bodyDiv w:val="1"/>
      <w:marLeft w:val="0"/>
      <w:marRight w:val="0"/>
      <w:marTop w:val="0"/>
      <w:marBottom w:val="0"/>
      <w:divBdr>
        <w:top w:val="none" w:sz="0" w:space="0" w:color="auto"/>
        <w:left w:val="none" w:sz="0" w:space="0" w:color="auto"/>
        <w:bottom w:val="none" w:sz="0" w:space="0" w:color="auto"/>
        <w:right w:val="none" w:sz="0" w:space="0" w:color="auto"/>
      </w:divBdr>
      <w:divsChild>
        <w:div w:id="1334338877">
          <w:marLeft w:val="0"/>
          <w:marRight w:val="0"/>
          <w:marTop w:val="0"/>
          <w:marBottom w:val="180"/>
          <w:divBdr>
            <w:top w:val="none" w:sz="0" w:space="0" w:color="auto"/>
            <w:left w:val="none" w:sz="0" w:space="0" w:color="auto"/>
            <w:bottom w:val="none" w:sz="0" w:space="0" w:color="auto"/>
            <w:right w:val="none" w:sz="0" w:space="0" w:color="auto"/>
          </w:divBdr>
          <w:divsChild>
            <w:div w:id="1804882018">
              <w:marLeft w:val="0"/>
              <w:marRight w:val="0"/>
              <w:marTop w:val="0"/>
              <w:marBottom w:val="0"/>
              <w:divBdr>
                <w:top w:val="none" w:sz="0" w:space="0" w:color="auto"/>
                <w:left w:val="none" w:sz="0" w:space="0" w:color="auto"/>
                <w:bottom w:val="none" w:sz="0" w:space="0" w:color="auto"/>
                <w:right w:val="none" w:sz="0" w:space="0" w:color="auto"/>
              </w:divBdr>
              <w:divsChild>
                <w:div w:id="615908275">
                  <w:marLeft w:val="0"/>
                  <w:marRight w:val="0"/>
                  <w:marTop w:val="0"/>
                  <w:marBottom w:val="0"/>
                  <w:divBdr>
                    <w:top w:val="none" w:sz="0" w:space="0" w:color="auto"/>
                    <w:left w:val="none" w:sz="0" w:space="0" w:color="auto"/>
                    <w:bottom w:val="none" w:sz="0" w:space="0" w:color="auto"/>
                    <w:right w:val="none" w:sz="0" w:space="0" w:color="auto"/>
                  </w:divBdr>
                  <w:divsChild>
                    <w:div w:id="1861383928">
                      <w:marLeft w:val="0"/>
                      <w:marRight w:val="0"/>
                      <w:marTop w:val="180"/>
                      <w:marBottom w:val="0"/>
                      <w:divBdr>
                        <w:top w:val="none" w:sz="0" w:space="0" w:color="auto"/>
                        <w:left w:val="none" w:sz="0" w:space="0" w:color="auto"/>
                        <w:bottom w:val="none" w:sz="0" w:space="0" w:color="auto"/>
                        <w:right w:val="none" w:sz="0" w:space="0" w:color="auto"/>
                      </w:divBdr>
                      <w:divsChild>
                        <w:div w:id="2025277908">
                          <w:marLeft w:val="0"/>
                          <w:marRight w:val="0"/>
                          <w:marTop w:val="0"/>
                          <w:marBottom w:val="0"/>
                          <w:divBdr>
                            <w:top w:val="none" w:sz="0" w:space="0" w:color="auto"/>
                            <w:left w:val="none" w:sz="0" w:space="0" w:color="auto"/>
                            <w:bottom w:val="none" w:sz="0" w:space="0" w:color="auto"/>
                            <w:right w:val="none" w:sz="0" w:space="0" w:color="auto"/>
                          </w:divBdr>
                          <w:divsChild>
                            <w:div w:id="540672270">
                              <w:marLeft w:val="0"/>
                              <w:marRight w:val="0"/>
                              <w:marTop w:val="0"/>
                              <w:marBottom w:val="0"/>
                              <w:divBdr>
                                <w:top w:val="none" w:sz="0" w:space="0" w:color="auto"/>
                                <w:left w:val="none" w:sz="0" w:space="0" w:color="auto"/>
                                <w:bottom w:val="none" w:sz="0" w:space="0" w:color="auto"/>
                                <w:right w:val="none" w:sz="0" w:space="0" w:color="auto"/>
                              </w:divBdr>
                              <w:divsChild>
                                <w:div w:id="1787193936">
                                  <w:marLeft w:val="0"/>
                                  <w:marRight w:val="0"/>
                                  <w:marTop w:val="0"/>
                                  <w:marBottom w:val="0"/>
                                  <w:divBdr>
                                    <w:top w:val="none" w:sz="0" w:space="0" w:color="auto"/>
                                    <w:left w:val="none" w:sz="0" w:space="0" w:color="auto"/>
                                    <w:bottom w:val="none" w:sz="0" w:space="0" w:color="auto"/>
                                    <w:right w:val="none" w:sz="0" w:space="0" w:color="auto"/>
                                  </w:divBdr>
                                  <w:divsChild>
                                    <w:div w:id="30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811">
                              <w:marLeft w:val="0"/>
                              <w:marRight w:val="0"/>
                              <w:marTop w:val="0"/>
                              <w:marBottom w:val="0"/>
                              <w:divBdr>
                                <w:top w:val="none" w:sz="0" w:space="0" w:color="auto"/>
                                <w:left w:val="none" w:sz="0" w:space="0" w:color="auto"/>
                                <w:bottom w:val="none" w:sz="0" w:space="0" w:color="auto"/>
                                <w:right w:val="none" w:sz="0" w:space="0" w:color="auto"/>
                              </w:divBdr>
                              <w:divsChild>
                                <w:div w:id="1191918565">
                                  <w:marLeft w:val="0"/>
                                  <w:marRight w:val="0"/>
                                  <w:marTop w:val="0"/>
                                  <w:marBottom w:val="0"/>
                                  <w:divBdr>
                                    <w:top w:val="none" w:sz="0" w:space="0" w:color="auto"/>
                                    <w:left w:val="none" w:sz="0" w:space="0" w:color="auto"/>
                                    <w:bottom w:val="none" w:sz="0" w:space="0" w:color="auto"/>
                                    <w:right w:val="none" w:sz="0" w:space="0" w:color="auto"/>
                                  </w:divBdr>
                                  <w:divsChild>
                                    <w:div w:id="628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7129">
                      <w:marLeft w:val="0"/>
                      <w:marRight w:val="0"/>
                      <w:marTop w:val="0"/>
                      <w:marBottom w:val="0"/>
                      <w:divBdr>
                        <w:top w:val="none" w:sz="0" w:space="0" w:color="auto"/>
                        <w:left w:val="none" w:sz="0" w:space="0" w:color="auto"/>
                        <w:bottom w:val="none" w:sz="0" w:space="0" w:color="auto"/>
                        <w:right w:val="none" w:sz="0" w:space="0" w:color="auto"/>
                      </w:divBdr>
                      <w:divsChild>
                        <w:div w:id="1497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datavisualisation.apps.epo.org/datav/public/dashboard-frontend/host_epoorg.html" TargetMode="External" Id="Refbda2a67ccb48d7" /><Relationship Type="http://schemas.openxmlformats.org/officeDocument/2006/relationships/hyperlink" Target="https://www.epo.org/university-innovation-study?mtm_campaign=Universities&amp;mtm_keyword=pressrelease&amp;mtm_medium=press" TargetMode="External" Id="R6f5e12877bd9449a" /><Relationship Type="http://schemas.openxmlformats.org/officeDocument/2006/relationships/hyperlink" Target="https://www.epo.org/en/news-events/events/patents-and-innovation-european-universities?mtm_campaign=Universities&amp;mtm_keyword=pressrelease&amp;mtm_medium=press" TargetMode="External" Id="R7c6ca41393db4d43" /><Relationship Type="http://schemas.openxmlformats.org/officeDocument/2006/relationships/hyperlink" Target="https://datavisualisation.apps.epo.org/datav/public/dashboard-front" TargetMode="External" Id="Rc0605d7e8d9146fd" /><Relationship Type="http://schemas.openxmlformats.org/officeDocument/2006/relationships/hyperlink" Target="mailto:press@epo.org" TargetMode="External" Id="R9bff76e87d6a425b" /><Relationship Type="http://schemas.openxmlformats.org/officeDocument/2006/relationships/hyperlink" Target="http://www.epo.org/?mtm_campaign=Universities&amp;mtm_keyword=pressrelease&amp;mtm_medium=press" TargetMode="External" Id="Rd590ac83f0214d4e"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topics/strengthening-european-competitiveness/eu-competitiveness-looking-ahea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9b53e53a-5d0a-40df-8ffd-26320dfdb1d7" xsi:nil="true"/>
  </documentManagement>
</p:properties>
</file>

<file path=customXml/itemProps1.xml><?xml version="1.0" encoding="utf-8"?>
<ds:datastoreItem xmlns:ds="http://schemas.openxmlformats.org/officeDocument/2006/customXml" ds:itemID="{F81C4675-36CA-4DAC-92E9-B5A113951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5.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9b53e53a-5d0a-40df-8ffd-26320dfdb1d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Berenguer Giménez</dc:creator>
  <keywords/>
  <dc:description/>
  <lastModifiedBy>Sophie Rasbash (External)</lastModifiedBy>
  <revision>9</revision>
  <lastPrinted>2024-01-06T04:00:00.0000000Z</lastPrinted>
  <dcterms:created xsi:type="dcterms:W3CDTF">2024-10-15T21:46:00.0000000Z</dcterms:created>
  <dcterms:modified xsi:type="dcterms:W3CDTF">2024-10-21T12:13:08.4341214Z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