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A413E" w:rsidR="00E871DB" w:rsidP="761ED7D1" w:rsidRDefault="3AA91C1A" w14:paraId="409B2F95" w14:textId="09612027">
      <w:pPr>
        <w:jc w:val="right"/>
        <w:rPr>
          <w:rFonts w:ascii="Arial" w:hAnsi="Arial" w:eastAsia="Arial" w:cs="Arial"/>
          <w:color w:val="000000" w:themeColor="text1"/>
          <w:sz w:val="32"/>
          <w:szCs w:val="32"/>
          <w:lang w:val="en-GB"/>
        </w:rPr>
      </w:pPr>
      <w:r w:rsidRPr="003A413E">
        <w:rPr>
          <w:rFonts w:ascii="Arial" w:hAnsi="Arial" w:eastAsia="Arial" w:cs="Arial"/>
          <w:b/>
          <w:bCs/>
          <w:color w:val="000000" w:themeColor="text1"/>
          <w:sz w:val="32"/>
          <w:szCs w:val="32"/>
          <w:lang w:val="en-GB"/>
        </w:rPr>
        <w:t>PRESS RELEASE</w:t>
      </w:r>
    </w:p>
    <w:p w:rsidRPr="003A413E" w:rsidR="00A63E03" w:rsidP="0697E218" w:rsidRDefault="00A63E03" w14:paraId="39C097F3" w14:textId="68D7D9AC">
      <w:pPr>
        <w:spacing w:after="0" w:line="240" w:lineRule="auto"/>
        <w:jc w:val="center"/>
        <w:rPr>
          <w:rFonts w:ascii="Arial" w:hAnsi="Arial" w:eastAsia="Times New Roman" w:cs="Arial"/>
          <w:b/>
          <w:bCs/>
          <w:sz w:val="36"/>
          <w:szCs w:val="36"/>
          <w:lang w:val="en-GB" w:eastAsia="en-GB"/>
        </w:rPr>
      </w:pPr>
      <w:r w:rsidRPr="003A413E">
        <w:rPr>
          <w:rFonts w:ascii="Arial" w:hAnsi="Arial" w:eastAsia="Times New Roman" w:cs="Arial"/>
          <w:b/>
          <w:bCs/>
          <w:sz w:val="36"/>
          <w:szCs w:val="36"/>
          <w:lang w:val="en-GB" w:eastAsia="en-GB"/>
        </w:rPr>
        <w:t xml:space="preserve">Europe </w:t>
      </w:r>
      <w:r w:rsidRPr="003A413E" w:rsidR="5A1CB398">
        <w:rPr>
          <w:rFonts w:ascii="Arial" w:hAnsi="Arial" w:eastAsia="Times New Roman" w:cs="Arial"/>
          <w:b/>
          <w:bCs/>
          <w:sz w:val="36"/>
          <w:szCs w:val="36"/>
          <w:lang w:val="en-GB" w:eastAsia="en-GB"/>
        </w:rPr>
        <w:t xml:space="preserve">leading in number of oncology startups, although </w:t>
      </w:r>
      <w:r w:rsidRPr="003A413E">
        <w:rPr>
          <w:rFonts w:ascii="Arial" w:hAnsi="Arial" w:eastAsia="Times New Roman" w:cs="Arial"/>
          <w:b/>
          <w:bCs/>
          <w:sz w:val="36"/>
          <w:szCs w:val="36"/>
          <w:lang w:val="en-GB" w:eastAsia="en-GB"/>
        </w:rPr>
        <w:t xml:space="preserve">losing ground in </w:t>
      </w:r>
      <w:r w:rsidRPr="003A413E" w:rsidR="00F64D94">
        <w:rPr>
          <w:rFonts w:ascii="Arial" w:hAnsi="Arial" w:eastAsia="Times New Roman" w:cs="Arial"/>
          <w:b/>
          <w:bCs/>
          <w:sz w:val="36"/>
          <w:szCs w:val="36"/>
          <w:lang w:val="en-GB" w:eastAsia="en-GB"/>
        </w:rPr>
        <w:t>fastest-growing</w:t>
      </w:r>
      <w:r w:rsidRPr="003A413E">
        <w:rPr>
          <w:rFonts w:ascii="Arial" w:hAnsi="Arial" w:eastAsia="Times New Roman" w:cs="Arial"/>
          <w:b/>
          <w:bCs/>
          <w:sz w:val="36"/>
          <w:szCs w:val="36"/>
          <w:lang w:val="en-GB" w:eastAsia="en-GB"/>
        </w:rPr>
        <w:t xml:space="preserve"> cancer </w:t>
      </w:r>
      <w:r w:rsidRPr="003A413E" w:rsidR="00F64D94">
        <w:rPr>
          <w:rFonts w:ascii="Arial" w:hAnsi="Arial" w:eastAsia="Times New Roman" w:cs="Arial"/>
          <w:b/>
          <w:bCs/>
          <w:sz w:val="36"/>
          <w:szCs w:val="36"/>
          <w:lang w:val="en-GB" w:eastAsia="en-GB"/>
        </w:rPr>
        <w:t>in</w:t>
      </w:r>
      <w:r w:rsidRPr="003A413E" w:rsidR="5CD701BA">
        <w:rPr>
          <w:rFonts w:ascii="Arial" w:hAnsi="Arial" w:eastAsia="Times New Roman" w:cs="Arial"/>
          <w:b/>
          <w:bCs/>
          <w:sz w:val="36"/>
          <w:szCs w:val="36"/>
          <w:lang w:val="en-GB" w:eastAsia="en-GB"/>
        </w:rPr>
        <w:t>novations</w:t>
      </w:r>
    </w:p>
    <w:p w:rsidRPr="003A413E" w:rsidR="0697E218" w:rsidP="0697E218" w:rsidRDefault="0697E218" w14:paraId="0C003892" w14:textId="75729666">
      <w:pPr>
        <w:spacing w:line="259" w:lineRule="auto"/>
        <w:jc w:val="center"/>
        <w:rPr>
          <w:rFonts w:ascii="Arial" w:hAnsi="Arial" w:eastAsia="Arial" w:cs="Arial"/>
          <w:i/>
          <w:iCs/>
          <w:sz w:val="26"/>
          <w:szCs w:val="26"/>
          <w:lang w:val="en-GB"/>
        </w:rPr>
      </w:pPr>
    </w:p>
    <w:p w:rsidRPr="003A413E" w:rsidR="00E871DB" w:rsidP="00D00AE0" w:rsidRDefault="761ED7D1" w14:paraId="59E97355" w14:textId="00069E92">
      <w:pPr>
        <w:spacing w:line="259" w:lineRule="auto"/>
        <w:jc w:val="center"/>
        <w:rPr>
          <w:rFonts w:ascii="Arial" w:hAnsi="Arial" w:eastAsia="Arial" w:cs="Arial"/>
          <w:i/>
          <w:iCs/>
          <w:sz w:val="26"/>
          <w:szCs w:val="26"/>
          <w:lang w:val="en-GB"/>
        </w:rPr>
      </w:pPr>
      <w:r w:rsidRPr="003A413E">
        <w:rPr>
          <w:rFonts w:ascii="Arial" w:hAnsi="Arial" w:eastAsia="Arial" w:cs="Arial"/>
          <w:i/>
          <w:iCs/>
          <w:sz w:val="26"/>
          <w:szCs w:val="26"/>
          <w:lang w:val="en-GB"/>
        </w:rPr>
        <w:t>With nearly 1 500 entities, Europe hosts a larger number of cancer-related startups than the US, new EPO study find</w:t>
      </w:r>
      <w:r w:rsidRPr="003A413E" w:rsidR="00352E16">
        <w:rPr>
          <w:rFonts w:ascii="Arial" w:hAnsi="Arial" w:eastAsia="Arial" w:cs="Arial"/>
          <w:i/>
          <w:iCs/>
          <w:sz w:val="26"/>
          <w:szCs w:val="26"/>
          <w:lang w:val="en-GB"/>
        </w:rPr>
        <w:t>s</w:t>
      </w:r>
    </w:p>
    <w:p w:rsidRPr="00B65C4C" w:rsidR="0073434B" w:rsidP="0073434B" w:rsidRDefault="00352E16" w14:paraId="298732E9" w14:textId="3FFF72A8">
      <w:pPr>
        <w:pStyle w:val="CEUNormal-justified-linespaceafter"/>
        <w:rPr>
          <w:rFonts w:ascii="Arial" w:hAnsi="Arial" w:eastAsia="Arial" w:cs="Arial"/>
          <w:lang w:val="en-GB"/>
        </w:rPr>
      </w:pPr>
      <w:r w:rsidRPr="003A413E">
        <w:br/>
      </w:r>
      <w:r w:rsidRPr="003A413E" w:rsidR="3AA91C1A">
        <w:rPr>
          <w:rFonts w:ascii="Arial" w:hAnsi="Arial" w:eastAsia="Arial" w:cs="Arial"/>
          <w:b w:val="1"/>
          <w:bCs w:val="1"/>
          <w:color w:val="000000" w:themeColor="text1"/>
          <w:lang w:val="en-GB"/>
        </w:rPr>
        <w:t xml:space="preserve">Munich, </w:t>
      </w:r>
      <w:r w:rsidRPr="003A413E" w:rsidR="64BA41F8">
        <w:rPr>
          <w:rFonts w:ascii="Arial" w:hAnsi="Arial" w:eastAsia="Arial" w:cs="Arial"/>
          <w:b w:val="1"/>
          <w:bCs w:val="1"/>
          <w:color w:val="000000" w:themeColor="text1"/>
          <w:lang w:val="en-GB"/>
        </w:rPr>
        <w:t>3</w:t>
      </w:r>
      <w:r w:rsidRPr="003A413E" w:rsidR="3C038899">
        <w:rPr>
          <w:rFonts w:ascii="Arial" w:hAnsi="Arial" w:eastAsia="Arial" w:cs="Arial"/>
          <w:b w:val="1"/>
          <w:bCs w:val="1"/>
          <w:color w:val="000000" w:themeColor="text1"/>
          <w:lang w:val="en-GB"/>
        </w:rPr>
        <w:t xml:space="preserve"> </w:t>
      </w:r>
      <w:r w:rsidRPr="003A413E" w:rsidR="28283098">
        <w:rPr>
          <w:rFonts w:ascii="Arial" w:hAnsi="Arial" w:eastAsia="Arial" w:cs="Arial"/>
          <w:b w:val="1"/>
          <w:bCs w:val="1"/>
          <w:color w:val="000000" w:themeColor="text1"/>
          <w:lang w:val="en-GB"/>
        </w:rPr>
        <w:t xml:space="preserve">February </w:t>
      </w:r>
      <w:r w:rsidRPr="003A413E" w:rsidR="3AA91C1A">
        <w:rPr>
          <w:rFonts w:ascii="Arial" w:hAnsi="Arial" w:eastAsia="Arial" w:cs="Arial"/>
          <w:b w:val="1"/>
          <w:bCs w:val="1"/>
          <w:color w:val="000000" w:themeColor="text1"/>
          <w:lang w:val="en-GB"/>
        </w:rPr>
        <w:t xml:space="preserve">2025 – </w:t>
      </w:r>
      <w:r w:rsidRPr="003A413E" w:rsidR="48190799">
        <w:rPr>
          <w:rFonts w:ascii="Arial" w:hAnsi="Arial" w:eastAsia="Arial" w:cs="Arial"/>
          <w:lang w:val="en-GB"/>
        </w:rPr>
        <w:t xml:space="preserve">Cancer </w:t>
      </w:r>
      <w:r w:rsidRPr="003A413E" w:rsidR="48190799">
        <w:rPr>
          <w:rFonts w:ascii="Arial" w:hAnsi="Arial" w:eastAsia="Arial" w:cs="Arial"/>
          <w:lang w:val="en-GB"/>
        </w:rPr>
        <w:t>remains</w:t>
      </w:r>
      <w:r w:rsidRPr="003A413E" w:rsidR="48190799">
        <w:rPr>
          <w:rFonts w:ascii="Arial" w:hAnsi="Arial" w:eastAsia="Arial" w:cs="Arial"/>
          <w:lang w:val="en-GB"/>
        </w:rPr>
        <w:t xml:space="preserve"> a major health threat</w:t>
      </w:r>
      <w:r w:rsidRPr="003A413E" w:rsidR="6A87F7FE">
        <w:rPr>
          <w:rFonts w:ascii="Arial" w:hAnsi="Arial" w:eastAsia="Arial" w:cs="Arial"/>
          <w:lang w:val="en-GB"/>
        </w:rPr>
        <w:t xml:space="preserve"> in Europe, wh</w:t>
      </w:r>
      <w:r w:rsidRPr="003A413E" w:rsidR="64478CE6">
        <w:rPr>
          <w:rFonts w:ascii="Arial" w:hAnsi="Arial" w:eastAsia="Arial" w:cs="Arial"/>
          <w:lang w:val="en-GB"/>
        </w:rPr>
        <w:t xml:space="preserve">ich</w:t>
      </w:r>
      <w:r w:rsidRPr="003A413E" w:rsidR="482C89AE">
        <w:rPr>
          <w:rFonts w:ascii="Arial" w:hAnsi="Arial" w:eastAsia="Arial" w:cs="Arial"/>
          <w:lang w:val="en-GB"/>
        </w:rPr>
        <w:t xml:space="preserve"> </w:t>
      </w:r>
      <w:r w:rsidRPr="003A413E" w:rsidR="6A87F7FE">
        <w:rPr>
          <w:rFonts w:ascii="Arial" w:hAnsi="Arial" w:eastAsia="Arial" w:cs="Arial"/>
          <w:lang w:val="en-GB"/>
        </w:rPr>
        <w:t>accounts</w:t>
      </w:r>
      <w:r w:rsidRPr="003A413E" w:rsidR="48190799">
        <w:rPr>
          <w:rFonts w:ascii="Arial" w:hAnsi="Arial" w:eastAsia="Arial" w:cs="Arial"/>
          <w:lang w:val="en-GB"/>
        </w:rPr>
        <w:t xml:space="preserve"> for </w:t>
      </w:r>
      <w:r w:rsidRPr="003A413E" w:rsidR="48190799">
        <w:rPr>
          <w:rFonts w:ascii="Arial" w:hAnsi="Arial" w:eastAsia="Arial" w:cs="Arial"/>
          <w:lang w:val="en-GB"/>
        </w:rPr>
        <w:t xml:space="preserve">nearly 25%</w:t>
      </w:r>
      <w:r w:rsidRPr="003A413E" w:rsidR="48190799">
        <w:rPr>
          <w:rFonts w:ascii="Arial" w:hAnsi="Arial" w:eastAsia="Arial" w:cs="Arial"/>
          <w:lang w:val="en-GB"/>
        </w:rPr>
        <w:t xml:space="preserve"> of global cases and over 20% of deaths, despite having less than 10% of the world's population</w:t>
      </w:r>
      <w:r w:rsidRPr="003A413E">
        <w:rPr>
          <w:rStyle w:val="FootnoteReference"/>
          <w:rFonts w:ascii="Arial" w:hAnsi="Arial" w:eastAsia="Arial" w:cs="Arial"/>
          <w:lang w:val="en-GB"/>
        </w:rPr>
        <w:footnoteReference w:id="2"/>
      </w:r>
      <w:r w:rsidRPr="003A413E" w:rsidR="48190799">
        <w:rPr>
          <w:rFonts w:ascii="Arial" w:hAnsi="Arial" w:eastAsia="Arial" w:cs="Arial"/>
          <w:lang w:val="en-GB"/>
        </w:rPr>
        <w:t xml:space="preserve">. Technological advancements are improving survival rates, with European healthcare systems </w:t>
      </w:r>
      <w:r w:rsidRPr="003A413E" w:rsidR="48190799">
        <w:rPr>
          <w:rFonts w:ascii="Arial" w:hAnsi="Arial" w:eastAsia="Arial" w:cs="Arial"/>
          <w:lang w:val="en-GB"/>
        </w:rPr>
        <w:t>showcasing</w:t>
      </w:r>
      <w:r w:rsidRPr="003A413E" w:rsidR="48190799">
        <w:rPr>
          <w:rFonts w:ascii="Arial" w:hAnsi="Arial" w:eastAsia="Arial" w:cs="Arial"/>
          <w:lang w:val="en-GB"/>
        </w:rPr>
        <w:t xml:space="preserve"> excellence in cancer prevention and patient care. Ahead of World Cancer Day, the E</w:t>
      </w:r>
      <w:r w:rsidRPr="003A413E" w:rsidR="5286650C">
        <w:rPr>
          <w:rFonts w:ascii="Arial" w:hAnsi="Arial" w:eastAsia="Arial" w:cs="Arial"/>
          <w:lang w:val="en-GB"/>
        </w:rPr>
        <w:t xml:space="preserve">uropean </w:t>
      </w:r>
      <w:r w:rsidRPr="003A413E" w:rsidR="48190799">
        <w:rPr>
          <w:rFonts w:ascii="Arial" w:hAnsi="Arial" w:eastAsia="Arial" w:cs="Arial"/>
          <w:lang w:val="en-GB"/>
        </w:rPr>
        <w:t>P</w:t>
      </w:r>
      <w:r w:rsidRPr="003A413E" w:rsidR="10FCCACD">
        <w:rPr>
          <w:rFonts w:ascii="Arial" w:hAnsi="Arial" w:eastAsia="Arial" w:cs="Arial"/>
          <w:lang w:val="en-GB"/>
        </w:rPr>
        <w:t xml:space="preserve">atent </w:t>
      </w:r>
      <w:r w:rsidRPr="003A413E" w:rsidR="48190799">
        <w:rPr>
          <w:rFonts w:ascii="Arial" w:hAnsi="Arial" w:eastAsia="Arial" w:cs="Arial"/>
          <w:lang w:val="en-GB"/>
        </w:rPr>
        <w:t>O</w:t>
      </w:r>
      <w:r w:rsidRPr="003A413E" w:rsidR="75440493">
        <w:rPr>
          <w:rFonts w:ascii="Arial" w:hAnsi="Arial" w:eastAsia="Arial" w:cs="Arial"/>
          <w:lang w:val="en-GB"/>
        </w:rPr>
        <w:t>ffice (EPO)</w:t>
      </w:r>
      <w:r w:rsidRPr="003A413E" w:rsidR="48190799">
        <w:rPr>
          <w:rFonts w:ascii="Arial" w:hAnsi="Arial" w:eastAsia="Arial" w:cs="Arial"/>
          <w:lang w:val="en-GB"/>
        </w:rPr>
        <w:t xml:space="preserve"> </w:t>
      </w:r>
      <w:r w:rsidRPr="003A413E" w:rsidR="2C3506C4">
        <w:rPr>
          <w:rFonts w:ascii="Arial" w:hAnsi="Arial" w:eastAsia="Arial" w:cs="Arial"/>
          <w:lang w:val="en-GB"/>
        </w:rPr>
        <w:t xml:space="preserve">has </w:t>
      </w:r>
      <w:r w:rsidRPr="003A413E" w:rsidR="48190799">
        <w:rPr>
          <w:rFonts w:ascii="Arial" w:hAnsi="Arial" w:eastAsia="Arial" w:cs="Arial"/>
          <w:lang w:val="en-GB"/>
        </w:rPr>
        <w:t>publishe</w:t>
      </w:r>
      <w:r w:rsidRPr="003A413E" w:rsidR="0CAAED82">
        <w:rPr>
          <w:rFonts w:ascii="Arial" w:hAnsi="Arial" w:eastAsia="Arial" w:cs="Arial"/>
          <w:lang w:val="en-GB"/>
        </w:rPr>
        <w:t>d</w:t>
      </w:r>
      <w:r w:rsidRPr="003A413E" w:rsidR="48190799">
        <w:rPr>
          <w:rFonts w:ascii="Arial" w:hAnsi="Arial" w:eastAsia="Arial" w:cs="Arial"/>
          <w:lang w:val="en-GB"/>
        </w:rPr>
        <w:t xml:space="preserve"> its second study on cancer-related technologies, </w:t>
      </w:r>
      <w:r w:rsidRPr="003A413E" w:rsidR="009B31A7">
        <w:rPr>
          <w:rFonts w:ascii="Arial" w:hAnsi="Arial" w:eastAsia="Arial" w:cs="Arial"/>
          <w:lang w:val="en-GB"/>
        </w:rPr>
        <w:t xml:space="preserve">which </w:t>
      </w:r>
      <w:r w:rsidRPr="003A413E" w:rsidR="48190799">
        <w:rPr>
          <w:rFonts w:ascii="Arial" w:hAnsi="Arial" w:eastAsia="Arial" w:cs="Arial"/>
          <w:lang w:val="en-GB"/>
        </w:rPr>
        <w:t>provid</w:t>
      </w:r>
      <w:r w:rsidRPr="003A413E" w:rsidR="009B31A7">
        <w:rPr>
          <w:rFonts w:ascii="Arial" w:hAnsi="Arial" w:eastAsia="Arial" w:cs="Arial"/>
          <w:lang w:val="en-GB"/>
        </w:rPr>
        <w:t>es</w:t>
      </w:r>
      <w:r w:rsidRPr="003A413E" w:rsidR="48190799">
        <w:rPr>
          <w:rFonts w:ascii="Arial" w:hAnsi="Arial" w:eastAsia="Arial" w:cs="Arial"/>
          <w:lang w:val="en-GB"/>
        </w:rPr>
        <w:t xml:space="preserve"> </w:t>
      </w:r>
      <w:r w:rsidRPr="003A413E" w:rsidR="0008615F">
        <w:rPr>
          <w:rFonts w:ascii="Arial" w:hAnsi="Arial" w:eastAsia="Arial" w:cs="Arial"/>
          <w:lang w:val="en-GB"/>
        </w:rPr>
        <w:t xml:space="preserve">an in-depth analysis of </w:t>
      </w:r>
      <w:r w:rsidRPr="003A413E" w:rsidR="48190799">
        <w:rPr>
          <w:rFonts w:ascii="Arial" w:hAnsi="Arial" w:eastAsia="Arial" w:cs="Arial"/>
          <w:lang w:val="en-GB"/>
        </w:rPr>
        <w:t>the</w:t>
      </w:r>
      <w:r w:rsidRPr="003A413E" w:rsidR="009F2703">
        <w:rPr>
          <w:rFonts w:ascii="Arial" w:hAnsi="Arial" w:eastAsia="Arial" w:cs="Arial"/>
          <w:lang w:val="en-GB"/>
        </w:rPr>
        <w:t xml:space="preserve"> </w:t>
      </w:r>
      <w:r w:rsidRPr="003A413E" w:rsidR="009F2703">
        <w:rPr>
          <w:rFonts w:ascii="Arial" w:hAnsi="Arial" w:eastAsia="Arial" w:cs="Arial"/>
          <w:color w:val="000000" w:themeColor="text1"/>
          <w:lang w:val="en-GB"/>
        </w:rPr>
        <w:t xml:space="preserve">fastest growing technology fields </w:t>
      </w:r>
      <w:r w:rsidRPr="003A413E" w:rsidR="004546B0">
        <w:rPr>
          <w:rFonts w:ascii="Arial" w:hAnsi="Arial" w:eastAsia="Arial" w:cs="Arial"/>
          <w:color w:val="000000" w:themeColor="text1"/>
          <w:lang w:val="en-GB"/>
        </w:rPr>
        <w:t>including</w:t>
      </w:r>
      <w:r w:rsidRPr="003A413E" w:rsidR="009F2703">
        <w:rPr>
          <w:rFonts w:ascii="Arial" w:hAnsi="Arial" w:eastAsia="Arial" w:cs="Arial"/>
          <w:color w:val="000000" w:themeColor="text1"/>
          <w:lang w:val="en-GB"/>
        </w:rPr>
        <w:t xml:space="preserve"> cellular immunotherapy</w:t>
      </w:r>
      <w:r w:rsidRPr="003A413E" w:rsidR="0008615F">
        <w:rPr>
          <w:rFonts w:ascii="Arial" w:hAnsi="Arial" w:eastAsia="Arial" w:cs="Arial"/>
          <w:color w:val="000000" w:themeColor="text1"/>
          <w:lang w:val="en-GB"/>
        </w:rPr>
        <w:t xml:space="preserve"> </w:t>
      </w:r>
      <w:r w:rsidRPr="003A413E" w:rsidR="009F2703">
        <w:rPr>
          <w:rFonts w:ascii="Arial" w:hAnsi="Arial" w:eastAsia="Arial" w:cs="Arial"/>
          <w:color w:val="000000" w:themeColor="text1"/>
          <w:lang w:val="en-GB"/>
        </w:rPr>
        <w:t>(</w:t>
      </w:r>
      <w:r w:rsidRPr="003A413E" w:rsidR="00B67A90">
        <w:rPr>
          <w:rFonts w:ascii="Arial" w:hAnsi="Arial" w:eastAsia="Arial" w:cs="Arial"/>
          <w:color w:val="000000" w:themeColor="text1"/>
          <w:lang w:val="en-GB"/>
        </w:rPr>
        <w:t xml:space="preserve">where </w:t>
      </w:r>
      <w:r w:rsidRPr="003A413E" w:rsidR="001B7CA1">
        <w:rPr>
          <w:rFonts w:ascii="Arial" w:hAnsi="Arial" w:eastAsia="Arial" w:cs="Arial"/>
          <w:color w:val="000000" w:themeColor="text1"/>
          <w:lang w:val="en-GB"/>
        </w:rPr>
        <w:t>the</w:t>
      </w:r>
      <w:r w:rsidRPr="003A413E" w:rsidR="0008615F">
        <w:rPr>
          <w:rFonts w:ascii="Arial" w:hAnsi="Arial" w:eastAsia="Arial" w:cs="Arial"/>
          <w:color w:val="000000" w:themeColor="text1"/>
          <w:lang w:val="en-GB"/>
        </w:rPr>
        <w:t xml:space="preserve"> number of </w:t>
      </w:r>
      <w:r w:rsidRPr="003A413E" w:rsidR="009F2703">
        <w:rPr>
          <w:rFonts w:ascii="Arial" w:hAnsi="Arial" w:eastAsia="Arial" w:cs="Arial"/>
          <w:color w:val="000000" w:themeColor="text1"/>
          <w:lang w:val="en-GB"/>
        </w:rPr>
        <w:t xml:space="preserve">patent </w:t>
      </w:r>
      <w:r w:rsidRPr="003A413E" w:rsidR="004546B0">
        <w:rPr>
          <w:rFonts w:ascii="Arial" w:hAnsi="Arial" w:eastAsia="Arial" w:cs="Arial"/>
          <w:color w:val="000000" w:themeColor="text1"/>
          <w:lang w:val="en-GB"/>
        </w:rPr>
        <w:t xml:space="preserve">applications </w:t>
      </w:r>
      <w:r w:rsidRPr="003A413E" w:rsidR="00B67A90">
        <w:rPr>
          <w:rFonts w:ascii="Arial" w:hAnsi="Arial" w:eastAsia="Arial" w:cs="Arial"/>
          <w:lang w:val="en-GB"/>
        </w:rPr>
        <w:t>grew</w:t>
      </w:r>
      <w:r w:rsidRPr="003A413E" w:rsidR="00C16E9B">
        <w:rPr>
          <w:rFonts w:ascii="Arial" w:hAnsi="Arial" w:eastAsia="Arial" w:cs="Arial"/>
          <w:lang w:val="en-GB"/>
        </w:rPr>
        <w:t xml:space="preserve"> </w:t>
      </w:r>
      <w:r w:rsidRPr="003A413E" w:rsidR="009775DF">
        <w:rPr>
          <w:rFonts w:ascii="Arial" w:hAnsi="Arial" w:eastAsia="Arial" w:cs="Arial"/>
          <w:lang w:val="en-GB"/>
        </w:rPr>
        <w:t>a</w:t>
      </w:r>
      <w:r w:rsidRPr="003A413E" w:rsidR="00C16E9B">
        <w:rPr>
          <w:rFonts w:ascii="Arial" w:hAnsi="Arial" w:eastAsia="Arial" w:cs="Arial"/>
          <w:lang w:val="en-GB"/>
        </w:rPr>
        <w:t xml:space="preserve">t an average annual rate of </w:t>
      </w:r>
      <w:r w:rsidRPr="003A413E" w:rsidR="009F2703">
        <w:rPr>
          <w:rFonts w:ascii="Arial" w:hAnsi="Arial" w:eastAsia="Arial" w:cs="Arial"/>
          <w:lang w:val="en-GB"/>
        </w:rPr>
        <w:t xml:space="preserve">37.5% </w:t>
      </w:r>
      <w:r w:rsidRPr="003A413E" w:rsidR="009F2703">
        <w:rPr>
          <w:rStyle w:val="normaltextrun"/>
          <w:rFonts w:ascii="Arial" w:hAnsi="Arial" w:cs="Arial"/>
          <w:bdr w:val="none" w:color="auto" w:sz="0" w:space="0" w:frame="1"/>
        </w:rPr>
        <w:t>between 2015 and 2021</w:t>
      </w:r>
      <w:r w:rsidRPr="003A413E" w:rsidR="009F2703">
        <w:rPr>
          <w:rFonts w:ascii="Arial" w:hAnsi="Arial" w:eastAsia="Arial" w:cs="Arial"/>
          <w:lang w:val="en-GB"/>
        </w:rPr>
        <w:t xml:space="preserve">), gene </w:t>
      </w:r>
      <w:r w:rsidRPr="003A413E" w:rsidR="009F2703">
        <w:rPr>
          <w:rFonts w:ascii="Arial" w:hAnsi="Arial" w:eastAsia="Arial" w:cs="Arial"/>
          <w:color w:val="000000" w:themeColor="text1"/>
          <w:lang w:val="en-GB"/>
        </w:rPr>
        <w:t>therapy (+31%) and</w:t>
      </w:r>
      <w:r w:rsidRPr="00B65C4C" w:rsidR="009F2703">
        <w:rPr>
          <w:rFonts w:ascii="Arial" w:hAnsi="Arial" w:eastAsia="Arial" w:cs="Arial"/>
          <w:color w:val="000000" w:themeColor="text1"/>
          <w:lang w:val="en-GB"/>
        </w:rPr>
        <w:t xml:space="preserve"> image analysis (+20%). </w:t>
      </w:r>
      <w:r w:rsidRPr="00B65C4C" w:rsidR="48190799">
        <w:rPr>
          <w:rFonts w:ascii="Arial" w:hAnsi="Arial" w:eastAsia="Arial" w:cs="Arial"/>
          <w:lang w:val="en-GB"/>
        </w:rPr>
        <w:t xml:space="preserve"> </w:t>
      </w:r>
    </w:p>
    <w:p w:rsidRPr="00B65C4C" w:rsidR="00C578A3" w:rsidP="00D754CC" w:rsidRDefault="00DB339C" w14:paraId="5D6919F1" w14:textId="706FA104">
      <w:pPr>
        <w:pStyle w:val="CEUNormal-justified-linespaceafter"/>
        <w:rPr>
          <w:rFonts w:ascii="Arial" w:hAnsi="Arial" w:eastAsia="Arial" w:cs="Arial"/>
          <w:color w:val="000000" w:themeColor="text1"/>
          <w:lang w:val="en-GB"/>
        </w:rPr>
      </w:pPr>
      <w:r w:rsidRPr="00B65C4C">
        <w:rPr>
          <w:rFonts w:ascii="Arial" w:hAnsi="Arial" w:eastAsia="Arial" w:cs="Arial"/>
          <w:lang w:val="en-GB"/>
        </w:rPr>
        <w:t>T</w:t>
      </w:r>
      <w:r w:rsidRPr="00B65C4C" w:rsidR="002841F6">
        <w:rPr>
          <w:rFonts w:ascii="Arial" w:hAnsi="Arial" w:eastAsia="Arial" w:cs="Arial"/>
          <w:lang w:val="en-GB"/>
        </w:rPr>
        <w:t>he</w:t>
      </w:r>
      <w:r w:rsidRPr="00B65C4C" w:rsidR="0016006C">
        <w:rPr>
          <w:rFonts w:ascii="Arial" w:hAnsi="Arial" w:eastAsia="Arial" w:cs="Arial"/>
          <w:lang w:val="en-GB"/>
        </w:rPr>
        <w:t xml:space="preserve"> </w:t>
      </w:r>
      <w:r w:rsidRPr="00B65C4C" w:rsidR="009F2703">
        <w:rPr>
          <w:rFonts w:ascii="Arial" w:hAnsi="Arial" w:eastAsia="Arial" w:cs="Arial"/>
          <w:lang w:val="en-GB"/>
        </w:rPr>
        <w:t>report</w:t>
      </w:r>
      <w:r w:rsidR="009B31A7">
        <w:rPr>
          <w:rFonts w:ascii="Arial" w:hAnsi="Arial" w:eastAsia="Arial" w:cs="Arial"/>
          <w:lang w:val="en-GB"/>
        </w:rPr>
        <w:t xml:space="preserve">, </w:t>
      </w:r>
      <w:r w:rsidRPr="00B65C4C" w:rsidR="009B31A7">
        <w:rPr>
          <w:rFonts w:ascii="Arial" w:hAnsi="Arial" w:cs="Arial"/>
          <w:i/>
          <w:iCs/>
        </w:rPr>
        <w:t>New frontiers in oncology,</w:t>
      </w:r>
      <w:r w:rsidRPr="00B65C4C" w:rsidR="009B31A7">
        <w:rPr>
          <w:rFonts w:ascii="Arial" w:hAnsi="Arial" w:cs="Arial"/>
        </w:rPr>
        <w:t xml:space="preserve"> </w:t>
      </w:r>
      <w:r w:rsidRPr="00B65C4C" w:rsidR="0073434B">
        <w:rPr>
          <w:rFonts w:ascii="Arial" w:hAnsi="Arial" w:eastAsia="Arial" w:cs="Arial"/>
          <w:lang w:val="en-GB"/>
        </w:rPr>
        <w:t>shows</w:t>
      </w:r>
      <w:r w:rsidRPr="00B65C4C" w:rsidR="0008615F">
        <w:rPr>
          <w:rFonts w:ascii="Arial" w:hAnsi="Arial" w:eastAsia="Arial" w:cs="Arial"/>
          <w:lang w:val="en-GB"/>
        </w:rPr>
        <w:t xml:space="preserve"> </w:t>
      </w:r>
      <w:r w:rsidRPr="00B65C4C" w:rsidR="00AB0D2E">
        <w:rPr>
          <w:rFonts w:ascii="Arial" w:hAnsi="Arial" w:eastAsia="Arial" w:cs="Arial"/>
          <w:color w:val="000000" w:themeColor="text1"/>
          <w:lang w:val="en-GB"/>
        </w:rPr>
        <w:t>that Europe</w:t>
      </w:r>
      <w:r w:rsidRPr="00B65C4C" w:rsidR="003E524E">
        <w:rPr>
          <w:rFonts w:ascii="Arial" w:hAnsi="Arial" w:eastAsia="Arial" w:cs="Arial"/>
          <w:color w:val="000000" w:themeColor="text1"/>
          <w:lang w:val="en-GB"/>
        </w:rPr>
        <w:t xml:space="preserve"> is </w:t>
      </w:r>
      <w:r w:rsidRPr="00B65C4C" w:rsidR="009F2703">
        <w:rPr>
          <w:rStyle w:val="normaltextrun"/>
          <w:rFonts w:ascii="Arial" w:hAnsi="Arial" w:cs="Arial"/>
          <w:color w:val="000000" w:themeColor="text1"/>
        </w:rPr>
        <w:t>losing</w:t>
      </w:r>
      <w:r w:rsidRPr="00B65C4C" w:rsidR="00DB32E6">
        <w:rPr>
          <w:rStyle w:val="normaltextrun"/>
          <w:rFonts w:ascii="Arial" w:hAnsi="Arial" w:cs="Arial"/>
          <w:color w:val="000000" w:themeColor="text1"/>
        </w:rPr>
        <w:t xml:space="preserve"> </w:t>
      </w:r>
      <w:r w:rsidRPr="00B65C4C" w:rsidR="009F2703">
        <w:rPr>
          <w:rStyle w:val="normaltextrun"/>
          <w:rFonts w:ascii="Arial" w:hAnsi="Arial" w:cs="Arial"/>
          <w:color w:val="000000" w:themeColor="text1"/>
        </w:rPr>
        <w:t>shares of patent</w:t>
      </w:r>
      <w:r w:rsidRPr="00B65C4C" w:rsidR="00682178">
        <w:rPr>
          <w:rStyle w:val="normaltextrun"/>
          <w:rFonts w:ascii="Arial" w:hAnsi="Arial" w:cs="Arial"/>
          <w:color w:val="000000" w:themeColor="text1"/>
        </w:rPr>
        <w:t xml:space="preserve"> application</w:t>
      </w:r>
      <w:r w:rsidRPr="00B65C4C" w:rsidR="009F2703">
        <w:rPr>
          <w:rStyle w:val="normaltextrun"/>
          <w:rFonts w:ascii="Arial" w:hAnsi="Arial" w:cs="Arial"/>
          <w:color w:val="000000" w:themeColor="text1"/>
        </w:rPr>
        <w:t>s in these high-growth areas</w:t>
      </w:r>
      <w:r w:rsidRPr="00B65C4C" w:rsidR="00C578A3">
        <w:rPr>
          <w:rStyle w:val="normaltextrun"/>
          <w:rFonts w:ascii="Arial" w:hAnsi="Arial" w:cs="Arial"/>
          <w:color w:val="000000" w:themeColor="text1"/>
        </w:rPr>
        <w:t xml:space="preserve"> of cancer innovation</w:t>
      </w:r>
      <w:r w:rsidRPr="00B65C4C" w:rsidR="003F3EC1">
        <w:rPr>
          <w:rStyle w:val="normaltextrun"/>
          <w:rFonts w:ascii="Arial" w:hAnsi="Arial" w:cs="Arial"/>
          <w:color w:val="000000" w:themeColor="text1"/>
        </w:rPr>
        <w:t xml:space="preserve"> </w:t>
      </w:r>
      <w:r w:rsidRPr="00B65C4C" w:rsidR="003E524E">
        <w:rPr>
          <w:rFonts w:ascii="Arial" w:hAnsi="Arial" w:eastAsia="Arial" w:cs="Arial"/>
          <w:color w:val="000000" w:themeColor="text1"/>
          <w:lang w:val="en-GB"/>
        </w:rPr>
        <w:t>compared to the US and China</w:t>
      </w:r>
      <w:r w:rsidRPr="00B65C4C" w:rsidR="004546B0">
        <w:rPr>
          <w:rFonts w:ascii="Arial" w:hAnsi="Arial" w:eastAsia="Arial" w:cs="Arial"/>
          <w:color w:val="000000" w:themeColor="text1"/>
          <w:lang w:val="en-GB"/>
        </w:rPr>
        <w:t>, dropping on average 5 percentage points in the top three fastest-growing fields</w:t>
      </w:r>
      <w:r w:rsidRPr="00B65C4C">
        <w:rPr>
          <w:rFonts w:ascii="Arial" w:hAnsi="Arial" w:eastAsia="Arial" w:cs="Arial"/>
          <w:color w:val="000000" w:themeColor="text1"/>
          <w:lang w:val="en-GB"/>
        </w:rPr>
        <w:t xml:space="preserve">. </w:t>
      </w:r>
      <w:r w:rsidRPr="00B65C4C" w:rsidR="004546B0">
        <w:rPr>
          <w:rFonts w:ascii="Arial" w:hAnsi="Arial" w:eastAsia="Arial" w:cs="Arial"/>
          <w:color w:val="000000" w:themeColor="text1"/>
          <w:lang w:val="en-GB"/>
        </w:rPr>
        <w:t>However, i</w:t>
      </w:r>
      <w:r w:rsidRPr="00B65C4C">
        <w:rPr>
          <w:rFonts w:ascii="Arial" w:hAnsi="Arial" w:eastAsia="Arial" w:cs="Arial"/>
          <w:color w:val="000000" w:themeColor="text1"/>
          <w:lang w:val="en-GB"/>
        </w:rPr>
        <w:t xml:space="preserve">t </w:t>
      </w:r>
      <w:r w:rsidRPr="00B65C4C" w:rsidR="00C578A3">
        <w:rPr>
          <w:rFonts w:ascii="Arial" w:hAnsi="Arial" w:eastAsia="Arial" w:cs="Arial"/>
          <w:color w:val="000000" w:themeColor="text1"/>
          <w:lang w:val="en-GB"/>
        </w:rPr>
        <w:t xml:space="preserve">also </w:t>
      </w:r>
      <w:r w:rsidRPr="00B65C4C" w:rsidR="0073434B">
        <w:rPr>
          <w:rFonts w:ascii="Arial" w:hAnsi="Arial" w:eastAsia="Arial" w:cs="Arial"/>
          <w:color w:val="000000" w:themeColor="text1"/>
          <w:lang w:val="en-GB"/>
        </w:rPr>
        <w:t>finds</w:t>
      </w:r>
      <w:r w:rsidRPr="00B65C4C" w:rsidR="00C578A3">
        <w:rPr>
          <w:rFonts w:ascii="Arial" w:hAnsi="Arial" w:eastAsia="Arial" w:cs="Arial"/>
          <w:color w:val="000000" w:themeColor="text1"/>
          <w:lang w:val="en-GB"/>
        </w:rPr>
        <w:t xml:space="preserve"> that Europe is home to the </w:t>
      </w:r>
      <w:r w:rsidRPr="00B65C4C" w:rsidR="005F7435">
        <w:rPr>
          <w:rFonts w:ascii="Arial" w:hAnsi="Arial" w:eastAsia="Arial" w:cs="Arial"/>
          <w:color w:val="000000" w:themeColor="text1"/>
          <w:lang w:val="en-GB"/>
        </w:rPr>
        <w:t>highest number of</w:t>
      </w:r>
      <w:r w:rsidRPr="00B65C4C" w:rsidR="00C578A3">
        <w:rPr>
          <w:rFonts w:ascii="Arial" w:hAnsi="Arial" w:eastAsia="Arial" w:cs="Arial"/>
          <w:color w:val="000000" w:themeColor="text1"/>
          <w:lang w:val="en-GB"/>
        </w:rPr>
        <w:t xml:space="preserve"> oncology-related startups</w:t>
      </w:r>
      <w:r w:rsidRPr="00B65C4C">
        <w:rPr>
          <w:rFonts w:ascii="Arial" w:hAnsi="Arial" w:eastAsia="Arial" w:cs="Arial"/>
          <w:color w:val="000000" w:themeColor="text1"/>
          <w:lang w:val="en-GB"/>
        </w:rPr>
        <w:t xml:space="preserve">, with </w:t>
      </w:r>
      <w:r w:rsidRPr="00B65C4C" w:rsidR="004546B0">
        <w:rPr>
          <w:rFonts w:ascii="Arial" w:hAnsi="Arial" w:eastAsia="Arial" w:cs="Arial"/>
          <w:color w:val="000000" w:themeColor="text1"/>
          <w:lang w:val="en-GB"/>
        </w:rPr>
        <w:t xml:space="preserve">some </w:t>
      </w:r>
      <w:r w:rsidRPr="00B65C4C" w:rsidR="00DB32E6">
        <w:rPr>
          <w:rFonts w:ascii="Arial" w:hAnsi="Arial" w:eastAsia="Arial" w:cs="Arial"/>
          <w:color w:val="000000" w:themeColor="text1"/>
          <w:lang w:val="en-GB"/>
        </w:rPr>
        <w:t>1 500</w:t>
      </w:r>
      <w:r w:rsidRPr="00B65C4C" w:rsidR="004546B0">
        <w:rPr>
          <w:rFonts w:ascii="Arial" w:hAnsi="Arial" w:eastAsia="Arial" w:cs="Arial"/>
          <w:color w:val="000000" w:themeColor="text1"/>
          <w:lang w:val="en-GB"/>
        </w:rPr>
        <w:t xml:space="preserve"> entities</w:t>
      </w:r>
      <w:r w:rsidRPr="00B65C4C" w:rsidR="00DB32E6">
        <w:rPr>
          <w:rFonts w:ascii="Arial" w:hAnsi="Arial" w:eastAsia="Arial" w:cs="Arial"/>
          <w:color w:val="000000" w:themeColor="text1"/>
          <w:lang w:val="en-GB"/>
        </w:rPr>
        <w:t>, compared to 1 325 in the US</w:t>
      </w:r>
      <w:r w:rsidRPr="00B65C4C">
        <w:rPr>
          <w:rFonts w:ascii="Arial" w:hAnsi="Arial" w:eastAsia="Arial" w:cs="Arial"/>
          <w:color w:val="000000" w:themeColor="text1"/>
          <w:lang w:val="en-GB"/>
        </w:rPr>
        <w:t>.</w:t>
      </w:r>
    </w:p>
    <w:p w:rsidRPr="00FF79F9" w:rsidR="07C9744A" w:rsidP="73F0F442" w:rsidRDefault="00DB339C" w14:paraId="2A1C51EA" w14:textId="229A67CA">
      <w:pPr>
        <w:spacing w:before="100" w:beforeAutospacing="on" w:after="100" w:afterAutospacing="on" w:line="276" w:lineRule="auto"/>
        <w:jc w:val="both"/>
        <w:rPr>
          <w:rStyle w:val="eop"/>
          <w:rFonts w:ascii="Arial" w:hAnsi="Arial" w:eastAsia="Arial" w:cs="Arial"/>
          <w:color w:val="000000"/>
          <w:sz w:val="22"/>
          <w:szCs w:val="22"/>
          <w:shd w:val="clear" w:color="auto" w:fill="FFFFFF"/>
        </w:rPr>
      </w:pPr>
      <w:r w:rsidRPr="73F0F442" w:rsidR="00DB339C">
        <w:rPr>
          <w:rFonts w:ascii="Arial" w:hAnsi="Arial" w:eastAsia="Arial" w:cs="Arial"/>
          <w:i w:val="1"/>
          <w:iCs w:val="1"/>
          <w:sz w:val="22"/>
          <w:szCs w:val="22"/>
          <w:lang w:val="en-GB" w:eastAsia="en-GB"/>
        </w:rPr>
        <w:t>"In light of Mario Draghi's report on the future of European competitiveness, the findings of th</w:t>
      </w:r>
      <w:r w:rsidRPr="73F0F442" w:rsidR="00B67A90">
        <w:rPr>
          <w:rFonts w:ascii="Arial" w:hAnsi="Arial" w:eastAsia="Arial" w:cs="Arial"/>
          <w:i w:val="1"/>
          <w:iCs w:val="1"/>
          <w:sz w:val="22"/>
          <w:szCs w:val="22"/>
          <w:lang w:val="en-GB" w:eastAsia="en-GB"/>
        </w:rPr>
        <w:t>is</w:t>
      </w:r>
      <w:r w:rsidRPr="73F0F442" w:rsidR="00DB339C">
        <w:rPr>
          <w:rFonts w:ascii="Arial" w:hAnsi="Arial" w:eastAsia="Arial" w:cs="Arial"/>
          <w:i w:val="1"/>
          <w:iCs w:val="1"/>
          <w:sz w:val="22"/>
          <w:szCs w:val="22"/>
          <w:lang w:val="en-GB" w:eastAsia="en-GB"/>
        </w:rPr>
        <w:t xml:space="preserve"> study serve as a wake-up call for Europe's oncology innovation system</w:t>
      </w:r>
      <w:r w:rsidRPr="73F0F442" w:rsidR="00B67A90">
        <w:rPr>
          <w:rFonts w:ascii="Arial" w:hAnsi="Arial" w:eastAsia="Arial" w:cs="Arial"/>
          <w:i w:val="1"/>
          <w:iCs w:val="1"/>
          <w:sz w:val="22"/>
          <w:szCs w:val="22"/>
          <w:lang w:val="en-GB" w:eastAsia="en-GB"/>
        </w:rPr>
        <w:t xml:space="preserve">,” </w:t>
      </w:r>
      <w:r w:rsidRPr="73F0F442" w:rsidR="00B67A90">
        <w:rPr>
          <w:rFonts w:ascii="Arial" w:hAnsi="Arial" w:eastAsia="Arial" w:cs="Arial"/>
          <w:sz w:val="22"/>
          <w:szCs w:val="22"/>
          <w:lang w:val="en-GB"/>
        </w:rPr>
        <w:t xml:space="preserve">said </w:t>
      </w:r>
      <w:r w:rsidRPr="73F0F442" w:rsidR="00B67A90">
        <w:rPr>
          <w:rFonts w:ascii="Arial" w:hAnsi="Arial" w:eastAsia="Arial" w:cs="Arial"/>
          <w:b w:val="1"/>
          <w:bCs w:val="1"/>
          <w:sz w:val="22"/>
          <w:szCs w:val="22"/>
          <w:lang w:val="en-GB"/>
        </w:rPr>
        <w:t xml:space="preserve">EPO President António </w:t>
      </w:r>
      <w:r w:rsidRPr="73F0F442" w:rsidR="00B67A90">
        <w:rPr>
          <w:rFonts w:ascii="Arial" w:hAnsi="Arial" w:eastAsia="Arial" w:cs="Arial"/>
          <w:b w:val="1"/>
          <w:bCs w:val="1"/>
          <w:sz w:val="22"/>
          <w:szCs w:val="22"/>
          <w:lang w:val="en-GB"/>
        </w:rPr>
        <w:t>Campinos</w:t>
      </w:r>
      <w:r w:rsidRPr="73F0F442" w:rsidR="00B67A90">
        <w:rPr>
          <w:rFonts w:ascii="Arial" w:hAnsi="Arial" w:eastAsia="Arial" w:cs="Arial"/>
          <w:sz w:val="22"/>
          <w:szCs w:val="22"/>
          <w:lang w:val="en-GB"/>
        </w:rPr>
        <w:t>.</w:t>
      </w:r>
      <w:r w:rsidRPr="73F0F442" w:rsidR="00DB339C">
        <w:rPr>
          <w:rFonts w:ascii="Arial" w:hAnsi="Arial" w:eastAsia="Arial" w:cs="Arial"/>
          <w:i w:val="1"/>
          <w:iCs w:val="1"/>
          <w:sz w:val="22"/>
          <w:szCs w:val="22"/>
          <w:lang w:val="en-GB" w:eastAsia="en-GB"/>
        </w:rPr>
        <w:t xml:space="preserve"> </w:t>
      </w:r>
      <w:r w:rsidRPr="73F0F442" w:rsidR="00B67A90">
        <w:rPr>
          <w:rFonts w:ascii="Arial" w:hAnsi="Arial" w:eastAsia="Arial" w:cs="Arial"/>
          <w:i w:val="1"/>
          <w:iCs w:val="1"/>
          <w:sz w:val="22"/>
          <w:szCs w:val="22"/>
          <w:lang w:val="en-GB" w:eastAsia="en-GB"/>
        </w:rPr>
        <w:t>“</w:t>
      </w:r>
      <w:r w:rsidRPr="73F0F442" w:rsidR="009129AE">
        <w:rPr>
          <w:rFonts w:ascii="Arial" w:hAnsi="Arial" w:eastAsia="Arial" w:cs="Arial"/>
          <w:i w:val="1"/>
          <w:iCs w:val="1"/>
          <w:sz w:val="22"/>
          <w:szCs w:val="22"/>
          <w:lang w:val="en-GB" w:eastAsia="en-GB"/>
        </w:rPr>
        <w:t xml:space="preserve">As </w:t>
      </w:r>
      <w:r w:rsidRPr="73F0F442" w:rsidR="00B67A90">
        <w:rPr>
          <w:rFonts w:ascii="Arial" w:hAnsi="Arial" w:eastAsia="Arial" w:cs="Arial"/>
          <w:i w:val="1"/>
          <w:iCs w:val="1"/>
          <w:sz w:val="22"/>
          <w:szCs w:val="22"/>
        </w:rPr>
        <w:t xml:space="preserve">cancer-fighting technologies rapidly </w:t>
      </w:r>
      <w:r w:rsidRPr="73F0F442" w:rsidR="009C68E6">
        <w:rPr>
          <w:rFonts w:ascii="Arial" w:hAnsi="Arial" w:eastAsia="Arial" w:cs="Arial"/>
          <w:i w:val="1"/>
          <w:iCs w:val="1"/>
          <w:sz w:val="22"/>
          <w:szCs w:val="22"/>
        </w:rPr>
        <w:t xml:space="preserve">evolve </w:t>
      </w:r>
      <w:r w:rsidRPr="73F0F442" w:rsidR="00B67A90">
        <w:rPr>
          <w:rFonts w:ascii="Arial" w:hAnsi="Arial" w:eastAsia="Arial" w:cs="Arial"/>
          <w:i w:val="1"/>
          <w:iCs w:val="1"/>
          <w:sz w:val="22"/>
          <w:szCs w:val="22"/>
        </w:rPr>
        <w:t xml:space="preserve">and </w:t>
      </w:r>
      <w:r w:rsidRPr="73F0F442" w:rsidR="2B34FBF4">
        <w:rPr>
          <w:rFonts w:ascii="Arial" w:hAnsi="Arial" w:eastAsia="Arial" w:cs="Arial"/>
          <w:i w:val="1"/>
          <w:iCs w:val="1"/>
          <w:sz w:val="22"/>
          <w:szCs w:val="22"/>
        </w:rPr>
        <w:t xml:space="preserve">move in </w:t>
      </w:r>
      <w:r w:rsidRPr="73F0F442" w:rsidR="7495B014">
        <w:rPr>
          <w:rFonts w:ascii="Arial" w:hAnsi="Arial" w:eastAsia="Arial" w:cs="Arial"/>
          <w:i w:val="1"/>
          <w:iCs w:val="1"/>
          <w:sz w:val="22"/>
          <w:szCs w:val="22"/>
        </w:rPr>
        <w:t>unexpected directions</w:t>
      </w:r>
      <w:r w:rsidRPr="73F0F442" w:rsidR="00B67A90">
        <w:rPr>
          <w:rFonts w:ascii="Arial" w:hAnsi="Arial" w:eastAsia="Arial" w:cs="Arial"/>
          <w:i w:val="1"/>
          <w:iCs w:val="1"/>
          <w:sz w:val="22"/>
          <w:szCs w:val="22"/>
        </w:rPr>
        <w:t xml:space="preserve">, </w:t>
      </w:r>
      <w:r w:rsidRPr="73F0F442" w:rsidR="00DB339C">
        <w:rPr>
          <w:rFonts w:ascii="Arial" w:hAnsi="Arial" w:eastAsia="Arial" w:cs="Arial"/>
          <w:i w:val="1"/>
          <w:iCs w:val="1"/>
          <w:sz w:val="22"/>
          <w:szCs w:val="22"/>
          <w:lang w:val="en-GB" w:eastAsia="en-GB"/>
        </w:rPr>
        <w:t xml:space="preserve">Europe must </w:t>
      </w:r>
      <w:r w:rsidRPr="73F0F442" w:rsidR="009129AE">
        <w:rPr>
          <w:rFonts w:ascii="Arial" w:hAnsi="Arial" w:eastAsia="Arial" w:cs="Arial"/>
          <w:i w:val="1"/>
          <w:iCs w:val="1"/>
          <w:sz w:val="22"/>
          <w:szCs w:val="22"/>
          <w:lang w:val="en-GB" w:eastAsia="en-GB"/>
        </w:rPr>
        <w:t xml:space="preserve">respond </w:t>
      </w:r>
      <w:r w:rsidRPr="73F0F442" w:rsidR="00DB339C">
        <w:rPr>
          <w:rFonts w:ascii="Arial" w:hAnsi="Arial" w:eastAsia="Arial" w:cs="Arial"/>
          <w:i w:val="1"/>
          <w:iCs w:val="1"/>
          <w:sz w:val="22"/>
          <w:szCs w:val="22"/>
          <w:lang w:val="en-GB" w:eastAsia="en-GB"/>
        </w:rPr>
        <w:t xml:space="preserve">to </w:t>
      </w:r>
      <w:r w:rsidRPr="73F0F442" w:rsidR="009129AE">
        <w:rPr>
          <w:rFonts w:ascii="Arial" w:hAnsi="Arial" w:eastAsia="Arial" w:cs="Arial"/>
          <w:i w:val="1"/>
          <w:iCs w:val="1"/>
          <w:sz w:val="22"/>
          <w:szCs w:val="22"/>
          <w:lang w:val="en-GB" w:eastAsia="en-GB"/>
        </w:rPr>
        <w:t xml:space="preserve">keep its </w:t>
      </w:r>
      <w:r w:rsidRPr="73F0F442" w:rsidR="009129AE">
        <w:rPr>
          <w:rFonts w:ascii="Arial" w:hAnsi="Arial" w:eastAsia="Arial" w:cs="Arial"/>
          <w:i w:val="1"/>
          <w:iCs w:val="1"/>
          <w:sz w:val="22"/>
          <w:szCs w:val="22"/>
          <w:lang w:val="en-GB"/>
        </w:rPr>
        <w:t xml:space="preserve">competitive edge in </w:t>
      </w:r>
      <w:r w:rsidRPr="73F0F442" w:rsidR="00F85FA1">
        <w:rPr>
          <w:rFonts w:ascii="Arial" w:hAnsi="Arial" w:eastAsia="Arial" w:cs="Arial"/>
          <w:i w:val="1"/>
          <w:iCs w:val="1"/>
          <w:sz w:val="22"/>
          <w:szCs w:val="22"/>
          <w:lang w:val="en-GB"/>
        </w:rPr>
        <w:t>healthcare innovation</w:t>
      </w:r>
      <w:r w:rsidRPr="73F0F442" w:rsidR="009129AE">
        <w:rPr>
          <w:rFonts w:ascii="Arial" w:hAnsi="Arial" w:eastAsia="Arial" w:cs="Arial"/>
          <w:i w:val="1"/>
          <w:iCs w:val="1"/>
          <w:sz w:val="22"/>
          <w:szCs w:val="22"/>
          <w:lang w:val="en-GB"/>
        </w:rPr>
        <w:t xml:space="preserve"> </w:t>
      </w:r>
      <w:r w:rsidRPr="73F0F442" w:rsidR="00420342">
        <w:rPr>
          <w:rFonts w:ascii="Arial" w:hAnsi="Arial" w:eastAsia="Arial" w:cs="Arial"/>
          <w:i w:val="1"/>
          <w:iCs w:val="1"/>
          <w:sz w:val="22"/>
          <w:szCs w:val="22"/>
          <w:lang w:val="en-GB" w:eastAsia="en-GB"/>
        </w:rPr>
        <w:t xml:space="preserve">and save </w:t>
      </w:r>
      <w:r w:rsidRPr="73F0F442" w:rsidR="00DB339C">
        <w:rPr>
          <w:rFonts w:ascii="Arial" w:hAnsi="Arial" w:eastAsia="Arial" w:cs="Arial"/>
          <w:i w:val="1"/>
          <w:iCs w:val="1"/>
          <w:sz w:val="22"/>
          <w:szCs w:val="22"/>
          <w:lang w:val="en-GB" w:eastAsia="en-GB"/>
        </w:rPr>
        <w:t>lives</w:t>
      </w:r>
      <w:r w:rsidRPr="73F0F442" w:rsidR="00501741">
        <w:rPr>
          <w:rFonts w:ascii="Arial" w:hAnsi="Arial" w:eastAsia="Arial" w:cs="Arial"/>
          <w:i w:val="1"/>
          <w:iCs w:val="1"/>
          <w:sz w:val="22"/>
          <w:szCs w:val="22"/>
          <w:lang w:val="en-GB" w:eastAsia="en-GB"/>
        </w:rPr>
        <w:t xml:space="preserve">. </w:t>
      </w:r>
      <w:r w:rsidRPr="73F0F442" w:rsidR="00501741">
        <w:rPr>
          <w:rFonts w:ascii="Arial" w:hAnsi="Arial" w:eastAsia="Arial" w:cs="Arial"/>
          <w:i w:val="1"/>
          <w:iCs w:val="1"/>
          <w:sz w:val="22"/>
          <w:szCs w:val="22"/>
          <w:lang w:val="en-GB"/>
        </w:rPr>
        <w:t>Europe’s vibrant oncology startup</w:t>
      </w:r>
      <w:r w:rsidRPr="73F0F442" w:rsidR="00420342">
        <w:rPr>
          <w:rFonts w:ascii="Arial" w:hAnsi="Arial" w:eastAsia="Arial" w:cs="Arial"/>
          <w:i w:val="1"/>
          <w:iCs w:val="1"/>
          <w:sz w:val="22"/>
          <w:szCs w:val="22"/>
          <w:lang w:val="en-GB"/>
        </w:rPr>
        <w:t xml:space="preserve">s </w:t>
      </w:r>
      <w:r w:rsidRPr="73F0F442" w:rsidR="0A3CC9D8">
        <w:rPr>
          <w:rFonts w:ascii="Arial" w:hAnsi="Arial" w:eastAsia="Arial" w:cs="Arial"/>
          <w:i w:val="1"/>
          <w:iCs w:val="1"/>
          <w:sz w:val="22"/>
          <w:szCs w:val="22"/>
          <w:lang w:val="en-GB"/>
        </w:rPr>
        <w:t>are a bright spot, but they need investment and support to scale-up their inventions</w:t>
      </w:r>
      <w:r w:rsidRPr="73F0F442" w:rsidR="0A3CC9D8">
        <w:rPr>
          <w:rFonts w:ascii="Arial" w:hAnsi="Arial" w:eastAsia="Arial" w:cs="Arial"/>
          <w:i w:val="1"/>
          <w:iCs w:val="1"/>
          <w:color w:val="333333"/>
          <w:sz w:val="22"/>
          <w:szCs w:val="22"/>
          <w:lang w:val="en-GB"/>
        </w:rPr>
        <w:t>.</w:t>
      </w:r>
      <w:r w:rsidRPr="73F0F442" w:rsidR="00565649">
        <w:rPr>
          <w:rFonts w:ascii="Arial" w:hAnsi="Arial" w:eastAsia="Arial" w:cs="Arial"/>
          <w:i w:val="1"/>
          <w:iCs w:val="1"/>
          <w:color w:val="333333"/>
          <w:sz w:val="22"/>
          <w:szCs w:val="22"/>
          <w:lang w:val="en-GB"/>
        </w:rPr>
        <w:t>”</w:t>
      </w:r>
      <w:r w:rsidRPr="73F0F442" w:rsidR="00420342">
        <w:rPr>
          <w:rFonts w:ascii="Arial" w:hAnsi="Arial" w:eastAsia="Arial" w:cs="Arial"/>
          <w:i w:val="1"/>
          <w:iCs w:val="1"/>
          <w:sz w:val="22"/>
          <w:szCs w:val="22"/>
          <w:lang w:val="en-GB" w:eastAsia="en-GB"/>
        </w:rPr>
        <w:t xml:space="preserve"> </w:t>
      </w:r>
    </w:p>
    <w:p w:rsidR="73F0F442" w:rsidP="73F0F442" w:rsidRDefault="73F0F442" w14:paraId="2611F3A4" w14:textId="11DE5524">
      <w:pPr>
        <w:spacing w:beforeAutospacing="on" w:afterAutospacing="on" w:line="276" w:lineRule="auto"/>
        <w:jc w:val="both"/>
        <w:rPr>
          <w:rFonts w:ascii="Arial" w:hAnsi="Arial" w:eastAsia="Arial" w:cs="Arial"/>
          <w:i w:val="1"/>
          <w:iCs w:val="1"/>
          <w:sz w:val="22"/>
          <w:szCs w:val="22"/>
          <w:lang w:val="en-GB" w:eastAsia="en-GB"/>
        </w:rPr>
      </w:pPr>
    </w:p>
    <w:p w:rsidRPr="00FF79F9" w:rsidR="00042DCE" w:rsidP="6A9303E6" w:rsidRDefault="00535E17" w14:paraId="6E1CD969" w14:textId="7ED9AA89">
      <w:pPr>
        <w:pStyle w:val="CEUNormal-justified-linespaceafter"/>
        <w:spacing w:after="0" w:line="286" w:lineRule="auto"/>
        <w:rPr>
          <w:rFonts w:ascii="Arial" w:hAnsi="Arial" w:cs="Arial"/>
          <w:b/>
          <w:bCs/>
          <w:color w:val="000000" w:themeColor="text1"/>
          <w:lang w:val="en-GB"/>
        </w:rPr>
      </w:pPr>
      <w:r w:rsidRPr="00FF79F9">
        <w:rPr>
          <w:rFonts w:ascii="Arial" w:hAnsi="Arial" w:cs="Arial"/>
          <w:b/>
          <w:bCs/>
          <w:color w:val="000000" w:themeColor="text1"/>
          <w:lang w:val="en-GB"/>
        </w:rPr>
        <w:t>E</w:t>
      </w:r>
      <w:r w:rsidRPr="00FF79F9" w:rsidR="62E0C42B">
        <w:rPr>
          <w:rFonts w:ascii="Arial" w:hAnsi="Arial" w:cs="Arial"/>
          <w:b/>
          <w:bCs/>
          <w:color w:val="000000" w:themeColor="text1"/>
          <w:lang w:val="en-GB"/>
        </w:rPr>
        <w:t>urope</w:t>
      </w:r>
      <w:r w:rsidRPr="00FF79F9" w:rsidR="4445F36A">
        <w:rPr>
          <w:rFonts w:ascii="Arial" w:hAnsi="Arial" w:cs="Arial"/>
          <w:b/>
          <w:bCs/>
          <w:color w:val="000000" w:themeColor="text1"/>
          <w:lang w:val="en-GB"/>
        </w:rPr>
        <w:t>an startups</w:t>
      </w:r>
      <w:r w:rsidRPr="00FF79F9" w:rsidR="62E0C42B">
        <w:rPr>
          <w:rFonts w:ascii="Arial" w:hAnsi="Arial" w:cs="Arial"/>
          <w:b/>
          <w:bCs/>
          <w:color w:val="000000" w:themeColor="text1"/>
          <w:lang w:val="en-GB"/>
        </w:rPr>
        <w:t xml:space="preserve"> strong</w:t>
      </w:r>
      <w:r w:rsidRPr="00FF79F9" w:rsidR="60AE7CFB">
        <w:rPr>
          <w:rFonts w:ascii="Arial" w:hAnsi="Arial" w:cs="Arial"/>
          <w:b/>
          <w:bCs/>
          <w:color w:val="000000" w:themeColor="text1"/>
          <w:lang w:val="en-GB"/>
        </w:rPr>
        <w:t>er</w:t>
      </w:r>
      <w:r w:rsidRPr="00FF79F9" w:rsidR="62E0C42B">
        <w:rPr>
          <w:rFonts w:ascii="Arial" w:hAnsi="Arial" w:cs="Arial"/>
          <w:b/>
          <w:bCs/>
          <w:color w:val="000000" w:themeColor="text1"/>
          <w:lang w:val="en-GB"/>
        </w:rPr>
        <w:t xml:space="preserve"> in </w:t>
      </w:r>
      <w:r w:rsidRPr="00FF79F9" w:rsidR="79B90215">
        <w:rPr>
          <w:rFonts w:ascii="Arial" w:hAnsi="Arial" w:cs="Arial"/>
          <w:b/>
          <w:bCs/>
          <w:color w:val="000000" w:themeColor="text1"/>
          <w:lang w:val="en-GB"/>
        </w:rPr>
        <w:t>ear</w:t>
      </w:r>
      <w:r w:rsidRPr="00FF79F9" w:rsidR="5EE8CF46">
        <w:rPr>
          <w:rFonts w:ascii="Arial" w:hAnsi="Arial" w:cs="Arial"/>
          <w:b/>
          <w:bCs/>
          <w:color w:val="000000" w:themeColor="text1"/>
          <w:lang w:val="en-GB"/>
        </w:rPr>
        <w:t>ly growth phases</w:t>
      </w:r>
    </w:p>
    <w:p w:rsidR="00AF6838" w:rsidP="44C9BB7B" w:rsidRDefault="00AF6838" w14:paraId="4497E130" w14:textId="521C03DB">
      <w:pPr>
        <w:pStyle w:val="CEUNormal-justified-linespaceafter"/>
        <w:rPr>
          <w:rFonts w:ascii="Arial" w:hAnsi="Arial" w:eastAsia="Arial" w:cs="Arial"/>
          <w:color w:val="000000" w:themeColor="text1" w:themeTint="FF" w:themeShade="FF"/>
          <w:lang w:val="en-GB"/>
        </w:rPr>
      </w:pPr>
      <w:r w:rsidRPr="44C9BB7B" w:rsidR="00AF6838">
        <w:rPr>
          <w:rFonts w:ascii="Arial" w:hAnsi="Arial" w:cs="Arial"/>
          <w:color w:val="000000" w:themeColor="text1" w:themeTint="FF" w:themeShade="FF"/>
          <w:lang w:val="en-GB"/>
        </w:rPr>
        <w:t xml:space="preserve">The </w:t>
      </w:r>
      <w:r w:rsidRPr="44C9BB7B" w:rsidR="00AF6838">
        <w:rPr>
          <w:rFonts w:ascii="Arial" w:hAnsi="Arial" w:cs="Arial"/>
          <w:color w:val="000000" w:themeColor="text1" w:themeTint="FF" w:themeShade="FF"/>
          <w:lang w:val="en-GB"/>
        </w:rPr>
        <w:t>study</w:t>
      </w:r>
      <w:r w:rsidRPr="44C9BB7B" w:rsidR="23B33AE9">
        <w:rPr>
          <w:rFonts w:ascii="Arial" w:hAnsi="Arial" w:cs="Arial"/>
          <w:color w:val="000000" w:themeColor="text1" w:themeTint="FF" w:themeShade="FF"/>
          <w:lang w:val="en-GB"/>
        </w:rPr>
        <w:t xml:space="preserve"> </w:t>
      </w:r>
      <w:r w:rsidRPr="44C9BB7B" w:rsidR="00AF6838">
        <w:rPr>
          <w:rFonts w:ascii="Arial" w:hAnsi="Arial" w:cs="Arial"/>
          <w:color w:val="000000" w:themeColor="text1" w:themeTint="FF" w:themeShade="FF"/>
          <w:lang w:val="en-GB"/>
        </w:rPr>
        <w:t>show</w:t>
      </w:r>
      <w:r w:rsidRPr="44C9BB7B" w:rsidR="00991E76">
        <w:rPr>
          <w:rFonts w:ascii="Arial" w:hAnsi="Arial" w:cs="Arial"/>
          <w:color w:val="000000" w:themeColor="text1" w:themeTint="FF" w:themeShade="FF"/>
          <w:lang w:val="en-GB"/>
        </w:rPr>
        <w:t>s</w:t>
      </w:r>
      <w:r w:rsidRPr="44C9BB7B" w:rsidR="00AF6838">
        <w:rPr>
          <w:rFonts w:ascii="Arial" w:hAnsi="Arial" w:cs="Arial"/>
          <w:color w:val="000000" w:themeColor="text1" w:themeTint="FF" w:themeShade="FF"/>
          <w:lang w:val="en-GB"/>
        </w:rPr>
        <w:t xml:space="preserve"> that</w:t>
      </w:r>
      <w:r w:rsidRPr="44C9BB7B" w:rsidR="3EA7AB36">
        <w:rPr>
          <w:rFonts w:ascii="Arial" w:hAnsi="Arial" w:cs="Arial"/>
          <w:color w:val="000000" w:themeColor="text1" w:themeTint="FF" w:themeShade="FF"/>
          <w:lang w:val="en-GB"/>
        </w:rPr>
        <w:t xml:space="preserve"> </w:t>
      </w:r>
      <w:r w:rsidRPr="44C9BB7B" w:rsidR="00DB339C">
        <w:rPr>
          <w:rFonts w:ascii="Arial" w:hAnsi="Arial" w:cs="Arial"/>
          <w:color w:val="000000" w:themeColor="text1" w:themeTint="FF" w:themeShade="FF"/>
          <w:lang w:val="en-GB"/>
        </w:rPr>
        <w:t>a</w:t>
      </w:r>
      <w:r w:rsidRPr="44C9BB7B" w:rsidR="3EA7AB36">
        <w:rPr>
          <w:rFonts w:ascii="Arial" w:hAnsi="Arial" w:cs="Arial"/>
          <w:color w:val="000000" w:themeColor="text1" w:themeTint="FF" w:themeShade="FF"/>
          <w:lang w:val="en-GB"/>
        </w:rPr>
        <w:t xml:space="preserve">mong </w:t>
      </w:r>
      <w:r w:rsidRPr="44C9BB7B" w:rsidR="004546B0">
        <w:rPr>
          <w:rFonts w:ascii="Arial" w:hAnsi="Arial" w:cs="Arial"/>
          <w:color w:val="000000" w:themeColor="text1" w:themeTint="FF" w:themeShade="FF"/>
          <w:lang w:val="en-GB"/>
        </w:rPr>
        <w:t xml:space="preserve">the </w:t>
      </w:r>
      <w:r w:rsidRPr="44C9BB7B" w:rsidR="3EA7AB36">
        <w:rPr>
          <w:rFonts w:ascii="Arial" w:hAnsi="Arial" w:cs="Arial"/>
          <w:color w:val="000000" w:themeColor="text1" w:themeTint="FF" w:themeShade="FF"/>
          <w:lang w:val="en-GB"/>
        </w:rPr>
        <w:t xml:space="preserve">EPO member states, the UK leads with 290 </w:t>
      </w:r>
      <w:r w:rsidRPr="44C9BB7B" w:rsidR="00420342">
        <w:rPr>
          <w:rFonts w:ascii="Arial" w:hAnsi="Arial" w:cs="Arial"/>
          <w:color w:val="000000" w:themeColor="text1" w:themeTint="FF" w:themeShade="FF"/>
          <w:lang w:val="en-GB"/>
        </w:rPr>
        <w:t xml:space="preserve">oncology-related </w:t>
      </w:r>
      <w:r w:rsidRPr="44C9BB7B" w:rsidR="3EA7AB36">
        <w:rPr>
          <w:rFonts w:ascii="Arial" w:hAnsi="Arial" w:cs="Arial"/>
          <w:color w:val="000000" w:themeColor="text1" w:themeTint="FF" w:themeShade="FF"/>
          <w:lang w:val="en-GB"/>
        </w:rPr>
        <w:t xml:space="preserve">startups, followed by France with </w:t>
      </w:r>
      <w:r w:rsidRPr="44C9BB7B" w:rsidR="6ECB2E41">
        <w:rPr>
          <w:rFonts w:ascii="Arial" w:hAnsi="Arial" w:cs="Arial"/>
          <w:color w:val="000000" w:themeColor="text1" w:themeTint="FF" w:themeShade="FF"/>
          <w:lang w:val="en-GB"/>
        </w:rPr>
        <w:t>246</w:t>
      </w:r>
      <w:r w:rsidRPr="44C9BB7B" w:rsidR="0D1273DC">
        <w:rPr>
          <w:rFonts w:ascii="Arial" w:hAnsi="Arial" w:cs="Arial"/>
          <w:color w:val="000000" w:themeColor="text1" w:themeTint="FF" w:themeShade="FF"/>
          <w:lang w:val="en-GB"/>
        </w:rPr>
        <w:t xml:space="preserve"> and</w:t>
      </w:r>
      <w:r w:rsidRPr="44C9BB7B" w:rsidR="6ECB2E41">
        <w:rPr>
          <w:rFonts w:ascii="Arial" w:hAnsi="Arial" w:cs="Arial"/>
          <w:color w:val="000000" w:themeColor="text1" w:themeTint="FF" w:themeShade="FF"/>
          <w:lang w:val="en-GB"/>
        </w:rPr>
        <w:t xml:space="preserve"> Germany</w:t>
      </w:r>
      <w:r w:rsidRPr="44C9BB7B" w:rsidR="3EA7AB36">
        <w:rPr>
          <w:rFonts w:ascii="Arial" w:hAnsi="Arial" w:cs="Arial"/>
          <w:color w:val="000000" w:themeColor="text1" w:themeTint="FF" w:themeShade="FF"/>
          <w:lang w:val="en-GB"/>
        </w:rPr>
        <w:t xml:space="preserve"> with 208. However</w:t>
      </w:r>
      <w:r w:rsidRPr="44C9BB7B" w:rsidR="2A4598D0">
        <w:rPr>
          <w:rFonts w:ascii="Arial" w:hAnsi="Arial" w:cs="Arial"/>
          <w:color w:val="000000" w:themeColor="text1" w:themeTint="FF" w:themeShade="FF"/>
          <w:lang w:val="en-GB"/>
        </w:rPr>
        <w:t>,</w:t>
      </w:r>
      <w:r w:rsidRPr="44C9BB7B" w:rsidR="3EA7AB36">
        <w:rPr>
          <w:rFonts w:ascii="Arial" w:hAnsi="Arial" w:cs="Arial"/>
          <w:color w:val="000000" w:themeColor="text1" w:themeTint="FF" w:themeShade="FF"/>
          <w:lang w:val="en-GB"/>
        </w:rPr>
        <w:t xml:space="preserve"> a sharp contrast</w:t>
      </w:r>
      <w:r w:rsidRPr="44C9BB7B" w:rsidR="521521B3">
        <w:rPr>
          <w:rFonts w:ascii="Arial" w:hAnsi="Arial" w:cs="Arial"/>
          <w:color w:val="000000" w:themeColor="text1" w:themeTint="FF" w:themeShade="FF"/>
          <w:lang w:val="en-GB"/>
        </w:rPr>
        <w:t xml:space="preserve"> </w:t>
      </w:r>
      <w:r w:rsidRPr="44C9BB7B" w:rsidR="6D5A56B6">
        <w:rPr>
          <w:rFonts w:ascii="Arial" w:hAnsi="Arial" w:cs="Arial"/>
          <w:color w:val="000000" w:themeColor="text1" w:themeTint="FF" w:themeShade="FF"/>
          <w:lang w:val="en-GB"/>
        </w:rPr>
        <w:t>e</w:t>
      </w:r>
      <w:r w:rsidRPr="44C9BB7B" w:rsidR="3EA7AB36">
        <w:rPr>
          <w:rFonts w:ascii="Arial" w:hAnsi="Arial" w:cs="Arial"/>
          <w:color w:val="000000" w:themeColor="text1" w:themeTint="FF" w:themeShade="FF"/>
          <w:lang w:val="en-GB"/>
        </w:rPr>
        <w:t>merges in gr</w:t>
      </w:r>
      <w:r w:rsidRPr="44C9BB7B" w:rsidR="3EA7AB36">
        <w:rPr>
          <w:rFonts w:ascii="Arial" w:hAnsi="Arial" w:cs="Arial"/>
          <w:color w:val="000000" w:themeColor="text1" w:themeTint="FF" w:themeShade="FF"/>
          <w:lang w:val="en-GB"/>
        </w:rPr>
        <w:t>owth stages</w:t>
      </w:r>
      <w:r w:rsidRPr="44C9BB7B" w:rsidR="0B4728BC">
        <w:rPr>
          <w:rFonts w:ascii="Arial" w:hAnsi="Arial" w:cs="Arial"/>
          <w:color w:val="000000" w:themeColor="text1" w:themeTint="FF" w:themeShade="FF"/>
          <w:lang w:val="en-GB"/>
        </w:rPr>
        <w:t>:</w:t>
      </w:r>
      <w:r w:rsidRPr="44C9BB7B" w:rsidR="3EA7AB36">
        <w:rPr>
          <w:rFonts w:ascii="Arial" w:hAnsi="Arial" w:cs="Arial"/>
          <w:color w:val="000000" w:themeColor="text1" w:themeTint="FF" w:themeShade="FF"/>
          <w:lang w:val="en-GB"/>
        </w:rPr>
        <w:t xml:space="preserve"> While Europe has more</w:t>
      </w:r>
      <w:r w:rsidRPr="44C9BB7B" w:rsidR="3EA7AB36">
        <w:rPr>
          <w:rFonts w:ascii="Arial" w:hAnsi="Arial" w:eastAsia="Arial" w:cs="Arial"/>
          <w:b w:val="1"/>
          <w:bCs w:val="1"/>
          <w:color w:val="000000" w:themeColor="text1" w:themeTint="FF" w:themeShade="FF"/>
          <w:lang w:val="en-GB"/>
        </w:rPr>
        <w:t xml:space="preserve"> </w:t>
      </w:r>
      <w:r w:rsidRPr="44C9BB7B" w:rsidR="3EA7AB36">
        <w:rPr>
          <w:rFonts w:ascii="Arial" w:hAnsi="Arial" w:eastAsia="Arial" w:cs="Arial"/>
          <w:color w:val="000000" w:themeColor="text1" w:themeTint="FF" w:themeShade="FF"/>
          <w:lang w:val="en-GB"/>
        </w:rPr>
        <w:t>startups in the seed and early growth phases, the US significantly outpaces Europe in scaling startups to the late</w:t>
      </w:r>
      <w:r w:rsidRPr="44C9BB7B" w:rsidR="00D352C6">
        <w:rPr>
          <w:rFonts w:ascii="Arial" w:hAnsi="Arial" w:eastAsia="Arial" w:cs="Arial"/>
          <w:color w:val="000000" w:themeColor="text1" w:themeTint="FF" w:themeShade="FF"/>
          <w:lang w:val="en-GB"/>
        </w:rPr>
        <w:t>-</w:t>
      </w:r>
      <w:r w:rsidRPr="44C9BB7B" w:rsidR="3EA7AB36">
        <w:rPr>
          <w:rFonts w:ascii="Arial" w:hAnsi="Arial" w:eastAsia="Arial" w:cs="Arial"/>
          <w:color w:val="000000" w:themeColor="text1" w:themeTint="FF" w:themeShade="FF"/>
          <w:lang w:val="en-GB"/>
        </w:rPr>
        <w:t xml:space="preserve">growth stage. Nearly 40% of US </w:t>
      </w:r>
      <w:r w:rsidRPr="44C9BB7B" w:rsidR="3EA7AB36">
        <w:rPr>
          <w:rFonts w:ascii="Arial" w:hAnsi="Arial" w:eastAsia="Arial" w:cs="Arial"/>
          <w:color w:val="000000" w:themeColor="text1" w:themeTint="FF" w:themeShade="FF"/>
          <w:lang w:val="en-GB"/>
        </w:rPr>
        <w:t xml:space="preserve">cancer-related startups </w:t>
      </w:r>
      <w:r w:rsidRPr="44C9BB7B" w:rsidR="1DABB64C">
        <w:rPr>
          <w:rFonts w:ascii="Arial" w:hAnsi="Arial" w:eastAsia="Arial" w:cs="Arial"/>
          <w:color w:val="000000" w:themeColor="text1" w:themeTint="FF" w:themeShade="FF"/>
          <w:lang w:val="en-GB"/>
        </w:rPr>
        <w:t xml:space="preserve">have </w:t>
      </w:r>
      <w:r w:rsidRPr="44C9BB7B" w:rsidR="3EA7AB36">
        <w:rPr>
          <w:rFonts w:ascii="Arial" w:hAnsi="Arial" w:eastAsia="Arial" w:cs="Arial"/>
          <w:color w:val="000000" w:themeColor="text1" w:themeTint="FF" w:themeShade="FF"/>
          <w:lang w:val="en-GB"/>
        </w:rPr>
        <w:t>reach</w:t>
      </w:r>
      <w:r w:rsidRPr="44C9BB7B" w:rsidR="2B890551">
        <w:rPr>
          <w:rFonts w:ascii="Arial" w:hAnsi="Arial" w:eastAsia="Arial" w:cs="Arial"/>
          <w:color w:val="000000" w:themeColor="text1" w:themeTint="FF" w:themeShade="FF"/>
          <w:lang w:val="en-GB"/>
        </w:rPr>
        <w:t>ed</w:t>
      </w:r>
      <w:r w:rsidRPr="44C9BB7B" w:rsidR="3EA7AB36">
        <w:rPr>
          <w:rFonts w:ascii="Arial" w:hAnsi="Arial" w:eastAsia="Arial" w:cs="Arial"/>
          <w:color w:val="000000" w:themeColor="text1" w:themeTint="FF" w:themeShade="FF"/>
          <w:lang w:val="en-GB"/>
        </w:rPr>
        <w:t xml:space="preserve"> this advanced stage, compared to just 24% in the EU and under 27% in other EPO member states, highlighting the challenges that European startups face in scaling successfully.</w:t>
      </w:r>
      <w:r w:rsidRPr="44C9BB7B" w:rsidR="005F7435">
        <w:rPr>
          <w:rFonts w:ascii="Arial" w:hAnsi="Arial" w:eastAsia="Arial" w:cs="Arial"/>
          <w:color w:val="000000" w:themeColor="text1" w:themeTint="FF" w:themeShade="FF"/>
          <w:lang w:val="en-GB"/>
        </w:rPr>
        <w:t xml:space="preserve"> </w:t>
      </w:r>
    </w:p>
    <w:p w:rsidRPr="00FF79F9" w:rsidR="00FF79F9" w:rsidP="00FF79F9" w:rsidRDefault="00FF79F9" w14:paraId="6D3186F8" w14:textId="5303D75D">
      <w:pPr>
        <w:jc w:val="both"/>
        <w:rPr>
          <w:rFonts w:ascii="Arial" w:hAnsi="Arial" w:cs="Arial"/>
          <w:b/>
          <w:bCs/>
          <w:sz w:val="22"/>
          <w:szCs w:val="22"/>
          <w:lang w:val="en-GB" w:eastAsia="en-GB"/>
        </w:rPr>
      </w:pPr>
      <w:r w:rsidRPr="00FF79F9">
        <w:rPr>
          <w:rFonts w:ascii="Arial" w:hAnsi="Arial" w:cs="Arial"/>
          <w:b/>
          <w:bCs/>
          <w:sz w:val="22"/>
          <w:szCs w:val="22"/>
          <w:lang w:val="en-GB" w:eastAsia="en-GB"/>
        </w:rPr>
        <w:t>Research centres and universities play key role in cancer innovation</w:t>
      </w:r>
    </w:p>
    <w:p w:rsidRPr="00FF79F9" w:rsidR="00FF79F9" w:rsidP="00FF79F9" w:rsidRDefault="00FF79F9" w14:paraId="22334934" w14:textId="22FA5645">
      <w:pPr>
        <w:jc w:val="both"/>
        <w:rPr>
          <w:rFonts w:ascii="Arial" w:hAnsi="Arial" w:cs="Arial"/>
          <w:sz w:val="22"/>
          <w:szCs w:val="22"/>
          <w:lang w:val="en-GB" w:eastAsia="en-GB"/>
        </w:rPr>
      </w:pPr>
      <w:r w:rsidRPr="00FF79F9">
        <w:rPr>
          <w:rFonts w:ascii="Arial" w:hAnsi="Arial" w:cs="Arial"/>
          <w:sz w:val="22"/>
          <w:szCs w:val="22"/>
          <w:lang w:val="en-GB" w:eastAsia="en-GB"/>
        </w:rPr>
        <w:t xml:space="preserve">Almost half of all patents from EU countries between 2010 and 2021 originated from universities, public research organisations </w:t>
      </w:r>
      <w:r w:rsidR="004E66DA">
        <w:rPr>
          <w:rFonts w:ascii="Arial" w:hAnsi="Arial" w:cs="Arial"/>
          <w:sz w:val="22"/>
          <w:szCs w:val="22"/>
          <w:lang w:val="en-GB" w:eastAsia="en-GB"/>
        </w:rPr>
        <w:t>or</w:t>
      </w:r>
      <w:r w:rsidRPr="00FF79F9">
        <w:rPr>
          <w:rFonts w:ascii="Arial" w:hAnsi="Arial" w:cs="Arial"/>
          <w:sz w:val="22"/>
          <w:szCs w:val="22"/>
          <w:lang w:val="en-GB" w:eastAsia="en-GB"/>
        </w:rPr>
        <w:t xml:space="preserve"> hospitals. Beyond direct patenting activity, over 12% of</w:t>
      </w:r>
      <w:r w:rsidR="00035460">
        <w:rPr>
          <w:rFonts w:ascii="Arial" w:hAnsi="Arial" w:cs="Arial"/>
          <w:sz w:val="22"/>
          <w:szCs w:val="22"/>
          <w:lang w:val="en-GB" w:eastAsia="en-GB"/>
        </w:rPr>
        <w:t xml:space="preserve"> the</w:t>
      </w:r>
      <w:r w:rsidRPr="00FF79F9">
        <w:rPr>
          <w:rFonts w:ascii="Arial" w:hAnsi="Arial" w:cs="Arial"/>
          <w:sz w:val="22"/>
          <w:szCs w:val="22"/>
          <w:lang w:val="en-GB" w:eastAsia="en-GB"/>
        </w:rPr>
        <w:t xml:space="preserve"> EU’s cancer-related patent applications originated at research institutions but were filed by companies. In other EPO member states</w:t>
      </w:r>
      <w:r w:rsidRPr="00FF79F9">
        <w:rPr>
          <w:rFonts w:ascii="Arial" w:hAnsi="Arial" w:cs="Arial"/>
          <w:sz w:val="22"/>
          <w:szCs w:val="22"/>
        </w:rPr>
        <w:t>,</w:t>
      </w:r>
      <w:r w:rsidRPr="00FF79F9">
        <w:rPr>
          <w:rFonts w:ascii="Arial" w:hAnsi="Arial" w:cs="Arial"/>
          <w:sz w:val="22"/>
          <w:szCs w:val="22"/>
          <w:lang w:val="en-GB" w:eastAsia="en-GB"/>
        </w:rPr>
        <w:t xml:space="preserve"> research institutions contributed nearly 30% of all patents, with 6.4% filed by companies.</w:t>
      </w:r>
    </w:p>
    <w:p w:rsidRPr="00352E16" w:rsidR="00E871DB" w:rsidP="0E59B29B" w:rsidRDefault="36082A07" w14:paraId="2B89CA77" w14:textId="6115BAA9">
      <w:pPr>
        <w:spacing w:line="276" w:lineRule="auto"/>
        <w:jc w:val="both"/>
        <w:rPr>
          <w:rFonts w:ascii="Arial" w:hAnsi="Arial" w:eastAsia="Arial" w:cs="Arial"/>
          <w:color w:val="21252C"/>
          <w:sz w:val="22"/>
          <w:szCs w:val="22"/>
        </w:rPr>
      </w:pPr>
      <w:r w:rsidRPr="00352E16">
        <w:rPr>
          <w:rFonts w:ascii="Arial" w:hAnsi="Arial" w:eastAsia="Arial" w:cs="Arial"/>
          <w:b/>
          <w:bCs/>
          <w:color w:val="21252C"/>
          <w:sz w:val="22"/>
          <w:szCs w:val="22"/>
          <w:lang w:val="en-GB"/>
        </w:rPr>
        <w:t>Further information</w:t>
      </w:r>
    </w:p>
    <w:p w:rsidRPr="00352E16" w:rsidR="00E871DB" w:rsidP="0E59B29B" w:rsidRDefault="36082A07" w14:paraId="029D1FF3" w14:textId="766B0490">
      <w:pPr>
        <w:pStyle w:val="ListParagraph"/>
        <w:numPr>
          <w:ilvl w:val="0"/>
          <w:numId w:val="4"/>
        </w:numPr>
        <w:spacing w:line="285" w:lineRule="auto"/>
        <w:rPr>
          <w:rFonts w:ascii="Arial" w:hAnsi="Arial" w:eastAsia="Arial" w:cs="Arial"/>
          <w:color w:val="000000" w:themeColor="text1"/>
          <w:sz w:val="22"/>
          <w:szCs w:val="22"/>
        </w:rPr>
      </w:pPr>
      <w:hyperlink r:id="R79eb6510752a49ad">
        <w:r w:rsidRPr="4A5904FA" w:rsidR="36082A07">
          <w:rPr>
            <w:rStyle w:val="Hyperlink"/>
            <w:rFonts w:ascii="Arial" w:hAnsi="Arial" w:eastAsia="Arial" w:cs="Arial"/>
            <w:sz w:val="22"/>
            <w:szCs w:val="22"/>
            <w:lang w:val="en-GB"/>
          </w:rPr>
          <w:t>Full</w:t>
        </w:r>
        <w:r w:rsidRPr="4A5904FA" w:rsidR="05276105">
          <w:rPr>
            <w:rStyle w:val="Hyperlink"/>
            <w:rFonts w:ascii="Arial" w:hAnsi="Arial" w:eastAsia="Arial" w:cs="Arial"/>
            <w:sz w:val="22"/>
            <w:szCs w:val="22"/>
            <w:lang w:val="en-GB"/>
          </w:rPr>
          <w:t xml:space="preserve"> study</w:t>
        </w:r>
      </w:hyperlink>
      <w:r w:rsidRPr="4A5904FA" w:rsidR="36082A07">
        <w:rPr>
          <w:rFonts w:ascii="Arial" w:hAnsi="Arial" w:eastAsia="Arial" w:cs="Arial"/>
          <w:color w:val="000000" w:themeColor="text1" w:themeTint="FF" w:themeShade="FF"/>
          <w:sz w:val="22"/>
          <w:szCs w:val="22"/>
          <w:lang w:val="en-GB"/>
        </w:rPr>
        <w:t xml:space="preserve"> </w:t>
      </w:r>
    </w:p>
    <w:p w:rsidRPr="00501741" w:rsidR="005F7435" w:rsidP="4A5904FA" w:rsidRDefault="36082A07" w14:paraId="53AA651E" w14:textId="6FB7421D">
      <w:pPr>
        <w:pStyle w:val="ListParagraph"/>
        <w:numPr>
          <w:ilvl w:val="0"/>
          <w:numId w:val="4"/>
        </w:numPr>
        <w:shd w:val="clear" w:color="auto" w:fill="FFFFFF" w:themeFill="background1"/>
        <w:spacing w:before="100" w:beforeAutospacing="on" w:after="100" w:afterAutospacing="on" w:line="240" w:lineRule="auto"/>
        <w:rPr>
          <w:rFonts w:ascii="Arial" w:hAnsi="Arial" w:cs="Arial"/>
          <w:color w:val="212529"/>
          <w:sz w:val="22"/>
          <w:szCs w:val="22"/>
        </w:rPr>
      </w:pPr>
      <w:r w:rsidRPr="4A5904FA" w:rsidR="36082A07">
        <w:rPr>
          <w:rFonts w:ascii="Arial" w:hAnsi="Arial" w:eastAsia="Arial" w:cs="Arial"/>
          <w:color w:val="000000" w:themeColor="text1" w:themeTint="FF" w:themeShade="FF"/>
          <w:sz w:val="22"/>
          <w:szCs w:val="22"/>
          <w:lang w:val="en-GB"/>
        </w:rPr>
        <w:t>EPO’</w:t>
      </w:r>
      <w:r w:rsidRPr="4A5904FA" w:rsidR="005F7435">
        <w:rPr>
          <w:rFonts w:ascii="Arial" w:hAnsi="Arial" w:eastAsia="Arial" w:cs="Arial"/>
          <w:color w:val="000000" w:themeColor="text1" w:themeTint="FF" w:themeShade="FF"/>
          <w:sz w:val="22"/>
          <w:szCs w:val="22"/>
          <w:lang w:val="en-GB"/>
        </w:rPr>
        <w:t>s</w:t>
      </w:r>
      <w:r w:rsidRPr="4A5904FA" w:rsidR="36082A07">
        <w:rPr>
          <w:rFonts w:ascii="Arial" w:hAnsi="Arial" w:eastAsia="Arial" w:cs="Arial"/>
          <w:color w:val="000000" w:themeColor="text1" w:themeTint="FF" w:themeShade="FF"/>
          <w:sz w:val="22"/>
          <w:szCs w:val="22"/>
          <w:lang w:val="en-GB"/>
        </w:rPr>
        <w:t xml:space="preserve"> </w:t>
      </w:r>
      <w:hyperlink r:id="Rb3674a19047f46e3">
        <w:r w:rsidRPr="4A5904FA" w:rsidR="36082A07">
          <w:rPr>
            <w:rStyle w:val="Hyperlink"/>
            <w:rFonts w:ascii="Arial" w:hAnsi="Arial" w:eastAsia="Arial" w:cs="Arial"/>
            <w:sz w:val="22"/>
            <w:szCs w:val="22"/>
            <w:lang w:val="en-GB"/>
          </w:rPr>
          <w:t>Observatory on Patents and Technology</w:t>
        </w:r>
      </w:hyperlink>
    </w:p>
    <w:p w:rsidRPr="00501741" w:rsidR="00E871DB" w:rsidP="761ED7D1" w:rsidRDefault="00DC342A" w14:paraId="6D2E1D9E" w14:textId="1868378B">
      <w:pPr>
        <w:pStyle w:val="ListParagraph"/>
        <w:numPr>
          <w:ilvl w:val="0"/>
          <w:numId w:val="4"/>
        </w:numPr>
        <w:spacing w:line="285" w:lineRule="auto"/>
        <w:rPr>
          <w:rFonts w:ascii="Arial" w:hAnsi="Arial" w:eastAsia="Arial" w:cs="Arial"/>
          <w:color w:val="212529"/>
          <w:sz w:val="22"/>
          <w:szCs w:val="22"/>
        </w:rPr>
      </w:pPr>
      <w:r>
        <w:rPr>
          <w:rFonts w:ascii="Arial" w:hAnsi="Arial" w:eastAsia="Arial" w:cs="Arial"/>
          <w:color w:val="212529"/>
          <w:sz w:val="22"/>
          <w:szCs w:val="22"/>
          <w:lang w:val="en-GB"/>
        </w:rPr>
        <w:t>Search</w:t>
      </w:r>
      <w:r w:rsidRPr="00DC342A">
        <w:rPr>
          <w:rFonts w:ascii="Arial" w:hAnsi="Arial" w:eastAsia="Arial" w:cs="Arial"/>
          <w:color w:val="212529"/>
          <w:sz w:val="22"/>
          <w:szCs w:val="22"/>
          <w:lang w:val="en-GB"/>
        </w:rPr>
        <w:t xml:space="preserve"> </w:t>
      </w:r>
      <w:r>
        <w:rPr>
          <w:rFonts w:ascii="Arial" w:hAnsi="Arial" w:eastAsia="Arial" w:cs="Arial"/>
          <w:color w:val="212529"/>
          <w:sz w:val="22"/>
          <w:szCs w:val="22"/>
          <w:lang w:val="en-GB"/>
        </w:rPr>
        <w:t xml:space="preserve">the </w:t>
      </w:r>
      <w:r w:rsidRPr="00501741">
        <w:rPr>
          <w:rFonts w:ascii="Arial" w:hAnsi="Arial" w:eastAsia="Arial" w:cs="Arial"/>
          <w:color w:val="212529"/>
          <w:sz w:val="22"/>
          <w:szCs w:val="22"/>
          <w:lang w:val="en-GB"/>
        </w:rPr>
        <w:t>EPO’s </w:t>
      </w:r>
      <w:hyperlink w:history="1" r:id="rId12">
        <w:r w:rsidRPr="00501741">
          <w:rPr>
            <w:rStyle w:val="Hyperlink"/>
            <w:rFonts w:ascii="Arial" w:hAnsi="Arial" w:eastAsia="Arial" w:cs="Arial"/>
            <w:sz w:val="22"/>
            <w:szCs w:val="22"/>
            <w:lang w:val="en-GB"/>
          </w:rPr>
          <w:t>Deep Tech Finder</w:t>
        </w:r>
      </w:hyperlink>
      <w:r>
        <w:rPr>
          <w:rFonts w:ascii="Arial" w:hAnsi="Arial" w:eastAsia="Arial" w:cs="Arial"/>
          <w:color w:val="212529"/>
          <w:sz w:val="22"/>
          <w:szCs w:val="22"/>
          <w:lang w:val="en-GB"/>
        </w:rPr>
        <w:t xml:space="preserve"> for oncology startups and their investors </w:t>
      </w:r>
    </w:p>
    <w:p w:rsidRPr="005F7435" w:rsidR="005F7435" w:rsidP="4A5904FA" w:rsidRDefault="005F7435" w14:paraId="0F5D5A43" w14:textId="2EF6E54B">
      <w:pPr>
        <w:pStyle w:val="ListParagraph"/>
        <w:numPr>
          <w:ilvl w:val="0"/>
          <w:numId w:val="4"/>
        </w:numPr>
        <w:shd w:val="clear" w:color="auto" w:fill="FFFFFF" w:themeFill="background1"/>
        <w:spacing w:before="100" w:beforeAutospacing="on" w:after="100" w:afterAutospacing="on" w:line="240" w:lineRule="auto"/>
        <w:rPr>
          <w:rFonts w:ascii="Arial" w:hAnsi="Arial" w:cs="Arial"/>
          <w:color w:val="212529"/>
          <w:sz w:val="22"/>
          <w:szCs w:val="22"/>
        </w:rPr>
      </w:pPr>
      <w:hyperlink r:id="R2e2bbdab7a6148c1">
        <w:r w:rsidRPr="4A5904FA" w:rsidR="005F7435">
          <w:rPr>
            <w:rStyle w:val="Hyperlink"/>
            <w:rFonts w:ascii="Arial" w:hAnsi="Arial" w:cs="Arial"/>
            <w:sz w:val="22"/>
            <w:szCs w:val="22"/>
          </w:rPr>
          <w:t>Technologies combatting cancer</w:t>
        </w:r>
      </w:hyperlink>
      <w:r w:rsidRPr="4A5904FA" w:rsidR="005F7435">
        <w:rPr>
          <w:rFonts w:ascii="Arial" w:hAnsi="Arial" w:cs="Arial"/>
          <w:color w:val="212529"/>
          <w:sz w:val="22"/>
          <w:szCs w:val="22"/>
        </w:rPr>
        <w:t xml:space="preserve"> platform </w:t>
      </w:r>
    </w:p>
    <w:p w:rsidRPr="005F7435" w:rsidR="00E871DB" w:rsidP="4A5904FA" w:rsidRDefault="005F7435" w14:paraId="16088C85" w14:textId="177DE976">
      <w:pPr>
        <w:numPr>
          <w:ilvl w:val="0"/>
          <w:numId w:val="4"/>
        </w:numPr>
        <w:shd w:val="clear" w:color="auto" w:fill="FFFFFF" w:themeFill="background1"/>
        <w:spacing w:before="100" w:beforeAutospacing="on" w:after="100" w:afterAutospacing="on" w:line="285" w:lineRule="auto"/>
        <w:rPr>
          <w:rFonts w:ascii="Arial" w:hAnsi="Arial" w:eastAsia="Arial" w:cs="Arial"/>
          <w:color w:val="212529"/>
          <w:sz w:val="22"/>
          <w:szCs w:val="22"/>
        </w:rPr>
      </w:pPr>
      <w:r w:rsidRPr="4A5904FA" w:rsidR="005F7435">
        <w:rPr>
          <w:rFonts w:ascii="Arial" w:hAnsi="Arial" w:cs="Arial"/>
          <w:color w:val="212529"/>
          <w:sz w:val="22"/>
          <w:szCs w:val="22"/>
        </w:rPr>
        <w:t xml:space="preserve">Spotlight on </w:t>
      </w:r>
      <w:hyperlink r:id="Ra60d8e108a874bd8">
        <w:r w:rsidRPr="4A5904FA" w:rsidR="005F7435">
          <w:rPr>
            <w:rStyle w:val="Hyperlink"/>
            <w:rFonts w:ascii="Arial" w:hAnsi="Arial" w:cs="Arial"/>
            <w:sz w:val="22"/>
            <w:szCs w:val="22"/>
          </w:rPr>
          <w:t>cancer innovators</w:t>
        </w:r>
      </w:hyperlink>
      <w:r w:rsidRPr="4A5904FA" w:rsidR="005F7435">
        <w:rPr>
          <w:rFonts w:ascii="Arial" w:hAnsi="Arial" w:cs="Arial"/>
          <w:color w:val="212529"/>
          <w:sz w:val="22"/>
          <w:szCs w:val="22"/>
        </w:rPr>
        <w:t> </w:t>
      </w:r>
    </w:p>
    <w:p w:rsidRPr="007D46C7" w:rsidR="00E871DB" w:rsidP="761ED7D1" w:rsidRDefault="10EBD9C2" w14:paraId="23FC07DC" w14:textId="197932C5">
      <w:pPr>
        <w:spacing w:line="285" w:lineRule="auto"/>
        <w:rPr>
          <w:rFonts w:ascii="Arial" w:hAnsi="Arial" w:eastAsia="Arial" w:cs="Arial"/>
          <w:color w:val="000000" w:themeColor="text1"/>
          <w:sz w:val="20"/>
          <w:szCs w:val="20"/>
          <w:lang w:val="fr-CH"/>
        </w:rPr>
      </w:pPr>
      <w:r w:rsidRPr="007D46C7">
        <w:rPr>
          <w:rFonts w:ascii="Arial" w:hAnsi="Arial" w:eastAsia="Arial" w:cs="Arial"/>
          <w:b/>
          <w:bCs/>
          <w:color w:val="000000" w:themeColor="text1"/>
          <w:sz w:val="20"/>
          <w:szCs w:val="20"/>
          <w:lang w:val="fr-CH"/>
        </w:rPr>
        <w:t>Media contacts European Patent Office</w:t>
      </w:r>
    </w:p>
    <w:p w:rsidRPr="007D46C7" w:rsidR="00E871DB" w:rsidP="761ED7D1" w:rsidRDefault="10EBD9C2" w14:paraId="41F2EF40" w14:textId="4A389FBD">
      <w:pPr>
        <w:rPr>
          <w:rFonts w:ascii="Arial" w:hAnsi="Arial" w:eastAsia="Arial" w:cs="Arial"/>
          <w:color w:val="000000" w:themeColor="text1"/>
          <w:sz w:val="20"/>
          <w:szCs w:val="20"/>
          <w:lang w:val="fr-CH"/>
        </w:rPr>
      </w:pPr>
      <w:r w:rsidRPr="007D46C7">
        <w:rPr>
          <w:rFonts w:ascii="Arial" w:hAnsi="Arial" w:eastAsia="Arial" w:cs="Arial"/>
          <w:b/>
          <w:bCs/>
          <w:color w:val="000000" w:themeColor="text1"/>
          <w:sz w:val="20"/>
          <w:szCs w:val="20"/>
          <w:lang w:val="fr-CH"/>
        </w:rPr>
        <w:t>Luis Berenguer Giménez</w:t>
      </w:r>
      <w:r w:rsidRPr="007D46C7">
        <w:rPr>
          <w:rFonts w:ascii="Arial" w:hAnsi="Arial" w:eastAsia="Arial" w:cs="Arial"/>
          <w:color w:val="000000" w:themeColor="text1"/>
          <w:sz w:val="20"/>
          <w:szCs w:val="20"/>
          <w:lang w:val="fr-CH"/>
        </w:rPr>
        <w:t xml:space="preserve"> </w:t>
      </w:r>
      <w:r w:rsidRPr="007D46C7" w:rsidR="00352E16">
        <w:rPr>
          <w:lang w:val="fr-CH"/>
        </w:rPr>
        <w:br/>
      </w:r>
      <w:r w:rsidRPr="007D46C7">
        <w:rPr>
          <w:rFonts w:ascii="Arial" w:hAnsi="Arial" w:eastAsia="Arial" w:cs="Arial"/>
          <w:color w:val="000000" w:themeColor="text1"/>
          <w:sz w:val="20"/>
          <w:szCs w:val="20"/>
          <w:lang w:val="fr-CH"/>
        </w:rPr>
        <w:t>Principal Director Communication / EPO spokesperson</w:t>
      </w:r>
    </w:p>
    <w:p w:rsidR="00E871DB" w:rsidP="0E59B29B" w:rsidRDefault="36082A07" w14:paraId="036EE89A" w14:textId="2C578EBA">
      <w:pPr>
        <w:tabs>
          <w:tab w:val="left" w:pos="6864"/>
        </w:tabs>
        <w:rPr>
          <w:rFonts w:ascii="Arial" w:hAnsi="Arial" w:eastAsia="Arial" w:cs="Arial"/>
          <w:color w:val="000000" w:themeColor="text1"/>
          <w:sz w:val="20"/>
          <w:szCs w:val="20"/>
        </w:rPr>
      </w:pPr>
      <w:r w:rsidRPr="0E59B29B">
        <w:rPr>
          <w:rFonts w:ascii="Arial" w:hAnsi="Arial" w:eastAsia="Arial" w:cs="Arial"/>
          <w:b/>
          <w:bCs/>
          <w:color w:val="000000" w:themeColor="text1"/>
          <w:sz w:val="20"/>
          <w:szCs w:val="20"/>
          <w:lang w:val="en-GB"/>
        </w:rPr>
        <w:t>EPO press desk</w:t>
      </w:r>
    </w:p>
    <w:p w:rsidR="00E871DB" w:rsidP="0E59B29B" w:rsidRDefault="36082A07" w14:paraId="15DA4B99" w14:textId="56BEF690">
      <w:pPr>
        <w:rPr>
          <w:rFonts w:ascii="Arial" w:hAnsi="Arial" w:eastAsia="Arial" w:cs="Arial"/>
          <w:color w:val="000000" w:themeColor="text1"/>
          <w:sz w:val="20"/>
          <w:szCs w:val="20"/>
        </w:rPr>
      </w:pPr>
      <w:hyperlink r:id="rId15">
        <w:r w:rsidRPr="0E59B29B">
          <w:rPr>
            <w:rStyle w:val="Hyperlink"/>
            <w:rFonts w:ascii="Arial" w:hAnsi="Arial" w:eastAsia="Arial" w:cs="Arial"/>
            <w:sz w:val="20"/>
            <w:szCs w:val="20"/>
            <w:lang w:val="en-GB"/>
          </w:rPr>
          <w:t>press@epo.org</w:t>
        </w:r>
      </w:hyperlink>
      <w:r w:rsidRPr="0E59B29B">
        <w:rPr>
          <w:rFonts w:ascii="Arial" w:hAnsi="Arial" w:eastAsia="Arial" w:cs="Arial"/>
          <w:color w:val="000000" w:themeColor="text1"/>
          <w:sz w:val="20"/>
          <w:szCs w:val="20"/>
          <w:lang w:val="en-GB"/>
        </w:rPr>
        <w:t xml:space="preserve"> </w:t>
      </w:r>
      <w:r w:rsidR="00352E16">
        <w:br/>
      </w:r>
    </w:p>
    <w:p w:rsidR="00E871DB" w:rsidP="0E59B29B" w:rsidRDefault="36082A07" w14:paraId="44CAFCDF" w14:textId="75BCF400">
      <w:pPr>
        <w:jc w:val="both"/>
        <w:rPr>
          <w:rFonts w:ascii="Arial" w:hAnsi="Arial" w:eastAsia="Arial" w:cs="Arial"/>
          <w:color w:val="000000" w:themeColor="text1"/>
          <w:sz w:val="20"/>
          <w:szCs w:val="20"/>
        </w:rPr>
      </w:pPr>
      <w:r w:rsidRPr="0E59B29B">
        <w:rPr>
          <w:rFonts w:ascii="Arial" w:hAnsi="Arial" w:eastAsia="Arial" w:cs="Arial"/>
          <w:b/>
          <w:bCs/>
          <w:color w:val="000000" w:themeColor="text1"/>
          <w:sz w:val="20"/>
          <w:szCs w:val="20"/>
          <w:lang w:val="en-GB"/>
        </w:rPr>
        <w:t>About the EPO</w:t>
      </w:r>
    </w:p>
    <w:p w:rsidR="00E871DB" w:rsidP="761ED7D1" w:rsidRDefault="10EBD9C2" w14:paraId="2C078E63" w14:textId="581440CF">
      <w:pPr>
        <w:jc w:val="both"/>
        <w:rPr>
          <w:rFonts w:ascii="Arial" w:hAnsi="Arial" w:eastAsia="Arial" w:cs="Arial"/>
          <w:color w:val="000000" w:themeColor="text1"/>
          <w:sz w:val="20"/>
          <w:szCs w:val="20"/>
        </w:rPr>
      </w:pPr>
      <w:r w:rsidRPr="4A5904FA" w:rsidR="10EBD9C2">
        <w:rPr>
          <w:rFonts w:ascii="Arial" w:hAnsi="Arial" w:eastAsia="Arial" w:cs="Arial"/>
          <w:color w:val="000000" w:themeColor="text1" w:themeTint="FF" w:themeShade="FF"/>
          <w:sz w:val="20"/>
          <w:szCs w:val="20"/>
          <w:lang w:val="en-GB"/>
        </w:rPr>
        <w:t xml:space="preserve">With 6 300 staff members, the </w:t>
      </w:r>
      <w:hyperlink r:id="Rdcac1fca386940b1">
        <w:r w:rsidRPr="4A5904FA" w:rsidR="10EBD9C2">
          <w:rPr>
            <w:rStyle w:val="Hyperlink"/>
            <w:rFonts w:ascii="Arial" w:hAnsi="Arial" w:eastAsia="Arial" w:cs="Arial"/>
            <w:sz w:val="20"/>
            <w:szCs w:val="20"/>
            <w:lang w:val="en-GB"/>
          </w:rPr>
          <w:t>European Patent Office (EPO)</w:t>
        </w:r>
      </w:hyperlink>
      <w:r w:rsidRPr="4A5904FA" w:rsidR="10EBD9C2">
        <w:rPr>
          <w:rFonts w:ascii="Arial" w:hAnsi="Arial" w:eastAsia="Arial" w:cs="Arial"/>
          <w:color w:val="000000" w:themeColor="text1" w:themeTint="FF" w:themeShade="FF"/>
          <w:sz w:val="20"/>
          <w:szCs w:val="20"/>
          <w:lang w:val="en-GB"/>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w:t>
      </w:r>
      <w:r w:rsidRPr="4A5904FA" w:rsidR="10EBD9C2">
        <w:rPr>
          <w:rFonts w:ascii="Arial" w:hAnsi="Arial" w:eastAsia="Arial" w:cs="Arial"/>
          <w:color w:val="000000" w:themeColor="text1" w:themeTint="FF" w:themeShade="FF"/>
          <w:sz w:val="20"/>
          <w:szCs w:val="20"/>
          <w:lang w:val="en-GB"/>
        </w:rPr>
        <w:t>are able to</w:t>
      </w:r>
      <w:r w:rsidRPr="4A5904FA" w:rsidR="10EBD9C2">
        <w:rPr>
          <w:rFonts w:ascii="Arial" w:hAnsi="Arial" w:eastAsia="Arial" w:cs="Arial"/>
          <w:color w:val="000000" w:themeColor="text1" w:themeTint="FF" w:themeShade="FF"/>
          <w:sz w:val="20"/>
          <w:szCs w:val="20"/>
          <w:lang w:val="en-GB"/>
        </w:rPr>
        <w:t xml:space="preserve"> obtain high-quality patent protection in up to 45 countries, covering a market of some 700 million people. The EPO is also the world's leading authority in patent information and patent searching.</w:t>
      </w:r>
    </w:p>
    <w:sectPr w:rsidR="00E871DB">
      <w:headerReference w:type="defaul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6139F" w:rsidRDefault="0026139F" w14:paraId="5F687362" w14:textId="77777777">
      <w:pPr>
        <w:spacing w:after="0" w:line="240" w:lineRule="auto"/>
      </w:pPr>
      <w:r>
        <w:separator/>
      </w:r>
    </w:p>
  </w:endnote>
  <w:endnote w:type="continuationSeparator" w:id="0">
    <w:p w:rsidR="0026139F" w:rsidRDefault="0026139F" w14:paraId="6282557D" w14:textId="77777777">
      <w:pPr>
        <w:spacing w:after="0" w:line="240" w:lineRule="auto"/>
      </w:pPr>
      <w:r>
        <w:continuationSeparator/>
      </w:r>
    </w:p>
  </w:endnote>
  <w:endnote w:type="continuationNotice" w:id="1">
    <w:p w:rsidR="0026139F" w:rsidRDefault="0026139F" w14:paraId="264C92A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6139F" w:rsidRDefault="0026139F" w14:paraId="6080AF6B" w14:textId="77777777">
      <w:pPr>
        <w:spacing w:after="0" w:line="240" w:lineRule="auto"/>
      </w:pPr>
      <w:r>
        <w:separator/>
      </w:r>
    </w:p>
  </w:footnote>
  <w:footnote w:type="continuationSeparator" w:id="0">
    <w:p w:rsidR="0026139F" w:rsidRDefault="0026139F" w14:paraId="16490EF7" w14:textId="77777777">
      <w:pPr>
        <w:spacing w:after="0" w:line="240" w:lineRule="auto"/>
      </w:pPr>
      <w:r>
        <w:continuationSeparator/>
      </w:r>
    </w:p>
  </w:footnote>
  <w:footnote w:type="continuationNotice" w:id="1">
    <w:p w:rsidR="0026139F" w:rsidRDefault="0026139F" w14:paraId="3CFD8791" w14:textId="77777777">
      <w:pPr>
        <w:spacing w:after="0" w:line="240" w:lineRule="auto"/>
      </w:pPr>
    </w:p>
  </w:footnote>
  <w:footnote w:id="2">
    <w:p w:rsidR="761ED7D1" w:rsidP="00042DCE" w:rsidRDefault="761ED7D1" w14:paraId="35FBEF60" w14:textId="1953B40B">
      <w:pPr>
        <w:pStyle w:val="FootnoteText"/>
      </w:pPr>
      <w:r w:rsidRPr="761ED7D1">
        <w:rPr>
          <w:rStyle w:val="FootnoteReference"/>
        </w:rPr>
        <w:footnoteRef/>
      </w:r>
      <w:r>
        <w:t xml:space="preserve"> </w:t>
      </w:r>
      <w:r w:rsidRPr="761ED7D1">
        <w:rPr>
          <w:rFonts w:ascii="Arial" w:hAnsi="Arial" w:eastAsia="Arial" w:cs="Arial"/>
          <w:color w:val="000000" w:themeColor="text1"/>
          <w:sz w:val="22"/>
          <w:szCs w:val="22"/>
        </w:rPr>
        <w:t>Ferlay et al.,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59B29B" w:rsidTr="0E59B29B" w14:paraId="303322B5" w14:textId="77777777">
      <w:trPr>
        <w:trHeight w:val="300"/>
      </w:trPr>
      <w:tc>
        <w:tcPr>
          <w:tcW w:w="3120" w:type="dxa"/>
        </w:tcPr>
        <w:p w:rsidR="0E59B29B" w:rsidP="0E59B29B" w:rsidRDefault="0E59B29B" w14:paraId="5C745536" w14:textId="7A61A24D">
          <w:pPr>
            <w:tabs>
              <w:tab w:val="center" w:pos="4513"/>
              <w:tab w:val="right" w:pos="9026"/>
            </w:tabs>
            <w:ind w:left="-115"/>
            <w:rPr>
              <w:rFonts w:ascii="Arial" w:hAnsi="Arial" w:eastAsia="Arial" w:cs="Arial"/>
              <w:color w:val="FF0000"/>
              <w:sz w:val="32"/>
              <w:szCs w:val="32"/>
            </w:rPr>
          </w:pPr>
          <w:r>
            <w:rPr>
              <w:noProof/>
            </w:rPr>
            <w:drawing>
              <wp:inline distT="0" distB="0" distL="0" distR="0" wp14:anchorId="615867A9" wp14:editId="0975055D">
                <wp:extent cx="1485900" cy="742950"/>
                <wp:effectExtent l="0" t="0" r="0" b="0"/>
                <wp:docPr id="1131681021" name="Picture 1131681021" descr="Logo European Paten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5900" cy="742950"/>
                        </a:xfrm>
                        <a:prstGeom prst="rect">
                          <a:avLst/>
                        </a:prstGeom>
                      </pic:spPr>
                    </pic:pic>
                  </a:graphicData>
                </a:graphic>
              </wp:inline>
            </w:drawing>
          </w:r>
        </w:p>
      </w:tc>
      <w:tc>
        <w:tcPr>
          <w:tcW w:w="3120" w:type="dxa"/>
        </w:tcPr>
        <w:p w:rsidR="0E59B29B" w:rsidP="0E59B29B" w:rsidRDefault="0E59B29B" w14:paraId="0BDF7347" w14:textId="38370119">
          <w:pPr>
            <w:pStyle w:val="Header"/>
            <w:jc w:val="center"/>
          </w:pPr>
        </w:p>
      </w:tc>
      <w:tc>
        <w:tcPr>
          <w:tcW w:w="3120" w:type="dxa"/>
        </w:tcPr>
        <w:p w:rsidR="0E59B29B" w:rsidP="0E59B29B" w:rsidRDefault="0E59B29B" w14:paraId="3034B168" w14:textId="47557397">
          <w:pPr>
            <w:pStyle w:val="Header"/>
            <w:ind w:right="-115"/>
            <w:jc w:val="right"/>
          </w:pPr>
        </w:p>
      </w:tc>
    </w:tr>
  </w:tbl>
  <w:p w:rsidR="0E59B29B" w:rsidP="0E59B29B" w:rsidRDefault="0E59B29B" w14:paraId="55D66990" w14:textId="23A86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7509F"/>
    <w:multiLevelType w:val="hybridMultilevel"/>
    <w:tmpl w:val="36AE2072"/>
    <w:lvl w:ilvl="0" w:tplc="FAC29C50">
      <w:start w:val="1"/>
      <w:numFmt w:val="bullet"/>
      <w:pStyle w:val="CEUlistjustified-numbers"/>
      <w:lvlText w:val=""/>
      <w:lvlJc w:val="left"/>
      <w:pPr>
        <w:ind w:left="720" w:hanging="360"/>
      </w:pPr>
      <w:rPr>
        <w:rFonts w:hint="default" w:ascii="Symbol" w:hAnsi="Symbol"/>
      </w:rPr>
    </w:lvl>
    <w:lvl w:ilvl="1" w:tplc="2DFEB92C">
      <w:start w:val="1"/>
      <w:numFmt w:val="bullet"/>
      <w:lvlText w:val="o"/>
      <w:lvlJc w:val="left"/>
      <w:pPr>
        <w:ind w:left="1440" w:hanging="360"/>
      </w:pPr>
      <w:rPr>
        <w:rFonts w:hint="default" w:ascii="Courier New" w:hAnsi="Courier New"/>
      </w:rPr>
    </w:lvl>
    <w:lvl w:ilvl="2" w:tplc="62306A04">
      <w:start w:val="1"/>
      <w:numFmt w:val="bullet"/>
      <w:lvlText w:val=""/>
      <w:lvlJc w:val="left"/>
      <w:pPr>
        <w:ind w:left="2160" w:hanging="360"/>
      </w:pPr>
      <w:rPr>
        <w:rFonts w:hint="default" w:ascii="Wingdings" w:hAnsi="Wingdings"/>
      </w:rPr>
    </w:lvl>
    <w:lvl w:ilvl="3" w:tplc="9C1680A0">
      <w:start w:val="1"/>
      <w:numFmt w:val="bullet"/>
      <w:lvlText w:val=""/>
      <w:lvlJc w:val="left"/>
      <w:pPr>
        <w:ind w:left="2880" w:hanging="360"/>
      </w:pPr>
      <w:rPr>
        <w:rFonts w:hint="default" w:ascii="Symbol" w:hAnsi="Symbol"/>
      </w:rPr>
    </w:lvl>
    <w:lvl w:ilvl="4" w:tplc="EA98732E">
      <w:start w:val="1"/>
      <w:numFmt w:val="bullet"/>
      <w:lvlText w:val="o"/>
      <w:lvlJc w:val="left"/>
      <w:pPr>
        <w:ind w:left="3600" w:hanging="360"/>
      </w:pPr>
      <w:rPr>
        <w:rFonts w:hint="default" w:ascii="Courier New" w:hAnsi="Courier New"/>
      </w:rPr>
    </w:lvl>
    <w:lvl w:ilvl="5" w:tplc="22ACA4B2">
      <w:start w:val="1"/>
      <w:numFmt w:val="bullet"/>
      <w:lvlText w:val=""/>
      <w:lvlJc w:val="left"/>
      <w:pPr>
        <w:ind w:left="4320" w:hanging="360"/>
      </w:pPr>
      <w:rPr>
        <w:rFonts w:hint="default" w:ascii="Wingdings" w:hAnsi="Wingdings"/>
      </w:rPr>
    </w:lvl>
    <w:lvl w:ilvl="6" w:tplc="CE6A4FA6">
      <w:start w:val="1"/>
      <w:numFmt w:val="bullet"/>
      <w:lvlText w:val=""/>
      <w:lvlJc w:val="left"/>
      <w:pPr>
        <w:ind w:left="5040" w:hanging="360"/>
      </w:pPr>
      <w:rPr>
        <w:rFonts w:hint="default" w:ascii="Symbol" w:hAnsi="Symbol"/>
      </w:rPr>
    </w:lvl>
    <w:lvl w:ilvl="7" w:tplc="020E3930">
      <w:start w:val="1"/>
      <w:numFmt w:val="bullet"/>
      <w:lvlText w:val="o"/>
      <w:lvlJc w:val="left"/>
      <w:pPr>
        <w:ind w:left="5760" w:hanging="360"/>
      </w:pPr>
      <w:rPr>
        <w:rFonts w:hint="default" w:ascii="Courier New" w:hAnsi="Courier New"/>
      </w:rPr>
    </w:lvl>
    <w:lvl w:ilvl="8" w:tplc="36B2D7C4">
      <w:start w:val="1"/>
      <w:numFmt w:val="bullet"/>
      <w:lvlText w:val=""/>
      <w:lvlJc w:val="left"/>
      <w:pPr>
        <w:ind w:left="6480" w:hanging="360"/>
      </w:pPr>
      <w:rPr>
        <w:rFonts w:hint="default" w:ascii="Wingdings" w:hAnsi="Wingdings"/>
      </w:rPr>
    </w:lvl>
  </w:abstractNum>
  <w:abstractNum w:abstractNumId="1" w15:restartNumberingAfterBreak="0">
    <w:nsid w:val="290ACEE1"/>
    <w:multiLevelType w:val="hybridMultilevel"/>
    <w:tmpl w:val="315CFB58"/>
    <w:lvl w:ilvl="0" w:tplc="F376B042">
      <w:start w:val="1"/>
      <w:numFmt w:val="bullet"/>
      <w:lvlText w:val=""/>
      <w:lvlJc w:val="left"/>
      <w:pPr>
        <w:ind w:left="720" w:hanging="360"/>
      </w:pPr>
      <w:rPr>
        <w:rFonts w:hint="default" w:ascii="Symbol" w:hAnsi="Symbol"/>
      </w:rPr>
    </w:lvl>
    <w:lvl w:ilvl="1" w:tplc="7662F56A">
      <w:start w:val="1"/>
      <w:numFmt w:val="bullet"/>
      <w:lvlText w:val="o"/>
      <w:lvlJc w:val="left"/>
      <w:pPr>
        <w:ind w:left="1440" w:hanging="360"/>
      </w:pPr>
      <w:rPr>
        <w:rFonts w:hint="default" w:ascii="Courier New" w:hAnsi="Courier New"/>
      </w:rPr>
    </w:lvl>
    <w:lvl w:ilvl="2" w:tplc="7B26D328">
      <w:start w:val="1"/>
      <w:numFmt w:val="bullet"/>
      <w:lvlText w:val=""/>
      <w:lvlJc w:val="left"/>
      <w:pPr>
        <w:ind w:left="2160" w:hanging="360"/>
      </w:pPr>
      <w:rPr>
        <w:rFonts w:hint="default" w:ascii="Wingdings" w:hAnsi="Wingdings"/>
      </w:rPr>
    </w:lvl>
    <w:lvl w:ilvl="3" w:tplc="382A31FE">
      <w:start w:val="1"/>
      <w:numFmt w:val="bullet"/>
      <w:lvlText w:val=""/>
      <w:lvlJc w:val="left"/>
      <w:pPr>
        <w:ind w:left="2880" w:hanging="360"/>
      </w:pPr>
      <w:rPr>
        <w:rFonts w:hint="default" w:ascii="Symbol" w:hAnsi="Symbol"/>
      </w:rPr>
    </w:lvl>
    <w:lvl w:ilvl="4" w:tplc="6458E9FA">
      <w:start w:val="1"/>
      <w:numFmt w:val="bullet"/>
      <w:lvlText w:val="o"/>
      <w:lvlJc w:val="left"/>
      <w:pPr>
        <w:ind w:left="3600" w:hanging="360"/>
      </w:pPr>
      <w:rPr>
        <w:rFonts w:hint="default" w:ascii="Courier New" w:hAnsi="Courier New"/>
      </w:rPr>
    </w:lvl>
    <w:lvl w:ilvl="5" w:tplc="AD922984">
      <w:start w:val="1"/>
      <w:numFmt w:val="bullet"/>
      <w:lvlText w:val=""/>
      <w:lvlJc w:val="left"/>
      <w:pPr>
        <w:ind w:left="4320" w:hanging="360"/>
      </w:pPr>
      <w:rPr>
        <w:rFonts w:hint="default" w:ascii="Wingdings" w:hAnsi="Wingdings"/>
      </w:rPr>
    </w:lvl>
    <w:lvl w:ilvl="6" w:tplc="F9CE1B0A">
      <w:start w:val="1"/>
      <w:numFmt w:val="bullet"/>
      <w:lvlText w:val=""/>
      <w:lvlJc w:val="left"/>
      <w:pPr>
        <w:ind w:left="5040" w:hanging="360"/>
      </w:pPr>
      <w:rPr>
        <w:rFonts w:hint="default" w:ascii="Symbol" w:hAnsi="Symbol"/>
      </w:rPr>
    </w:lvl>
    <w:lvl w:ilvl="7" w:tplc="A1862BDA">
      <w:start w:val="1"/>
      <w:numFmt w:val="bullet"/>
      <w:lvlText w:val="o"/>
      <w:lvlJc w:val="left"/>
      <w:pPr>
        <w:ind w:left="5760" w:hanging="360"/>
      </w:pPr>
      <w:rPr>
        <w:rFonts w:hint="default" w:ascii="Courier New" w:hAnsi="Courier New"/>
      </w:rPr>
    </w:lvl>
    <w:lvl w:ilvl="8" w:tplc="BF1E7BC6">
      <w:start w:val="1"/>
      <w:numFmt w:val="bullet"/>
      <w:lvlText w:val=""/>
      <w:lvlJc w:val="left"/>
      <w:pPr>
        <w:ind w:left="6480" w:hanging="360"/>
      </w:pPr>
      <w:rPr>
        <w:rFonts w:hint="default" w:ascii="Wingdings" w:hAnsi="Wingdings"/>
      </w:rPr>
    </w:lvl>
  </w:abstractNum>
  <w:abstractNum w:abstractNumId="2" w15:restartNumberingAfterBreak="0">
    <w:nsid w:val="3CE0D341"/>
    <w:multiLevelType w:val="hybridMultilevel"/>
    <w:tmpl w:val="D8CEE8BE"/>
    <w:lvl w:ilvl="0" w:tplc="56C8CFBC">
      <w:start w:val="1"/>
      <w:numFmt w:val="bullet"/>
      <w:lvlText w:val=""/>
      <w:lvlJc w:val="left"/>
      <w:pPr>
        <w:ind w:left="720" w:hanging="360"/>
      </w:pPr>
      <w:rPr>
        <w:rFonts w:hint="default" w:ascii="Symbol" w:hAnsi="Symbol"/>
      </w:rPr>
    </w:lvl>
    <w:lvl w:ilvl="1" w:tplc="1F7A0452">
      <w:start w:val="1"/>
      <w:numFmt w:val="bullet"/>
      <w:lvlText w:val="o"/>
      <w:lvlJc w:val="left"/>
      <w:pPr>
        <w:ind w:left="1440" w:hanging="360"/>
      </w:pPr>
      <w:rPr>
        <w:rFonts w:hint="default" w:ascii="Courier New" w:hAnsi="Courier New"/>
      </w:rPr>
    </w:lvl>
    <w:lvl w:ilvl="2" w:tplc="199CEA66">
      <w:start w:val="1"/>
      <w:numFmt w:val="bullet"/>
      <w:lvlText w:val=""/>
      <w:lvlJc w:val="left"/>
      <w:pPr>
        <w:ind w:left="2160" w:hanging="360"/>
      </w:pPr>
      <w:rPr>
        <w:rFonts w:hint="default" w:ascii="Wingdings" w:hAnsi="Wingdings"/>
      </w:rPr>
    </w:lvl>
    <w:lvl w:ilvl="3" w:tplc="F2343DEE">
      <w:start w:val="1"/>
      <w:numFmt w:val="bullet"/>
      <w:lvlText w:val=""/>
      <w:lvlJc w:val="left"/>
      <w:pPr>
        <w:ind w:left="2880" w:hanging="360"/>
      </w:pPr>
      <w:rPr>
        <w:rFonts w:hint="default" w:ascii="Symbol" w:hAnsi="Symbol"/>
      </w:rPr>
    </w:lvl>
    <w:lvl w:ilvl="4" w:tplc="552E21D8">
      <w:start w:val="1"/>
      <w:numFmt w:val="bullet"/>
      <w:lvlText w:val="o"/>
      <w:lvlJc w:val="left"/>
      <w:pPr>
        <w:ind w:left="3600" w:hanging="360"/>
      </w:pPr>
      <w:rPr>
        <w:rFonts w:hint="default" w:ascii="Courier New" w:hAnsi="Courier New"/>
      </w:rPr>
    </w:lvl>
    <w:lvl w:ilvl="5" w:tplc="E5D83490">
      <w:start w:val="1"/>
      <w:numFmt w:val="bullet"/>
      <w:lvlText w:val=""/>
      <w:lvlJc w:val="left"/>
      <w:pPr>
        <w:ind w:left="4320" w:hanging="360"/>
      </w:pPr>
      <w:rPr>
        <w:rFonts w:hint="default" w:ascii="Wingdings" w:hAnsi="Wingdings"/>
      </w:rPr>
    </w:lvl>
    <w:lvl w:ilvl="6" w:tplc="EC203B22">
      <w:start w:val="1"/>
      <w:numFmt w:val="bullet"/>
      <w:lvlText w:val=""/>
      <w:lvlJc w:val="left"/>
      <w:pPr>
        <w:ind w:left="5040" w:hanging="360"/>
      </w:pPr>
      <w:rPr>
        <w:rFonts w:hint="default" w:ascii="Symbol" w:hAnsi="Symbol"/>
      </w:rPr>
    </w:lvl>
    <w:lvl w:ilvl="7" w:tplc="EFAC63CA">
      <w:start w:val="1"/>
      <w:numFmt w:val="bullet"/>
      <w:lvlText w:val="o"/>
      <w:lvlJc w:val="left"/>
      <w:pPr>
        <w:ind w:left="5760" w:hanging="360"/>
      </w:pPr>
      <w:rPr>
        <w:rFonts w:hint="default" w:ascii="Courier New" w:hAnsi="Courier New"/>
      </w:rPr>
    </w:lvl>
    <w:lvl w:ilvl="8" w:tplc="9F0E66EE">
      <w:start w:val="1"/>
      <w:numFmt w:val="bullet"/>
      <w:lvlText w:val=""/>
      <w:lvlJc w:val="left"/>
      <w:pPr>
        <w:ind w:left="6480" w:hanging="360"/>
      </w:pPr>
      <w:rPr>
        <w:rFonts w:hint="default" w:ascii="Wingdings" w:hAnsi="Wingdings"/>
      </w:rPr>
    </w:lvl>
  </w:abstractNum>
  <w:abstractNum w:abstractNumId="3" w15:restartNumberingAfterBreak="0">
    <w:nsid w:val="526C33AB"/>
    <w:multiLevelType w:val="multilevel"/>
    <w:tmpl w:val="C43014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99C0B7B"/>
    <w:multiLevelType w:val="multilevel"/>
    <w:tmpl w:val="5F48C1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6E2B31AA"/>
    <w:multiLevelType w:val="multilevel"/>
    <w:tmpl w:val="260E34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F14AF54"/>
    <w:multiLevelType w:val="hybridMultilevel"/>
    <w:tmpl w:val="1B18DD8E"/>
    <w:lvl w:ilvl="0" w:tplc="40B031FC">
      <w:start w:val="1"/>
      <w:numFmt w:val="bullet"/>
      <w:lvlText w:val=""/>
      <w:lvlJc w:val="left"/>
      <w:pPr>
        <w:ind w:left="720" w:hanging="360"/>
      </w:pPr>
      <w:rPr>
        <w:rFonts w:hint="default" w:ascii="Symbol" w:hAnsi="Symbol"/>
      </w:rPr>
    </w:lvl>
    <w:lvl w:ilvl="1" w:tplc="15744102">
      <w:start w:val="1"/>
      <w:numFmt w:val="bullet"/>
      <w:lvlText w:val="o"/>
      <w:lvlJc w:val="left"/>
      <w:pPr>
        <w:ind w:left="1440" w:hanging="360"/>
      </w:pPr>
      <w:rPr>
        <w:rFonts w:hint="default" w:ascii="Courier New" w:hAnsi="Courier New"/>
      </w:rPr>
    </w:lvl>
    <w:lvl w:ilvl="2" w:tplc="423A03AC">
      <w:start w:val="1"/>
      <w:numFmt w:val="bullet"/>
      <w:lvlText w:val=""/>
      <w:lvlJc w:val="left"/>
      <w:pPr>
        <w:ind w:left="2160" w:hanging="360"/>
      </w:pPr>
      <w:rPr>
        <w:rFonts w:hint="default" w:ascii="Wingdings" w:hAnsi="Wingdings"/>
      </w:rPr>
    </w:lvl>
    <w:lvl w:ilvl="3" w:tplc="1F6E0FFE">
      <w:start w:val="1"/>
      <w:numFmt w:val="bullet"/>
      <w:lvlText w:val=""/>
      <w:lvlJc w:val="left"/>
      <w:pPr>
        <w:ind w:left="2880" w:hanging="360"/>
      </w:pPr>
      <w:rPr>
        <w:rFonts w:hint="default" w:ascii="Symbol" w:hAnsi="Symbol"/>
      </w:rPr>
    </w:lvl>
    <w:lvl w:ilvl="4" w:tplc="07DE13A6">
      <w:start w:val="1"/>
      <w:numFmt w:val="bullet"/>
      <w:lvlText w:val="o"/>
      <w:lvlJc w:val="left"/>
      <w:pPr>
        <w:ind w:left="3600" w:hanging="360"/>
      </w:pPr>
      <w:rPr>
        <w:rFonts w:hint="default" w:ascii="Courier New" w:hAnsi="Courier New"/>
      </w:rPr>
    </w:lvl>
    <w:lvl w:ilvl="5" w:tplc="0EB0C350">
      <w:start w:val="1"/>
      <w:numFmt w:val="bullet"/>
      <w:lvlText w:val=""/>
      <w:lvlJc w:val="left"/>
      <w:pPr>
        <w:ind w:left="4320" w:hanging="360"/>
      </w:pPr>
      <w:rPr>
        <w:rFonts w:hint="default" w:ascii="Wingdings" w:hAnsi="Wingdings"/>
      </w:rPr>
    </w:lvl>
    <w:lvl w:ilvl="6" w:tplc="5218C920">
      <w:start w:val="1"/>
      <w:numFmt w:val="bullet"/>
      <w:lvlText w:val=""/>
      <w:lvlJc w:val="left"/>
      <w:pPr>
        <w:ind w:left="5040" w:hanging="360"/>
      </w:pPr>
      <w:rPr>
        <w:rFonts w:hint="default" w:ascii="Symbol" w:hAnsi="Symbol"/>
      </w:rPr>
    </w:lvl>
    <w:lvl w:ilvl="7" w:tplc="432082EC">
      <w:start w:val="1"/>
      <w:numFmt w:val="bullet"/>
      <w:lvlText w:val="o"/>
      <w:lvlJc w:val="left"/>
      <w:pPr>
        <w:ind w:left="5760" w:hanging="360"/>
      </w:pPr>
      <w:rPr>
        <w:rFonts w:hint="default" w:ascii="Courier New" w:hAnsi="Courier New"/>
      </w:rPr>
    </w:lvl>
    <w:lvl w:ilvl="8" w:tplc="2D428588">
      <w:start w:val="1"/>
      <w:numFmt w:val="bullet"/>
      <w:lvlText w:val=""/>
      <w:lvlJc w:val="left"/>
      <w:pPr>
        <w:ind w:left="6480" w:hanging="360"/>
      </w:pPr>
      <w:rPr>
        <w:rFonts w:hint="default" w:ascii="Wingdings" w:hAnsi="Wingdings"/>
      </w:rPr>
    </w:lvl>
  </w:abstractNum>
  <w:num w:numId="1" w16cid:durableId="711805726">
    <w:abstractNumId w:val="6"/>
  </w:num>
  <w:num w:numId="2" w16cid:durableId="1855877128">
    <w:abstractNumId w:val="1"/>
  </w:num>
  <w:num w:numId="3" w16cid:durableId="1287354557">
    <w:abstractNumId w:val="0"/>
  </w:num>
  <w:num w:numId="4" w16cid:durableId="1850949761">
    <w:abstractNumId w:val="2"/>
  </w:num>
  <w:num w:numId="5" w16cid:durableId="1998919703">
    <w:abstractNumId w:val="4"/>
  </w:num>
  <w:num w:numId="6" w16cid:durableId="1571041836">
    <w:abstractNumId w:val="3"/>
  </w:num>
  <w:num w:numId="7" w16cid:durableId="2348276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trackRevisions w:val="false"/>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746DCD"/>
    <w:rsid w:val="00003C10"/>
    <w:rsid w:val="00034A47"/>
    <w:rsid w:val="00035460"/>
    <w:rsid w:val="00041B3D"/>
    <w:rsid w:val="00042DCE"/>
    <w:rsid w:val="00084FC1"/>
    <w:rsid w:val="0008615F"/>
    <w:rsid w:val="00120DBD"/>
    <w:rsid w:val="00141816"/>
    <w:rsid w:val="001449DE"/>
    <w:rsid w:val="0016006C"/>
    <w:rsid w:val="00163EE1"/>
    <w:rsid w:val="00166F05"/>
    <w:rsid w:val="001B5AF5"/>
    <w:rsid w:val="001B7CA1"/>
    <w:rsid w:val="001C1912"/>
    <w:rsid w:val="001D1084"/>
    <w:rsid w:val="002516EE"/>
    <w:rsid w:val="0026139F"/>
    <w:rsid w:val="00264FB9"/>
    <w:rsid w:val="002841F6"/>
    <w:rsid w:val="002C6630"/>
    <w:rsid w:val="002F540B"/>
    <w:rsid w:val="00352E16"/>
    <w:rsid w:val="00361CC6"/>
    <w:rsid w:val="00381482"/>
    <w:rsid w:val="003853F3"/>
    <w:rsid w:val="003A413E"/>
    <w:rsid w:val="003B20AB"/>
    <w:rsid w:val="003E524E"/>
    <w:rsid w:val="003F3EC1"/>
    <w:rsid w:val="00405140"/>
    <w:rsid w:val="00410DFE"/>
    <w:rsid w:val="00420342"/>
    <w:rsid w:val="004347F9"/>
    <w:rsid w:val="004546B0"/>
    <w:rsid w:val="004B0AC2"/>
    <w:rsid w:val="004C2E74"/>
    <w:rsid w:val="004E3A91"/>
    <w:rsid w:val="004E66DA"/>
    <w:rsid w:val="00501741"/>
    <w:rsid w:val="00535E17"/>
    <w:rsid w:val="00560B60"/>
    <w:rsid w:val="00565649"/>
    <w:rsid w:val="0056695D"/>
    <w:rsid w:val="005C10C5"/>
    <w:rsid w:val="005D5DFC"/>
    <w:rsid w:val="005F7435"/>
    <w:rsid w:val="0062684C"/>
    <w:rsid w:val="00665AC1"/>
    <w:rsid w:val="00682178"/>
    <w:rsid w:val="007336CC"/>
    <w:rsid w:val="0073434B"/>
    <w:rsid w:val="00770EE5"/>
    <w:rsid w:val="00783336"/>
    <w:rsid w:val="007B229D"/>
    <w:rsid w:val="007C22FE"/>
    <w:rsid w:val="007D46C7"/>
    <w:rsid w:val="00815CF9"/>
    <w:rsid w:val="008621C2"/>
    <w:rsid w:val="008A59A4"/>
    <w:rsid w:val="008B0BC8"/>
    <w:rsid w:val="008F5497"/>
    <w:rsid w:val="009129AE"/>
    <w:rsid w:val="009132A0"/>
    <w:rsid w:val="009330B4"/>
    <w:rsid w:val="00933A1F"/>
    <w:rsid w:val="00934302"/>
    <w:rsid w:val="009734A9"/>
    <w:rsid w:val="009775DF"/>
    <w:rsid w:val="00991E76"/>
    <w:rsid w:val="009A3549"/>
    <w:rsid w:val="009A7C6C"/>
    <w:rsid w:val="009B04D1"/>
    <w:rsid w:val="009B31A7"/>
    <w:rsid w:val="009BE31E"/>
    <w:rsid w:val="009C68E6"/>
    <w:rsid w:val="009F2703"/>
    <w:rsid w:val="009F5C82"/>
    <w:rsid w:val="00A04AF2"/>
    <w:rsid w:val="00A22AC3"/>
    <w:rsid w:val="00A63E03"/>
    <w:rsid w:val="00AB0D2E"/>
    <w:rsid w:val="00AC59F3"/>
    <w:rsid w:val="00AF6838"/>
    <w:rsid w:val="00B63620"/>
    <w:rsid w:val="00B65C4C"/>
    <w:rsid w:val="00B67A90"/>
    <w:rsid w:val="00B7443E"/>
    <w:rsid w:val="00BD5CFD"/>
    <w:rsid w:val="00BE69A0"/>
    <w:rsid w:val="00C02145"/>
    <w:rsid w:val="00C03D99"/>
    <w:rsid w:val="00C06DE7"/>
    <w:rsid w:val="00C16E9B"/>
    <w:rsid w:val="00C46230"/>
    <w:rsid w:val="00C578A3"/>
    <w:rsid w:val="00C830D9"/>
    <w:rsid w:val="00CC0BF1"/>
    <w:rsid w:val="00D00AE0"/>
    <w:rsid w:val="00D352C6"/>
    <w:rsid w:val="00D72980"/>
    <w:rsid w:val="00D754CC"/>
    <w:rsid w:val="00D97E48"/>
    <w:rsid w:val="00DB32E6"/>
    <w:rsid w:val="00DB339C"/>
    <w:rsid w:val="00DC342A"/>
    <w:rsid w:val="00DE7216"/>
    <w:rsid w:val="00E04D22"/>
    <w:rsid w:val="00E359C8"/>
    <w:rsid w:val="00E6363C"/>
    <w:rsid w:val="00E871DB"/>
    <w:rsid w:val="00E9465B"/>
    <w:rsid w:val="00EA343C"/>
    <w:rsid w:val="00ED1853"/>
    <w:rsid w:val="00F24923"/>
    <w:rsid w:val="00F3564B"/>
    <w:rsid w:val="00F51A6F"/>
    <w:rsid w:val="00F64D94"/>
    <w:rsid w:val="00F81C5B"/>
    <w:rsid w:val="00F85FA1"/>
    <w:rsid w:val="00F8710B"/>
    <w:rsid w:val="00FA496A"/>
    <w:rsid w:val="00FB31C3"/>
    <w:rsid w:val="00FD38C7"/>
    <w:rsid w:val="00FD53FA"/>
    <w:rsid w:val="00FD6826"/>
    <w:rsid w:val="00FF79F9"/>
    <w:rsid w:val="014C92F9"/>
    <w:rsid w:val="014FB124"/>
    <w:rsid w:val="0194DC24"/>
    <w:rsid w:val="024EA8A5"/>
    <w:rsid w:val="0272860E"/>
    <w:rsid w:val="03698823"/>
    <w:rsid w:val="03AEB64F"/>
    <w:rsid w:val="03BA8656"/>
    <w:rsid w:val="03D54307"/>
    <w:rsid w:val="03E6576D"/>
    <w:rsid w:val="03FB2996"/>
    <w:rsid w:val="044C7FE1"/>
    <w:rsid w:val="0491CD53"/>
    <w:rsid w:val="04DD830B"/>
    <w:rsid w:val="04F51CF8"/>
    <w:rsid w:val="05276105"/>
    <w:rsid w:val="05629895"/>
    <w:rsid w:val="06354231"/>
    <w:rsid w:val="06411C9E"/>
    <w:rsid w:val="064E3101"/>
    <w:rsid w:val="0697E218"/>
    <w:rsid w:val="06CD3983"/>
    <w:rsid w:val="06EBB95F"/>
    <w:rsid w:val="070751B1"/>
    <w:rsid w:val="0746C9C8"/>
    <w:rsid w:val="07B1CBDF"/>
    <w:rsid w:val="07C9744A"/>
    <w:rsid w:val="07E36B64"/>
    <w:rsid w:val="080D7ABB"/>
    <w:rsid w:val="0846117A"/>
    <w:rsid w:val="087A74F0"/>
    <w:rsid w:val="08E14B10"/>
    <w:rsid w:val="08FE0AA0"/>
    <w:rsid w:val="097E769A"/>
    <w:rsid w:val="098848D5"/>
    <w:rsid w:val="09E83DEC"/>
    <w:rsid w:val="09FC87C9"/>
    <w:rsid w:val="0A0B3220"/>
    <w:rsid w:val="0A3CC9D8"/>
    <w:rsid w:val="0A86BBAD"/>
    <w:rsid w:val="0AB5F0BD"/>
    <w:rsid w:val="0AF28A2A"/>
    <w:rsid w:val="0B26667A"/>
    <w:rsid w:val="0B3A90CC"/>
    <w:rsid w:val="0B4728BC"/>
    <w:rsid w:val="0B494F3A"/>
    <w:rsid w:val="0BBFF6CC"/>
    <w:rsid w:val="0BC29F6C"/>
    <w:rsid w:val="0BC54413"/>
    <w:rsid w:val="0C94CAD7"/>
    <w:rsid w:val="0CAAED82"/>
    <w:rsid w:val="0CB9E66D"/>
    <w:rsid w:val="0D1273DC"/>
    <w:rsid w:val="0DABC027"/>
    <w:rsid w:val="0E59B29B"/>
    <w:rsid w:val="0E690D2A"/>
    <w:rsid w:val="0EC59D9A"/>
    <w:rsid w:val="0EFB0443"/>
    <w:rsid w:val="0F1F36D2"/>
    <w:rsid w:val="0F2CB2DF"/>
    <w:rsid w:val="0F35F9B2"/>
    <w:rsid w:val="0F7C5EF4"/>
    <w:rsid w:val="0FA38063"/>
    <w:rsid w:val="10A6011A"/>
    <w:rsid w:val="10D8C44D"/>
    <w:rsid w:val="10EBD9C2"/>
    <w:rsid w:val="10FCCACD"/>
    <w:rsid w:val="11013308"/>
    <w:rsid w:val="119321C3"/>
    <w:rsid w:val="11AC72F3"/>
    <w:rsid w:val="11ADD37D"/>
    <w:rsid w:val="123D2CCD"/>
    <w:rsid w:val="123FCA7D"/>
    <w:rsid w:val="12CE5146"/>
    <w:rsid w:val="1317387A"/>
    <w:rsid w:val="1318A108"/>
    <w:rsid w:val="134EAEEA"/>
    <w:rsid w:val="136C9C53"/>
    <w:rsid w:val="13AA08FB"/>
    <w:rsid w:val="13E2374F"/>
    <w:rsid w:val="1417A1EF"/>
    <w:rsid w:val="14D27897"/>
    <w:rsid w:val="14E1F485"/>
    <w:rsid w:val="156EBBC2"/>
    <w:rsid w:val="16302ED8"/>
    <w:rsid w:val="163AD2EA"/>
    <w:rsid w:val="164B54BB"/>
    <w:rsid w:val="16D809F3"/>
    <w:rsid w:val="16E1CF38"/>
    <w:rsid w:val="172C6308"/>
    <w:rsid w:val="173AA27E"/>
    <w:rsid w:val="17438FA2"/>
    <w:rsid w:val="17DE5248"/>
    <w:rsid w:val="183B26F2"/>
    <w:rsid w:val="1860D868"/>
    <w:rsid w:val="1866D05E"/>
    <w:rsid w:val="18939495"/>
    <w:rsid w:val="1894FA0A"/>
    <w:rsid w:val="1902AECC"/>
    <w:rsid w:val="19EC3482"/>
    <w:rsid w:val="1A105CB2"/>
    <w:rsid w:val="1A6E1BE6"/>
    <w:rsid w:val="1AF0A916"/>
    <w:rsid w:val="1B746DCD"/>
    <w:rsid w:val="1BB929AE"/>
    <w:rsid w:val="1BE139AF"/>
    <w:rsid w:val="1C1F4ACF"/>
    <w:rsid w:val="1C593277"/>
    <w:rsid w:val="1D4983C7"/>
    <w:rsid w:val="1D9C3B45"/>
    <w:rsid w:val="1DABB64C"/>
    <w:rsid w:val="1DBED837"/>
    <w:rsid w:val="1E0091D9"/>
    <w:rsid w:val="1E337997"/>
    <w:rsid w:val="1E4AF124"/>
    <w:rsid w:val="1EB72D64"/>
    <w:rsid w:val="1EF37E12"/>
    <w:rsid w:val="1FBCDE49"/>
    <w:rsid w:val="1FC84B03"/>
    <w:rsid w:val="1FFE300C"/>
    <w:rsid w:val="2078302C"/>
    <w:rsid w:val="20B7E142"/>
    <w:rsid w:val="20D89069"/>
    <w:rsid w:val="213ACBEE"/>
    <w:rsid w:val="21423233"/>
    <w:rsid w:val="21D29E28"/>
    <w:rsid w:val="21D31AB3"/>
    <w:rsid w:val="225531BB"/>
    <w:rsid w:val="22C5AB40"/>
    <w:rsid w:val="22E4A0C9"/>
    <w:rsid w:val="23391F96"/>
    <w:rsid w:val="23832AE0"/>
    <w:rsid w:val="239F0423"/>
    <w:rsid w:val="23B33AE9"/>
    <w:rsid w:val="2432FC8D"/>
    <w:rsid w:val="24615456"/>
    <w:rsid w:val="24BC37A0"/>
    <w:rsid w:val="253EE37B"/>
    <w:rsid w:val="255F2E4E"/>
    <w:rsid w:val="2569ECD6"/>
    <w:rsid w:val="25F44DC1"/>
    <w:rsid w:val="261D5174"/>
    <w:rsid w:val="266E5029"/>
    <w:rsid w:val="26A5B35A"/>
    <w:rsid w:val="26C9B825"/>
    <w:rsid w:val="276380BE"/>
    <w:rsid w:val="278FC505"/>
    <w:rsid w:val="28283098"/>
    <w:rsid w:val="288C381B"/>
    <w:rsid w:val="28933531"/>
    <w:rsid w:val="28AE5E06"/>
    <w:rsid w:val="28D4A756"/>
    <w:rsid w:val="2969E786"/>
    <w:rsid w:val="299D89DF"/>
    <w:rsid w:val="29A77841"/>
    <w:rsid w:val="2A4598D0"/>
    <w:rsid w:val="2A5AC8E8"/>
    <w:rsid w:val="2A9BD52B"/>
    <w:rsid w:val="2B34FBF4"/>
    <w:rsid w:val="2B40B77E"/>
    <w:rsid w:val="2B890551"/>
    <w:rsid w:val="2C3506C4"/>
    <w:rsid w:val="2D2F9CE4"/>
    <w:rsid w:val="2DC5D607"/>
    <w:rsid w:val="2DE34AC4"/>
    <w:rsid w:val="2E0B5276"/>
    <w:rsid w:val="2E2B91A7"/>
    <w:rsid w:val="2E569139"/>
    <w:rsid w:val="2EBA1118"/>
    <w:rsid w:val="2F40EBC9"/>
    <w:rsid w:val="2F50DCF2"/>
    <w:rsid w:val="307567C9"/>
    <w:rsid w:val="32064970"/>
    <w:rsid w:val="32AFA997"/>
    <w:rsid w:val="32C8F129"/>
    <w:rsid w:val="334319A0"/>
    <w:rsid w:val="33A0D2B5"/>
    <w:rsid w:val="33D8BA97"/>
    <w:rsid w:val="33E5F505"/>
    <w:rsid w:val="3475261F"/>
    <w:rsid w:val="36082A07"/>
    <w:rsid w:val="364645AE"/>
    <w:rsid w:val="3698E655"/>
    <w:rsid w:val="36C12302"/>
    <w:rsid w:val="36EA34F0"/>
    <w:rsid w:val="377AB124"/>
    <w:rsid w:val="385DE580"/>
    <w:rsid w:val="386AF049"/>
    <w:rsid w:val="387EF94A"/>
    <w:rsid w:val="38864DBE"/>
    <w:rsid w:val="39310EEE"/>
    <w:rsid w:val="3992820D"/>
    <w:rsid w:val="39E57BD2"/>
    <w:rsid w:val="3A34B57B"/>
    <w:rsid w:val="3A88B0AE"/>
    <w:rsid w:val="3AA91C1A"/>
    <w:rsid w:val="3AEA817C"/>
    <w:rsid w:val="3B3B47C7"/>
    <w:rsid w:val="3C038899"/>
    <w:rsid w:val="3C5813EE"/>
    <w:rsid w:val="3C5EF3F6"/>
    <w:rsid w:val="3C81A7F0"/>
    <w:rsid w:val="3CD30BD3"/>
    <w:rsid w:val="3CF90A4D"/>
    <w:rsid w:val="3D6F4DEE"/>
    <w:rsid w:val="3DB051CF"/>
    <w:rsid w:val="3E1D38CD"/>
    <w:rsid w:val="3E33271E"/>
    <w:rsid w:val="3E5DC60D"/>
    <w:rsid w:val="3E6113E4"/>
    <w:rsid w:val="3EA7AB36"/>
    <w:rsid w:val="3EC128D0"/>
    <w:rsid w:val="3ED6E5AF"/>
    <w:rsid w:val="3EE06ED2"/>
    <w:rsid w:val="3F19A52F"/>
    <w:rsid w:val="3F36ACDC"/>
    <w:rsid w:val="3F839367"/>
    <w:rsid w:val="3F906B2E"/>
    <w:rsid w:val="3FAB054C"/>
    <w:rsid w:val="402F49CA"/>
    <w:rsid w:val="40B19B06"/>
    <w:rsid w:val="40B5FB4C"/>
    <w:rsid w:val="412DA38B"/>
    <w:rsid w:val="4184DCBA"/>
    <w:rsid w:val="41F6675D"/>
    <w:rsid w:val="42196229"/>
    <w:rsid w:val="4226180E"/>
    <w:rsid w:val="42CDB6A2"/>
    <w:rsid w:val="42CF0303"/>
    <w:rsid w:val="42D3AC4B"/>
    <w:rsid w:val="42F15022"/>
    <w:rsid w:val="4304BFCD"/>
    <w:rsid w:val="4335416D"/>
    <w:rsid w:val="4335DF9B"/>
    <w:rsid w:val="4350DD96"/>
    <w:rsid w:val="43557C91"/>
    <w:rsid w:val="43A39CF1"/>
    <w:rsid w:val="43C492A9"/>
    <w:rsid w:val="43C75ACE"/>
    <w:rsid w:val="4445F36A"/>
    <w:rsid w:val="44C9BB7B"/>
    <w:rsid w:val="44F8C17D"/>
    <w:rsid w:val="4578AFEF"/>
    <w:rsid w:val="464D2B21"/>
    <w:rsid w:val="466483EB"/>
    <w:rsid w:val="46A3029B"/>
    <w:rsid w:val="46A46473"/>
    <w:rsid w:val="46B142C6"/>
    <w:rsid w:val="46F52318"/>
    <w:rsid w:val="47C23497"/>
    <w:rsid w:val="47CE3F5F"/>
    <w:rsid w:val="4804C8FA"/>
    <w:rsid w:val="48190799"/>
    <w:rsid w:val="482C89AE"/>
    <w:rsid w:val="486B3DFD"/>
    <w:rsid w:val="48719978"/>
    <w:rsid w:val="48E72FAF"/>
    <w:rsid w:val="49070730"/>
    <w:rsid w:val="490749B8"/>
    <w:rsid w:val="49466282"/>
    <w:rsid w:val="497F8CFE"/>
    <w:rsid w:val="4982374D"/>
    <w:rsid w:val="49A7AF49"/>
    <w:rsid w:val="49A8888C"/>
    <w:rsid w:val="4A0598C3"/>
    <w:rsid w:val="4A4A44D2"/>
    <w:rsid w:val="4A5904FA"/>
    <w:rsid w:val="4ABB0025"/>
    <w:rsid w:val="4AFD1745"/>
    <w:rsid w:val="4AFFB1A5"/>
    <w:rsid w:val="4B203398"/>
    <w:rsid w:val="4B3C56B1"/>
    <w:rsid w:val="4B62F601"/>
    <w:rsid w:val="4BC0DD19"/>
    <w:rsid w:val="4BE27B74"/>
    <w:rsid w:val="4C385257"/>
    <w:rsid w:val="4C49CD3D"/>
    <w:rsid w:val="4C878F92"/>
    <w:rsid w:val="4C87A9AE"/>
    <w:rsid w:val="4CEB48B0"/>
    <w:rsid w:val="4D00BA2F"/>
    <w:rsid w:val="4D2A20ED"/>
    <w:rsid w:val="4D37EFA4"/>
    <w:rsid w:val="4D45249D"/>
    <w:rsid w:val="4D53AEF2"/>
    <w:rsid w:val="4D5EAB72"/>
    <w:rsid w:val="4D724A58"/>
    <w:rsid w:val="4D9AD8F3"/>
    <w:rsid w:val="4DC5FF7E"/>
    <w:rsid w:val="4E189500"/>
    <w:rsid w:val="4EA7789B"/>
    <w:rsid w:val="4EBB71CC"/>
    <w:rsid w:val="4ECF119C"/>
    <w:rsid w:val="4ED940E8"/>
    <w:rsid w:val="4F84CAB1"/>
    <w:rsid w:val="4F8F9D0D"/>
    <w:rsid w:val="4F9D1893"/>
    <w:rsid w:val="4FD6442D"/>
    <w:rsid w:val="4FF285D6"/>
    <w:rsid w:val="505E116C"/>
    <w:rsid w:val="50CE4595"/>
    <w:rsid w:val="51E07AAC"/>
    <w:rsid w:val="51F54D61"/>
    <w:rsid w:val="521521B3"/>
    <w:rsid w:val="522C350D"/>
    <w:rsid w:val="5258CE4D"/>
    <w:rsid w:val="5286650C"/>
    <w:rsid w:val="528867F2"/>
    <w:rsid w:val="52A16976"/>
    <w:rsid w:val="52D77592"/>
    <w:rsid w:val="53B5DC79"/>
    <w:rsid w:val="546D9C76"/>
    <w:rsid w:val="549FD8E1"/>
    <w:rsid w:val="54A51333"/>
    <w:rsid w:val="54A6512D"/>
    <w:rsid w:val="5502B0A6"/>
    <w:rsid w:val="55726D87"/>
    <w:rsid w:val="55F81553"/>
    <w:rsid w:val="56498A1C"/>
    <w:rsid w:val="57A261C9"/>
    <w:rsid w:val="57A2850F"/>
    <w:rsid w:val="57B2A74D"/>
    <w:rsid w:val="57C0DDFF"/>
    <w:rsid w:val="58103926"/>
    <w:rsid w:val="5810AEF7"/>
    <w:rsid w:val="58A89E42"/>
    <w:rsid w:val="59243E3E"/>
    <w:rsid w:val="593DDA96"/>
    <w:rsid w:val="5999E7C6"/>
    <w:rsid w:val="599D4086"/>
    <w:rsid w:val="59A830B8"/>
    <w:rsid w:val="59F7D57E"/>
    <w:rsid w:val="5A1CB398"/>
    <w:rsid w:val="5A30B7F5"/>
    <w:rsid w:val="5ADCFB25"/>
    <w:rsid w:val="5B42A4EB"/>
    <w:rsid w:val="5BB3471A"/>
    <w:rsid w:val="5BC2343C"/>
    <w:rsid w:val="5C76E105"/>
    <w:rsid w:val="5CD701BA"/>
    <w:rsid w:val="5CEA5099"/>
    <w:rsid w:val="5D480E30"/>
    <w:rsid w:val="5D5A9579"/>
    <w:rsid w:val="5D63796F"/>
    <w:rsid w:val="5D84D5F6"/>
    <w:rsid w:val="5DAACE01"/>
    <w:rsid w:val="5DC3E2C8"/>
    <w:rsid w:val="5DE78086"/>
    <w:rsid w:val="5E1D5864"/>
    <w:rsid w:val="5E2D8879"/>
    <w:rsid w:val="5E7146B9"/>
    <w:rsid w:val="5E8B49DA"/>
    <w:rsid w:val="5EDD7B28"/>
    <w:rsid w:val="5EDFF856"/>
    <w:rsid w:val="5EE8CF46"/>
    <w:rsid w:val="5EEF08DF"/>
    <w:rsid w:val="5FE5E4DE"/>
    <w:rsid w:val="60324A85"/>
    <w:rsid w:val="604654E4"/>
    <w:rsid w:val="6056A29D"/>
    <w:rsid w:val="606116D9"/>
    <w:rsid w:val="60AE7CFB"/>
    <w:rsid w:val="60BA90E1"/>
    <w:rsid w:val="6106801D"/>
    <w:rsid w:val="61BB093A"/>
    <w:rsid w:val="622CD68A"/>
    <w:rsid w:val="62D201AA"/>
    <w:rsid w:val="62D21EFF"/>
    <w:rsid w:val="62E0C42B"/>
    <w:rsid w:val="63728986"/>
    <w:rsid w:val="63A3B9A3"/>
    <w:rsid w:val="642482DA"/>
    <w:rsid w:val="64478CE6"/>
    <w:rsid w:val="64711D9B"/>
    <w:rsid w:val="64BA41F8"/>
    <w:rsid w:val="64D2B2FE"/>
    <w:rsid w:val="65257C3B"/>
    <w:rsid w:val="6550CAA2"/>
    <w:rsid w:val="659B1A88"/>
    <w:rsid w:val="66C4D22A"/>
    <w:rsid w:val="67309742"/>
    <w:rsid w:val="68162501"/>
    <w:rsid w:val="6855A21C"/>
    <w:rsid w:val="687D066F"/>
    <w:rsid w:val="695416C9"/>
    <w:rsid w:val="6974AB51"/>
    <w:rsid w:val="6995B002"/>
    <w:rsid w:val="69B72456"/>
    <w:rsid w:val="69EBE57F"/>
    <w:rsid w:val="69F78A94"/>
    <w:rsid w:val="6A674267"/>
    <w:rsid w:val="6A87F7FE"/>
    <w:rsid w:val="6A9303E6"/>
    <w:rsid w:val="6AB6ED54"/>
    <w:rsid w:val="6B60AA31"/>
    <w:rsid w:val="6BF13DBD"/>
    <w:rsid w:val="6C61AF7C"/>
    <w:rsid w:val="6CB6C91E"/>
    <w:rsid w:val="6D1760BA"/>
    <w:rsid w:val="6D3ADB0E"/>
    <w:rsid w:val="6D5A56B6"/>
    <w:rsid w:val="6DA53689"/>
    <w:rsid w:val="6DCE49D9"/>
    <w:rsid w:val="6E25A157"/>
    <w:rsid w:val="6E88CEF7"/>
    <w:rsid w:val="6EB46F61"/>
    <w:rsid w:val="6ECB2E41"/>
    <w:rsid w:val="6F4286BF"/>
    <w:rsid w:val="6FA7BC31"/>
    <w:rsid w:val="6FF8F140"/>
    <w:rsid w:val="7002F7BE"/>
    <w:rsid w:val="70060173"/>
    <w:rsid w:val="703B87C4"/>
    <w:rsid w:val="708C9818"/>
    <w:rsid w:val="70B1812E"/>
    <w:rsid w:val="70E256DA"/>
    <w:rsid w:val="713D0F67"/>
    <w:rsid w:val="72D81949"/>
    <w:rsid w:val="73475F44"/>
    <w:rsid w:val="73785DD7"/>
    <w:rsid w:val="73872414"/>
    <w:rsid w:val="739B503B"/>
    <w:rsid w:val="73AAD22E"/>
    <w:rsid w:val="73D3750C"/>
    <w:rsid w:val="73F0F442"/>
    <w:rsid w:val="74065D6E"/>
    <w:rsid w:val="7460924A"/>
    <w:rsid w:val="7495B014"/>
    <w:rsid w:val="749F4139"/>
    <w:rsid w:val="751C0DCC"/>
    <w:rsid w:val="75331217"/>
    <w:rsid w:val="75440493"/>
    <w:rsid w:val="754DBCFB"/>
    <w:rsid w:val="75945232"/>
    <w:rsid w:val="75CE0A21"/>
    <w:rsid w:val="75F06B8C"/>
    <w:rsid w:val="761B6276"/>
    <w:rsid w:val="761ED7D1"/>
    <w:rsid w:val="76AAA5FE"/>
    <w:rsid w:val="76AAE7FB"/>
    <w:rsid w:val="76EBC2E0"/>
    <w:rsid w:val="771AA4E5"/>
    <w:rsid w:val="773808E2"/>
    <w:rsid w:val="775860B3"/>
    <w:rsid w:val="77DC0FA9"/>
    <w:rsid w:val="78652722"/>
    <w:rsid w:val="79B90215"/>
    <w:rsid w:val="79BF20DD"/>
    <w:rsid w:val="79CE2D16"/>
    <w:rsid w:val="7A091722"/>
    <w:rsid w:val="7A17BA30"/>
    <w:rsid w:val="7A29C4A5"/>
    <w:rsid w:val="7A4058DF"/>
    <w:rsid w:val="7AAB21BB"/>
    <w:rsid w:val="7AB14DE1"/>
    <w:rsid w:val="7AF68D96"/>
    <w:rsid w:val="7B3C3C50"/>
    <w:rsid w:val="7BAC2ED2"/>
    <w:rsid w:val="7BC06D23"/>
    <w:rsid w:val="7BE03F58"/>
    <w:rsid w:val="7CDD4AF3"/>
    <w:rsid w:val="7D4B9EB7"/>
    <w:rsid w:val="7D7B2F61"/>
    <w:rsid w:val="7E7C2378"/>
    <w:rsid w:val="7E83670B"/>
    <w:rsid w:val="7EC80B48"/>
    <w:rsid w:val="7F8E78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6DCD"/>
  <w15:chartTrackingRefBased/>
  <w15:docId w15:val="{CC4D8602-FAB9-4DF1-8335-95548322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578A3"/>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0E59B29B"/>
    <w:pPr>
      <w:tabs>
        <w:tab w:val="center" w:pos="4680"/>
        <w:tab w:val="right" w:pos="9360"/>
      </w:tabs>
      <w:spacing w:after="0" w:line="240" w:lineRule="auto"/>
    </w:pPr>
  </w:style>
  <w:style w:type="paragraph" w:styleId="Footer">
    <w:name w:val="footer"/>
    <w:basedOn w:val="Normal"/>
    <w:uiPriority w:val="99"/>
    <w:unhideWhenUsed/>
    <w:rsid w:val="0E59B29B"/>
    <w:pPr>
      <w:tabs>
        <w:tab w:val="center" w:pos="4680"/>
        <w:tab w:val="right" w:pos="9360"/>
      </w:tabs>
      <w:spacing w:after="0" w:line="240" w:lineRule="auto"/>
    </w:pPr>
  </w:style>
  <w:style w:type="paragraph" w:styleId="ListParagraph">
    <w:name w:val="List Paragraph"/>
    <w:basedOn w:val="Normal"/>
    <w:uiPriority w:val="34"/>
    <w:qFormat/>
    <w:rsid w:val="0E59B29B"/>
    <w:pPr>
      <w:ind w:left="720"/>
      <w:contextualSpacing/>
    </w:pPr>
  </w:style>
  <w:style w:type="character" w:styleId="Hyperlink">
    <w:name w:val="Hyperlink"/>
    <w:basedOn w:val="DefaultParagraphFont"/>
    <w:uiPriority w:val="99"/>
    <w:unhideWhenUsed/>
    <w:rsid w:val="0E59B29B"/>
    <w:rPr>
      <w:color w:val="467886"/>
      <w:u w:val="single"/>
    </w:rPr>
  </w:style>
  <w:style w:type="paragraph" w:styleId="CEUNormal-justified-linespaceafter" w:customStyle="1">
    <w:name w:val="CEU Normal -  justified - line space after"/>
    <w:basedOn w:val="Normal"/>
    <w:uiPriority w:val="1"/>
    <w:qFormat/>
    <w:rsid w:val="0E59B29B"/>
    <w:pPr>
      <w:spacing w:after="220" w:line="288" w:lineRule="auto"/>
      <w:jc w:val="both"/>
    </w:pPr>
    <w:rPr>
      <w:sz w:val="22"/>
      <w:szCs w:val="22"/>
    </w:rPr>
  </w:style>
  <w:style w:type="paragraph" w:styleId="CEUlistjustified-numbers" w:customStyle="1">
    <w:name w:val="CEU list justified - numbers"/>
    <w:basedOn w:val="Normal"/>
    <w:uiPriority w:val="1"/>
    <w:qFormat/>
    <w:rsid w:val="0E59B29B"/>
    <w:pPr>
      <w:numPr>
        <w:numId w:val="3"/>
      </w:numPr>
      <w:tabs>
        <w:tab w:val="left" w:pos="397"/>
      </w:tabs>
      <w:spacing w:after="220" w:line="288" w:lineRule="auto"/>
      <w:ind w:left="397" w:hanging="397"/>
      <w:jc w:val="both"/>
    </w:pPr>
    <w:rPr>
      <w:sz w:val="22"/>
      <w:szCs w:val="22"/>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FootnoteText">
    <w:name w:val="footnote text"/>
    <w:basedOn w:val="Normal"/>
    <w:uiPriority w:val="99"/>
    <w:semiHidden/>
    <w:unhideWhenUsed/>
    <w:rsid w:val="761ED7D1"/>
    <w:pPr>
      <w:spacing w:after="0" w:line="240" w:lineRule="auto"/>
    </w:pPr>
    <w:rPr>
      <w:sz w:val="20"/>
      <w:szCs w:val="20"/>
    </w:rPr>
  </w:style>
  <w:style w:type="character" w:styleId="FootnoteReference">
    <w:name w:val="footnote reference"/>
    <w:basedOn w:val="DefaultParagraphFont"/>
    <w:uiPriority w:val="99"/>
    <w:semiHidden/>
    <w:unhideWhenUsed/>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42DCE"/>
    <w:pPr>
      <w:spacing w:after="0" w:line="240" w:lineRule="auto"/>
    </w:pPr>
  </w:style>
  <w:style w:type="paragraph" w:styleId="CommentSubject">
    <w:name w:val="annotation subject"/>
    <w:basedOn w:val="CommentText"/>
    <w:next w:val="CommentText"/>
    <w:link w:val="CommentSubjectChar"/>
    <w:uiPriority w:val="99"/>
    <w:semiHidden/>
    <w:unhideWhenUsed/>
    <w:rsid w:val="00042DCE"/>
    <w:rPr>
      <w:b/>
      <w:bCs/>
    </w:rPr>
  </w:style>
  <w:style w:type="character" w:styleId="CommentSubjectChar" w:customStyle="1">
    <w:name w:val="Comment Subject Char"/>
    <w:basedOn w:val="CommentTextChar"/>
    <w:link w:val="CommentSubject"/>
    <w:uiPriority w:val="99"/>
    <w:semiHidden/>
    <w:rsid w:val="00042DCE"/>
    <w:rPr>
      <w:b/>
      <w:bCs/>
      <w:sz w:val="20"/>
      <w:szCs w:val="20"/>
    </w:rPr>
  </w:style>
  <w:style w:type="character" w:styleId="UnresolvedMention">
    <w:name w:val="Unresolved Mention"/>
    <w:basedOn w:val="DefaultParagraphFont"/>
    <w:uiPriority w:val="99"/>
    <w:semiHidden/>
    <w:unhideWhenUsed/>
    <w:rsid w:val="00C830D9"/>
    <w:rPr>
      <w:color w:val="605E5C"/>
      <w:shd w:val="clear" w:color="auto" w:fill="E1DFDD"/>
    </w:rPr>
  </w:style>
  <w:style w:type="paragraph" w:styleId="paragraph" w:customStyle="1">
    <w:name w:val="paragraph"/>
    <w:basedOn w:val="Normal"/>
    <w:rsid w:val="00AB0D2E"/>
    <w:pPr>
      <w:spacing w:before="100" w:beforeAutospacing="1" w:after="100" w:afterAutospacing="1" w:line="240" w:lineRule="auto"/>
    </w:pPr>
    <w:rPr>
      <w:rFonts w:ascii="Times New Roman" w:hAnsi="Times New Roman" w:eastAsia="Times New Roman" w:cs="Times New Roman"/>
      <w:lang w:val="en-GB" w:eastAsia="en-GB"/>
    </w:rPr>
  </w:style>
  <w:style w:type="character" w:styleId="normaltextrun" w:customStyle="1">
    <w:name w:val="normaltextrun"/>
    <w:basedOn w:val="DefaultParagraphFont"/>
    <w:rsid w:val="00AB0D2E"/>
  </w:style>
  <w:style w:type="character" w:styleId="eop" w:customStyle="1">
    <w:name w:val="eop"/>
    <w:basedOn w:val="DefaultParagraphFont"/>
    <w:rsid w:val="00AB0D2E"/>
  </w:style>
  <w:style w:type="character" w:styleId="cf01" w:customStyle="1">
    <w:name w:val="cf01"/>
    <w:basedOn w:val="DefaultParagraphFont"/>
    <w:rsid w:val="0008615F"/>
    <w:rPr>
      <w:rFonts w:hint="default" w:ascii="Segoe UI" w:hAnsi="Segoe UI" w:cs="Segoe UI"/>
      <w:sz w:val="18"/>
      <w:szCs w:val="18"/>
      <w:shd w:val="clear" w:color="auto" w:fill="FFFFFF"/>
    </w:rPr>
  </w:style>
  <w:style w:type="paragraph" w:styleId="pf0" w:customStyle="1">
    <w:name w:val="pf0"/>
    <w:basedOn w:val="Normal"/>
    <w:rsid w:val="00C578A3"/>
    <w:pPr>
      <w:spacing w:before="100" w:beforeAutospacing="1" w:after="100" w:afterAutospacing="1" w:line="240" w:lineRule="auto"/>
    </w:pPr>
    <w:rPr>
      <w:rFonts w:ascii="Times New Roman" w:hAnsi="Times New Roman" w:eastAsia="Times New Roman" w:cs="Times New Roman"/>
      <w:lang w:val="en-GB" w:eastAsia="en-GB"/>
    </w:rPr>
  </w:style>
  <w:style w:type="character" w:styleId="cf11" w:customStyle="1">
    <w:name w:val="cf11"/>
    <w:basedOn w:val="DefaultParagraphFont"/>
    <w:rsid w:val="00C578A3"/>
    <w:rPr>
      <w:rFonts w:hint="default" w:ascii="Segoe UI" w:hAnsi="Segoe UI" w:cs="Segoe UI"/>
      <w:sz w:val="18"/>
      <w:szCs w:val="18"/>
      <w:u w:val="single"/>
    </w:rPr>
  </w:style>
  <w:style w:type="character" w:styleId="findhit" w:customStyle="1">
    <w:name w:val="findhit"/>
    <w:basedOn w:val="DefaultParagraphFont"/>
    <w:rsid w:val="009129AE"/>
  </w:style>
  <w:style w:type="character" w:styleId="Strong">
    <w:name w:val="Strong"/>
    <w:basedOn w:val="DefaultParagraphFont"/>
    <w:uiPriority w:val="22"/>
    <w:qFormat/>
    <w:rsid w:val="00381482"/>
    <w:rPr>
      <w:b/>
      <w:bCs/>
    </w:rPr>
  </w:style>
  <w:style w:type="character" w:styleId="cf31" w:customStyle="1">
    <w:name w:val="cf31"/>
    <w:basedOn w:val="DefaultParagraphFont"/>
    <w:rsid w:val="00FF79F9"/>
    <w:rPr>
      <w:rFonts w:hint="default" w:ascii="Segoe UI" w:hAnsi="Segoe UI" w:cs="Segoe UI"/>
      <w:sz w:val="18"/>
      <w:szCs w:val="18"/>
      <w:shd w:val="clear" w:color="auto" w:fill="00FF00"/>
    </w:rPr>
  </w:style>
  <w:style w:type="character" w:styleId="cf41" w:customStyle="1">
    <w:name w:val="cf41"/>
    <w:basedOn w:val="DefaultParagraphFont"/>
    <w:rsid w:val="00FF79F9"/>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346420">
      <w:bodyDiv w:val="1"/>
      <w:marLeft w:val="0"/>
      <w:marRight w:val="0"/>
      <w:marTop w:val="0"/>
      <w:marBottom w:val="0"/>
      <w:divBdr>
        <w:top w:val="none" w:sz="0" w:space="0" w:color="auto"/>
        <w:left w:val="none" w:sz="0" w:space="0" w:color="auto"/>
        <w:bottom w:val="none" w:sz="0" w:space="0" w:color="auto"/>
        <w:right w:val="none" w:sz="0" w:space="0" w:color="auto"/>
      </w:divBdr>
    </w:div>
    <w:div w:id="655300093">
      <w:bodyDiv w:val="1"/>
      <w:marLeft w:val="0"/>
      <w:marRight w:val="0"/>
      <w:marTop w:val="0"/>
      <w:marBottom w:val="0"/>
      <w:divBdr>
        <w:top w:val="none" w:sz="0" w:space="0" w:color="auto"/>
        <w:left w:val="none" w:sz="0" w:space="0" w:color="auto"/>
        <w:bottom w:val="none" w:sz="0" w:space="0" w:color="auto"/>
        <w:right w:val="none" w:sz="0" w:space="0" w:color="auto"/>
      </w:divBdr>
    </w:div>
    <w:div w:id="770932017">
      <w:bodyDiv w:val="1"/>
      <w:marLeft w:val="0"/>
      <w:marRight w:val="0"/>
      <w:marTop w:val="0"/>
      <w:marBottom w:val="0"/>
      <w:divBdr>
        <w:top w:val="none" w:sz="0" w:space="0" w:color="auto"/>
        <w:left w:val="none" w:sz="0" w:space="0" w:color="auto"/>
        <w:bottom w:val="none" w:sz="0" w:space="0" w:color="auto"/>
        <w:right w:val="none" w:sz="0" w:space="0" w:color="auto"/>
      </w:divBdr>
    </w:div>
    <w:div w:id="1200777422">
      <w:bodyDiv w:val="1"/>
      <w:marLeft w:val="0"/>
      <w:marRight w:val="0"/>
      <w:marTop w:val="0"/>
      <w:marBottom w:val="0"/>
      <w:divBdr>
        <w:top w:val="none" w:sz="0" w:space="0" w:color="auto"/>
        <w:left w:val="none" w:sz="0" w:space="0" w:color="auto"/>
        <w:bottom w:val="none" w:sz="0" w:space="0" w:color="auto"/>
        <w:right w:val="none" w:sz="0" w:space="0" w:color="auto"/>
      </w:divBdr>
    </w:div>
    <w:div w:id="1634210444">
      <w:bodyDiv w:val="1"/>
      <w:marLeft w:val="0"/>
      <w:marRight w:val="0"/>
      <w:marTop w:val="0"/>
      <w:marBottom w:val="0"/>
      <w:divBdr>
        <w:top w:val="none" w:sz="0" w:space="0" w:color="auto"/>
        <w:left w:val="none" w:sz="0" w:space="0" w:color="auto"/>
        <w:bottom w:val="none" w:sz="0" w:space="0" w:color="auto"/>
        <w:right w:val="none" w:sz="0" w:space="0" w:color="auto"/>
      </w:divBdr>
      <w:divsChild>
        <w:div w:id="304088130">
          <w:marLeft w:val="0"/>
          <w:marRight w:val="0"/>
          <w:marTop w:val="0"/>
          <w:marBottom w:val="0"/>
          <w:divBdr>
            <w:top w:val="none" w:sz="0" w:space="0" w:color="auto"/>
            <w:left w:val="none" w:sz="0" w:space="0" w:color="auto"/>
            <w:bottom w:val="none" w:sz="0" w:space="0" w:color="auto"/>
            <w:right w:val="none" w:sz="0" w:space="0" w:color="auto"/>
          </w:divBdr>
        </w:div>
        <w:div w:id="1669409504">
          <w:marLeft w:val="0"/>
          <w:marRight w:val="0"/>
          <w:marTop w:val="0"/>
          <w:marBottom w:val="0"/>
          <w:divBdr>
            <w:top w:val="none" w:sz="0" w:space="0" w:color="auto"/>
            <w:left w:val="none" w:sz="0" w:space="0" w:color="auto"/>
            <w:bottom w:val="none" w:sz="0" w:space="0" w:color="auto"/>
            <w:right w:val="none" w:sz="0" w:space="0" w:color="auto"/>
          </w:divBdr>
        </w:div>
      </w:divsChild>
    </w:div>
    <w:div w:id="1789160725">
      <w:bodyDiv w:val="1"/>
      <w:marLeft w:val="0"/>
      <w:marRight w:val="0"/>
      <w:marTop w:val="0"/>
      <w:marBottom w:val="0"/>
      <w:divBdr>
        <w:top w:val="none" w:sz="0" w:space="0" w:color="auto"/>
        <w:left w:val="none" w:sz="0" w:space="0" w:color="auto"/>
        <w:bottom w:val="none" w:sz="0" w:space="0" w:color="auto"/>
        <w:right w:val="none" w:sz="0" w:space="0" w:color="auto"/>
      </w:divBdr>
    </w:div>
    <w:div w:id="210510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datavisualisation.apps.epo.org/datav/public/dashboard-front"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mailto:press@epo.org"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po.org/trends-oncology?mtm_campaign=oncology&amp;mtm_keyword=pressrelease&amp;mtm_medium=press&amp;mtm_group=Observatory" TargetMode="External" Id="R79eb6510752a49ad" /><Relationship Type="http://schemas.openxmlformats.org/officeDocument/2006/relationships/hyperlink" Target="https://www.epo.org/en/about-us/observatory-patents-and-technology?mtm_campaign=oncology&amp;mtm_keyword=pressrelease&amp;mtm_medium=press&amp;mtm_group=Observatory" TargetMode="External" Id="Rb3674a19047f46e3" /><Relationship Type="http://schemas.openxmlformats.org/officeDocument/2006/relationships/hyperlink" Target="https://www.epo.org/en/news-events/in-focus/technologies-combatting-cancer?mtm_campaign=oncology&amp;mtm_keyword=pressrelease&amp;mtm_medium=press&amp;mtm_group=Observatory" TargetMode="External" Id="R2e2bbdab7a6148c1" /><Relationship Type="http://schemas.openxmlformats.org/officeDocument/2006/relationships/hyperlink" Target="https://www.epo.org/en/news-events/in-focus/medical-technologies/cancer?mtm_campaign=oncology&amp;mtm_keyword=pressrelease&amp;mtm_medium=press&amp;mtm_group=Observatory" TargetMode="External" Id="Ra60d8e108a874bd8" /><Relationship Type="http://schemas.openxmlformats.org/officeDocument/2006/relationships/hyperlink" Target="http://www.epo.org/?mtm_campaign=oncology&amp;mtm_keyword=pressrelease&amp;mtm_medium=press&amp;mtm_group=Observatory" TargetMode="External" Id="Rdcac1fca386940b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33" ma:contentTypeDescription="Create a new document." ma:contentTypeScope="" ma:versionID="3d0b24ef12fc7ce27ce8ed64a68c1648">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ddddfedc990774dc8baa7d9cb5ed7236"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element ref="ns3:MediaServiceObjectDetectorVersions" minOccurs="0"/>
                <xsd:element ref="ns3:FileLocation" minOccurs="0"/>
                <xsd:element ref="ns3:034300d1-63ff-484f-96be-fe7b9bab04d8CountryOrRegion" minOccurs="0"/>
                <xsd:element ref="ns3:034300d1-63ff-484f-96be-fe7b9bab04d8State" minOccurs="0"/>
                <xsd:element ref="ns3:034300d1-63ff-484f-96be-fe7b9bab04d8City" minOccurs="0"/>
                <xsd:element ref="ns3:034300d1-63ff-484f-96be-fe7b9bab04d8PostalCode" minOccurs="0"/>
                <xsd:element ref="ns3:034300d1-63ff-484f-96be-fe7b9bab04d8Street" minOccurs="0"/>
                <xsd:element ref="ns3:034300d1-63ff-484f-96be-fe7b9bab04d8GeoLoc" minOccurs="0"/>
                <xsd:element ref="ns3:034300d1-63ff-484f-96be-fe7b9bab04d8DispName" minOccurs="0"/>
                <xsd:element ref="ns3:MediaServiceSearchProperties" minOccurs="0"/>
                <xsd:element ref="ns3:EventMana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FileLocation" ma:index="30" nillable="true" ma:displayName="File Location" ma:format="Dropdown" ma:internalName="FileLocation">
      <xsd:simpleType>
        <xsd:restriction base="dms:Unknown"/>
      </xsd:simpleType>
    </xsd:element>
    <xsd:element name="034300d1-63ff-484f-96be-fe7b9bab04d8CountryOrRegion" ma:index="31" nillable="true" ma:displayName="File Location: Country/Region" ma:internalName="CountryOrRegion" ma:readOnly="true">
      <xsd:simpleType>
        <xsd:restriction base="dms:Text"/>
      </xsd:simpleType>
    </xsd:element>
    <xsd:element name="034300d1-63ff-484f-96be-fe7b9bab04d8State" ma:index="32" nillable="true" ma:displayName="File Location: State" ma:internalName="State" ma:readOnly="true">
      <xsd:simpleType>
        <xsd:restriction base="dms:Text"/>
      </xsd:simpleType>
    </xsd:element>
    <xsd:element name="034300d1-63ff-484f-96be-fe7b9bab04d8City" ma:index="33" nillable="true" ma:displayName="File Location: City" ma:internalName="City" ma:readOnly="true">
      <xsd:simpleType>
        <xsd:restriction base="dms:Text"/>
      </xsd:simpleType>
    </xsd:element>
    <xsd:element name="034300d1-63ff-484f-96be-fe7b9bab04d8PostalCode" ma:index="34" nillable="true" ma:displayName="File Location: Postal Code" ma:internalName="PostalCode" ma:readOnly="true">
      <xsd:simpleType>
        <xsd:restriction base="dms:Text"/>
      </xsd:simpleType>
    </xsd:element>
    <xsd:element name="034300d1-63ff-484f-96be-fe7b9bab04d8Street" ma:index="35" nillable="true" ma:displayName="File Location: Street" ma:internalName="Street" ma:readOnly="true">
      <xsd:simpleType>
        <xsd:restriction base="dms:Text"/>
      </xsd:simpleType>
    </xsd:element>
    <xsd:element name="034300d1-63ff-484f-96be-fe7b9bab04d8GeoLoc" ma:index="36" nillable="true" ma:displayName="File Location: Coordinates" ma:internalName="GeoLoc" ma:readOnly="true">
      <xsd:simpleType>
        <xsd:restriction base="dms:Unknown"/>
      </xsd:simpleType>
    </xsd:element>
    <xsd:element name="034300d1-63ff-484f-96be-fe7b9bab04d8DispName" ma:index="37" nillable="true" ma:displayName="File Location: Name" ma:internalName="DispNam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EventManager" ma:index="39" nillable="true" ma:displayName="Event Manager" ma:format="Dropdown" ma:list="UserInfo" ma:SharePointGroup="0" ma:internalName="Ev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b6de2ed-13b6-44b4-aea0-91d01726e12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16C4BA-E4C5-4342-AA97-1C483F8F9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5EACAE-32EF-4671-8851-4E80538A1E87}">
  <ds:schemaRefs>
    <ds:schemaRef ds:uri="http://schemas.microsoft.com/office/2006/metadata/properties"/>
    <ds:schemaRef ds:uri="http://schemas.microsoft.com/office/infopath/2007/PartnerControls"/>
    <ds:schemaRef ds:uri="4b6de2ed-13b6-44b4-aea0-91d01726e129"/>
  </ds:schemaRefs>
</ds:datastoreItem>
</file>

<file path=customXml/itemProps3.xml><?xml version="1.0" encoding="utf-8"?>
<ds:datastoreItem xmlns:ds="http://schemas.openxmlformats.org/officeDocument/2006/customXml" ds:itemID="{D9B2BD38-6EA5-4832-AA4B-C915D2B48DB5}">
  <ds:schemaRefs>
    <ds:schemaRef ds:uri="http://schemas.openxmlformats.org/officeDocument/2006/bibliography"/>
  </ds:schemaRefs>
</ds:datastoreItem>
</file>

<file path=customXml/itemProps4.xml><?xml version="1.0" encoding="utf-8"?>
<ds:datastoreItem xmlns:ds="http://schemas.openxmlformats.org/officeDocument/2006/customXml" ds:itemID="{1933F6F6-3321-46E7-B541-201EFD88706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Rasbash (External)</dc:creator>
  <keywords/>
  <dc:description/>
  <lastModifiedBy>Holger Neumann (External)</lastModifiedBy>
  <revision>6</revision>
  <dcterms:created xsi:type="dcterms:W3CDTF">2025-01-21T17:00:00.0000000Z</dcterms:created>
  <dcterms:modified xsi:type="dcterms:W3CDTF">2025-01-29T10:16:00.7095732Z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ies>
</file>