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05186508" w:rsidR="009229E6" w:rsidRPr="007667CA" w:rsidRDefault="2C22EFF2" w:rsidP="4E08BA1C">
      <w:pPr>
        <w:jc w:val="right"/>
        <w:rPr>
          <w:b/>
          <w:bCs/>
          <w:sz w:val="32"/>
          <w:szCs w:val="32"/>
        </w:rPr>
      </w:pPr>
      <w:r w:rsidRPr="7C791B09">
        <w:rPr>
          <w:b/>
          <w:bCs/>
          <w:sz w:val="32"/>
          <w:szCs w:val="32"/>
        </w:rPr>
        <w:t xml:space="preserve"> </w:t>
      </w:r>
      <w:r w:rsidR="66850135" w:rsidRPr="7C791B09">
        <w:rPr>
          <w:b/>
          <w:bCs/>
          <w:sz w:val="32"/>
          <w:szCs w:val="32"/>
        </w:rPr>
        <w:t>COMMUNIQUÉ DE PRESSE</w:t>
      </w:r>
    </w:p>
    <w:p w14:paraId="1B2CBCCE" w14:textId="77777777" w:rsidR="00262581" w:rsidRPr="007667CA" w:rsidRDefault="00262581" w:rsidP="00263F6B">
      <w:pPr>
        <w:ind w:left="360"/>
        <w:jc w:val="center"/>
        <w:rPr>
          <w:b/>
          <w:bCs/>
          <w:sz w:val="32"/>
          <w:szCs w:val="32"/>
        </w:rPr>
      </w:pPr>
      <w:bookmarkStart w:id="0" w:name="_Hlk161216452"/>
    </w:p>
    <w:p w14:paraId="1B8330A6" w14:textId="5E82AB31" w:rsidR="3D9F3921" w:rsidRDefault="7F316548" w:rsidP="3AD5353A">
      <w:pPr>
        <w:spacing w:line="259" w:lineRule="auto"/>
        <w:ind w:left="360"/>
        <w:jc w:val="center"/>
        <w:rPr>
          <w:b/>
          <w:bCs/>
          <w:sz w:val="32"/>
          <w:szCs w:val="32"/>
        </w:rPr>
      </w:pPr>
      <w:r w:rsidRPr="028D184B">
        <w:rPr>
          <w:b/>
          <w:bCs/>
          <w:sz w:val="32"/>
          <w:szCs w:val="32"/>
        </w:rPr>
        <w:t>Les principaux investisseurs technologiques européens sont des organismes publi</w:t>
      </w:r>
      <w:r w:rsidR="7497243C" w:rsidRPr="028D184B">
        <w:rPr>
          <w:b/>
          <w:bCs/>
          <w:sz w:val="32"/>
          <w:szCs w:val="32"/>
        </w:rPr>
        <w:t>c</w:t>
      </w:r>
      <w:r w:rsidRPr="028D184B">
        <w:rPr>
          <w:b/>
          <w:bCs/>
          <w:sz w:val="32"/>
          <w:szCs w:val="32"/>
        </w:rPr>
        <w:t>s majeurs, ce qui tranche avec le paysage américain dominé par les investisseurs privés</w:t>
      </w:r>
    </w:p>
    <w:p w14:paraId="779142BD" w14:textId="5D1F66D8" w:rsidR="28C2D925" w:rsidRDefault="28C2D925" w:rsidP="28C2D925">
      <w:pPr>
        <w:spacing w:line="259" w:lineRule="auto"/>
        <w:ind w:left="360"/>
        <w:jc w:val="center"/>
        <w:rPr>
          <w:b/>
          <w:bCs/>
          <w:sz w:val="32"/>
          <w:szCs w:val="32"/>
        </w:rPr>
      </w:pPr>
    </w:p>
    <w:p w14:paraId="0FCBF042" w14:textId="6BE7F5CA" w:rsidR="00AE20AF" w:rsidRPr="00A44132" w:rsidRDefault="0560AFF5" w:rsidP="0E80D205">
      <w:pPr>
        <w:pStyle w:val="ListParagraph"/>
        <w:numPr>
          <w:ilvl w:val="0"/>
          <w:numId w:val="1"/>
        </w:numPr>
        <w:spacing w:line="259" w:lineRule="auto"/>
        <w:jc w:val="both"/>
        <w:rPr>
          <w:rFonts w:eastAsia="Arial"/>
          <w:b/>
          <w:bCs/>
          <w:sz w:val="22"/>
          <w:szCs w:val="22"/>
        </w:rPr>
      </w:pPr>
      <w:r w:rsidRPr="7C791B09">
        <w:rPr>
          <w:b/>
          <w:bCs/>
          <w:sz w:val="22"/>
          <w:szCs w:val="22"/>
        </w:rPr>
        <w:t>Une nouvelle étude de l'OEB permet d'évaluer l'ampleur du déficit de financement des startups européennes identifié dans le rapport de Mario Draghi sur la compétitivité de l'UE</w:t>
      </w:r>
    </w:p>
    <w:p w14:paraId="43644116" w14:textId="2744A71E" w:rsidR="7ACAAEDC" w:rsidRPr="00A44132" w:rsidRDefault="257AB3B8" w:rsidP="5E5904EC">
      <w:pPr>
        <w:pStyle w:val="ListParagraph"/>
        <w:numPr>
          <w:ilvl w:val="0"/>
          <w:numId w:val="1"/>
        </w:numPr>
        <w:spacing w:line="259" w:lineRule="auto"/>
        <w:jc w:val="both"/>
        <w:rPr>
          <w:rFonts w:eastAsia="Arial"/>
          <w:b/>
          <w:bCs/>
          <w:sz w:val="22"/>
          <w:szCs w:val="22"/>
        </w:rPr>
      </w:pPr>
      <w:r>
        <w:rPr>
          <w:b/>
          <w:sz w:val="22"/>
        </w:rPr>
        <w:t xml:space="preserve">Le CEI, la BEI, </w:t>
      </w:r>
      <w:proofErr w:type="spellStart"/>
      <w:r>
        <w:rPr>
          <w:b/>
          <w:sz w:val="22"/>
        </w:rPr>
        <w:t>Innovate</w:t>
      </w:r>
      <w:proofErr w:type="spellEnd"/>
      <w:r>
        <w:rPr>
          <w:b/>
          <w:sz w:val="22"/>
        </w:rPr>
        <w:t xml:space="preserve"> UK, </w:t>
      </w:r>
      <w:proofErr w:type="spellStart"/>
      <w:r>
        <w:rPr>
          <w:b/>
          <w:sz w:val="22"/>
        </w:rPr>
        <w:t>Eurostars</w:t>
      </w:r>
      <w:proofErr w:type="spellEnd"/>
      <w:r>
        <w:rPr>
          <w:b/>
          <w:sz w:val="22"/>
        </w:rPr>
        <w:t xml:space="preserve"> SME Programme, Bpifrance et l'EIT font partie des principaux investisseurs européens dans le domaine de la technologie</w:t>
      </w:r>
    </w:p>
    <w:p w14:paraId="38785376" w14:textId="531A779A" w:rsidR="00087F64" w:rsidRPr="007667CA" w:rsidRDefault="420EB2E3" w:rsidP="3AD5353A">
      <w:pPr>
        <w:numPr>
          <w:ilvl w:val="0"/>
          <w:numId w:val="1"/>
        </w:numPr>
        <w:spacing w:line="259" w:lineRule="auto"/>
        <w:jc w:val="both"/>
        <w:rPr>
          <w:b/>
          <w:bCs/>
          <w:color w:val="242424"/>
          <w:sz w:val="22"/>
          <w:szCs w:val="22"/>
        </w:rPr>
      </w:pPr>
      <w:r w:rsidRPr="7C791B09">
        <w:rPr>
          <w:b/>
          <w:bCs/>
          <w:sz w:val="22"/>
          <w:szCs w:val="22"/>
        </w:rPr>
        <w:t xml:space="preserve">Les startups peuvent désormais accéder plus facilement aux investisseurs grâce à la mise à jour de l'outil Deep Tech Finder de l'OEB  </w:t>
      </w:r>
    </w:p>
    <w:p w14:paraId="2244095B" w14:textId="5BACA45E" w:rsidR="5D189FB3" w:rsidRPr="007667CA" w:rsidRDefault="5D189FB3" w:rsidP="5D189FB3">
      <w:pPr>
        <w:spacing w:line="259" w:lineRule="auto"/>
        <w:jc w:val="both"/>
        <w:rPr>
          <w:b/>
          <w:bCs/>
          <w:sz w:val="22"/>
          <w:szCs w:val="22"/>
        </w:rPr>
      </w:pPr>
    </w:p>
    <w:p w14:paraId="111E613D" w14:textId="79D0B747" w:rsidR="3EB9433B" w:rsidRPr="007667CA" w:rsidRDefault="243F982C" w:rsidP="7C791B09">
      <w:pPr>
        <w:spacing w:line="259" w:lineRule="auto"/>
        <w:jc w:val="both"/>
        <w:rPr>
          <w:b/>
          <w:bCs/>
          <w:sz w:val="22"/>
          <w:szCs w:val="22"/>
        </w:rPr>
      </w:pPr>
      <w:bookmarkStart w:id="1" w:name="_Hlk184885810"/>
      <w:r w:rsidRPr="7C791B09">
        <w:rPr>
          <w:b/>
          <w:bCs/>
          <w:sz w:val="22"/>
          <w:szCs w:val="22"/>
        </w:rPr>
        <w:t xml:space="preserve">Munich, 16 janvier 2025 – </w:t>
      </w:r>
      <w:bookmarkStart w:id="2" w:name="_Hlk184829504"/>
      <w:r w:rsidRPr="7C791B09">
        <w:rPr>
          <w:sz w:val="22"/>
          <w:szCs w:val="22"/>
        </w:rPr>
        <w:t xml:space="preserve">Les startups technologiques offrent un potentiel important en matière d'innovation et de progrès. Elles présentent également des défis uniques </w:t>
      </w:r>
      <w:r w:rsidR="5B412D36" w:rsidRPr="7C791B09">
        <w:rPr>
          <w:sz w:val="22"/>
          <w:szCs w:val="22"/>
        </w:rPr>
        <w:t xml:space="preserve">que </w:t>
      </w:r>
      <w:r w:rsidRPr="7C791B09">
        <w:rPr>
          <w:sz w:val="22"/>
          <w:szCs w:val="22"/>
        </w:rPr>
        <w:t xml:space="preserve">seuls les investisseurs ayant une expertise en matière de PI peuvent </w:t>
      </w:r>
      <w:r w:rsidR="2C11580C" w:rsidRPr="7C791B09">
        <w:rPr>
          <w:sz w:val="22"/>
          <w:szCs w:val="22"/>
        </w:rPr>
        <w:t xml:space="preserve">relever </w:t>
      </w:r>
      <w:r w:rsidRPr="7C791B09">
        <w:rPr>
          <w:sz w:val="22"/>
          <w:szCs w:val="22"/>
        </w:rPr>
        <w:t xml:space="preserve">efficacement. </w:t>
      </w:r>
      <w:bookmarkEnd w:id="0"/>
      <w:r w:rsidRPr="7C791B09">
        <w:rPr>
          <w:sz w:val="22"/>
          <w:szCs w:val="22"/>
        </w:rPr>
        <w:t>Un rapport publié aujourd'hui par l'Office européen des brevets (OEB) met en lumière</w:t>
      </w:r>
      <w:r w:rsidR="46BE95D7" w:rsidRPr="7C791B09">
        <w:rPr>
          <w:sz w:val="22"/>
          <w:szCs w:val="22"/>
        </w:rPr>
        <w:t xml:space="preserve"> le rôle</w:t>
      </w:r>
      <w:r w:rsidR="45A8ED6E" w:rsidRPr="7C791B09">
        <w:rPr>
          <w:sz w:val="22"/>
          <w:szCs w:val="22"/>
        </w:rPr>
        <w:t xml:space="preserve"> essentiel des investisseurs dans la réussite de la commercialisation des inventions de pointe.</w:t>
      </w:r>
      <w:r w:rsidR="46BE95D7" w:rsidRPr="7C791B09">
        <w:rPr>
          <w:sz w:val="22"/>
          <w:szCs w:val="22"/>
        </w:rPr>
        <w:t xml:space="preserve"> </w:t>
      </w:r>
      <w:r w:rsidRPr="7C791B09">
        <w:rPr>
          <w:sz w:val="22"/>
          <w:szCs w:val="22"/>
        </w:rPr>
        <w:t xml:space="preserve"> Le rapport montre que les </w:t>
      </w:r>
      <w:r w:rsidRPr="7C791B09">
        <w:rPr>
          <w:b/>
          <w:bCs/>
          <w:sz w:val="22"/>
          <w:szCs w:val="22"/>
        </w:rPr>
        <w:t xml:space="preserve">investissements technologiques en Europe sont principalement impulsés par de grands programmes publics et des investisseurs </w:t>
      </w:r>
      <w:r w:rsidR="1AA581B4" w:rsidRPr="7C791B09">
        <w:rPr>
          <w:b/>
          <w:bCs/>
          <w:sz w:val="22"/>
          <w:szCs w:val="22"/>
        </w:rPr>
        <w:t xml:space="preserve">privés </w:t>
      </w:r>
      <w:r w:rsidRPr="7C791B09">
        <w:rPr>
          <w:b/>
          <w:bCs/>
          <w:sz w:val="22"/>
          <w:szCs w:val="22"/>
        </w:rPr>
        <w:t>spécialisés</w:t>
      </w:r>
      <w:r w:rsidRPr="7C791B09">
        <w:rPr>
          <w:sz w:val="22"/>
          <w:szCs w:val="22"/>
        </w:rPr>
        <w:t xml:space="preserve">, révélant un déficit de financement par rapport aux États-Unis. </w:t>
      </w:r>
    </w:p>
    <w:bookmarkEnd w:id="1"/>
    <w:bookmarkEnd w:id="2"/>
    <w:p w14:paraId="1D54826D" w14:textId="07AD4B43" w:rsidR="5D189FB3" w:rsidRPr="007667CA" w:rsidRDefault="5D189FB3" w:rsidP="5D189FB3">
      <w:pPr>
        <w:spacing w:line="259" w:lineRule="auto"/>
        <w:jc w:val="both"/>
        <w:rPr>
          <w:sz w:val="22"/>
          <w:szCs w:val="22"/>
        </w:rPr>
      </w:pPr>
    </w:p>
    <w:p w14:paraId="6E506FA6" w14:textId="5A5671E4" w:rsidR="5D2C2F39" w:rsidRPr="007667CA" w:rsidRDefault="4C906366" w:rsidP="7C791B09">
      <w:pPr>
        <w:spacing w:line="259" w:lineRule="auto"/>
        <w:jc w:val="both"/>
        <w:rPr>
          <w:color w:val="474747"/>
          <w:sz w:val="21"/>
          <w:szCs w:val="21"/>
        </w:rPr>
      </w:pPr>
      <w:r w:rsidRPr="7C791B09">
        <w:rPr>
          <w:sz w:val="22"/>
          <w:szCs w:val="22"/>
        </w:rPr>
        <w:t xml:space="preserve">« </w:t>
      </w:r>
      <w:r w:rsidR="3B4DCF81" w:rsidRPr="7C791B09">
        <w:rPr>
          <w:i/>
          <w:iCs/>
          <w:sz w:val="22"/>
          <w:szCs w:val="22"/>
        </w:rPr>
        <w:t>Les startups jouent un rôle crucial dans la commercialisation d'idées novatrices</w:t>
      </w:r>
      <w:r w:rsidR="17EDF8FE" w:rsidRPr="7C791B09">
        <w:rPr>
          <w:i/>
          <w:iCs/>
          <w:sz w:val="22"/>
          <w:szCs w:val="22"/>
        </w:rPr>
        <w:t xml:space="preserve"> </w:t>
      </w:r>
      <w:r w:rsidR="17EDF8FE" w:rsidRPr="7C791B09">
        <w:rPr>
          <w:sz w:val="22"/>
          <w:szCs w:val="22"/>
        </w:rPr>
        <w:t>présentant un fort potentiel de progrès</w:t>
      </w:r>
      <w:r w:rsidR="3B4DCF81" w:rsidRPr="7C791B09">
        <w:rPr>
          <w:i/>
          <w:iCs/>
          <w:sz w:val="22"/>
          <w:szCs w:val="22"/>
        </w:rPr>
        <w:t>. Cependant, comme le souligne le rapport de Mario Draghi, de nombreuses entreprises innovantes sont confrontées à des obstacles financiers</w:t>
      </w:r>
      <w:r w:rsidR="2A824B70" w:rsidRPr="7C791B09">
        <w:rPr>
          <w:i/>
          <w:iCs/>
          <w:sz w:val="22"/>
          <w:szCs w:val="22"/>
        </w:rPr>
        <w:t>,</w:t>
      </w:r>
      <w:r w:rsidR="3B4DCF81" w:rsidRPr="7C791B09">
        <w:rPr>
          <w:i/>
          <w:iCs/>
          <w:sz w:val="22"/>
          <w:szCs w:val="22"/>
        </w:rPr>
        <w:t xml:space="preserve"> </w:t>
      </w:r>
      <w:r w:rsidR="39546A7B" w:rsidRPr="7C791B09">
        <w:rPr>
          <w:i/>
          <w:iCs/>
          <w:sz w:val="22"/>
          <w:szCs w:val="22"/>
        </w:rPr>
        <w:t>limitant</w:t>
      </w:r>
      <w:r w:rsidR="2D2C49FD" w:rsidRPr="7C791B09">
        <w:rPr>
          <w:i/>
          <w:iCs/>
          <w:sz w:val="22"/>
          <w:szCs w:val="22"/>
        </w:rPr>
        <w:t xml:space="preserve"> leur croissance en </w:t>
      </w:r>
      <w:r w:rsidR="6BA91FD6" w:rsidRPr="7C791B09">
        <w:rPr>
          <w:sz w:val="22"/>
          <w:szCs w:val="22"/>
        </w:rPr>
        <w:t>Europe »</w:t>
      </w:r>
      <w:r w:rsidR="3B4DCF81" w:rsidRPr="7C791B09">
        <w:rPr>
          <w:sz w:val="22"/>
          <w:szCs w:val="22"/>
        </w:rPr>
        <w:t xml:space="preserve">, explique le </w:t>
      </w:r>
      <w:r w:rsidR="3B4DCF81" w:rsidRPr="7C791B09">
        <w:rPr>
          <w:b/>
          <w:bCs/>
          <w:sz w:val="22"/>
          <w:szCs w:val="22"/>
        </w:rPr>
        <w:t>Président de l'OEB, António Campinos</w:t>
      </w:r>
      <w:r w:rsidR="3B4DCF81" w:rsidRPr="7C791B09">
        <w:rPr>
          <w:i/>
          <w:iCs/>
          <w:sz w:val="22"/>
          <w:szCs w:val="22"/>
        </w:rPr>
        <w:t>.</w:t>
      </w:r>
      <w:r w:rsidR="3B4DCF81" w:rsidRPr="7C791B09">
        <w:rPr>
          <w:sz w:val="22"/>
          <w:szCs w:val="22"/>
        </w:rPr>
        <w:t xml:space="preserve"> </w:t>
      </w:r>
      <w:r w:rsidR="188D19DF" w:rsidRPr="7C791B09">
        <w:rPr>
          <w:sz w:val="22"/>
          <w:szCs w:val="22"/>
        </w:rPr>
        <w:t xml:space="preserve">« </w:t>
      </w:r>
      <w:r w:rsidR="3B4DCF81" w:rsidRPr="7C791B09">
        <w:rPr>
          <w:i/>
          <w:iCs/>
          <w:sz w:val="22"/>
          <w:szCs w:val="22"/>
        </w:rPr>
        <w:t>Ce déficit de financement entrave la transformation de l'innovation en startups évolutives, incitant les entrepreneurs à chercher des opportunités à l'étranger. Combler ce fossé est essentiel pour revitaliser la croissance durable en Europe</w:t>
      </w:r>
      <w:r w:rsidR="1DEE1F26" w:rsidRPr="7C791B09">
        <w:rPr>
          <w:i/>
          <w:iCs/>
          <w:sz w:val="22"/>
          <w:szCs w:val="22"/>
        </w:rPr>
        <w:t>. »</w:t>
      </w:r>
    </w:p>
    <w:p w14:paraId="1E155406" w14:textId="57D81DF5" w:rsidR="5D189FB3" w:rsidRPr="007667CA" w:rsidRDefault="5D189FB3" w:rsidP="5D189FB3">
      <w:pPr>
        <w:spacing w:line="259" w:lineRule="auto"/>
        <w:jc w:val="both"/>
        <w:rPr>
          <w:sz w:val="22"/>
          <w:szCs w:val="22"/>
        </w:rPr>
      </w:pPr>
    </w:p>
    <w:p w14:paraId="1D8EE4D4" w14:textId="6666E9FA" w:rsidR="01C20989" w:rsidRDefault="41B3E4A1" w:rsidP="4514F6C6">
      <w:pPr>
        <w:spacing w:line="259" w:lineRule="auto"/>
        <w:jc w:val="both"/>
        <w:rPr>
          <w:color w:val="000000" w:themeColor="text1"/>
          <w:sz w:val="22"/>
          <w:szCs w:val="22"/>
        </w:rPr>
      </w:pPr>
      <w:r w:rsidRPr="7C791B09">
        <w:rPr>
          <w:sz w:val="22"/>
          <w:szCs w:val="22"/>
        </w:rPr>
        <w:t xml:space="preserve">Le rapport présente un nouvel indicateur, le </w:t>
      </w:r>
      <w:proofErr w:type="spellStart"/>
      <w:r w:rsidRPr="7C791B09">
        <w:rPr>
          <w:i/>
          <w:iCs/>
          <w:sz w:val="22"/>
          <w:szCs w:val="22"/>
        </w:rPr>
        <w:t>Technology</w:t>
      </w:r>
      <w:proofErr w:type="spellEnd"/>
      <w:r w:rsidRPr="7C791B09">
        <w:rPr>
          <w:i/>
          <w:iCs/>
          <w:sz w:val="22"/>
          <w:szCs w:val="22"/>
        </w:rPr>
        <w:t xml:space="preserve"> </w:t>
      </w:r>
      <w:proofErr w:type="spellStart"/>
      <w:r w:rsidRPr="7C791B09">
        <w:rPr>
          <w:i/>
          <w:iCs/>
          <w:sz w:val="22"/>
          <w:szCs w:val="22"/>
        </w:rPr>
        <w:t>Investor</w:t>
      </w:r>
      <w:proofErr w:type="spellEnd"/>
      <w:r w:rsidRPr="7C791B09">
        <w:rPr>
          <w:i/>
          <w:iCs/>
          <w:sz w:val="22"/>
          <w:szCs w:val="22"/>
        </w:rPr>
        <w:t xml:space="preserve"> Score</w:t>
      </w:r>
      <w:r w:rsidRPr="7C791B09">
        <w:rPr>
          <w:sz w:val="22"/>
          <w:szCs w:val="22"/>
        </w:rPr>
        <w:t xml:space="preserve"> (TIS), qui mesure le pourcentage d'entreprises d</w:t>
      </w:r>
      <w:r w:rsidR="55B91369" w:rsidRPr="7C791B09">
        <w:rPr>
          <w:sz w:val="22"/>
          <w:szCs w:val="22"/>
        </w:rPr>
        <w:t xml:space="preserve">ans </w:t>
      </w:r>
      <w:r w:rsidR="652167E6" w:rsidRPr="7C791B09">
        <w:rPr>
          <w:sz w:val="22"/>
          <w:szCs w:val="22"/>
        </w:rPr>
        <w:t>le portefeuille</w:t>
      </w:r>
      <w:r w:rsidRPr="7C791B09">
        <w:rPr>
          <w:sz w:val="22"/>
          <w:szCs w:val="22"/>
        </w:rPr>
        <w:t xml:space="preserve"> d'un investisseur ayant déposé des demandes de brevet. En tirant parti de cet indicateur conçu pour identifier les investisseurs spécialisés dans la technologie, l'étude révèle que </w:t>
      </w:r>
      <w:r w:rsidRPr="7C791B09">
        <w:rPr>
          <w:b/>
          <w:bCs/>
          <w:sz w:val="22"/>
          <w:szCs w:val="22"/>
        </w:rPr>
        <w:t>88 % des investisseurs européens possèdent des portefeuilles comprenant des sociétés détentrices de brevets.</w:t>
      </w:r>
      <w:r w:rsidRPr="7C791B09">
        <w:rPr>
          <w:color w:val="000000" w:themeColor="text1"/>
          <w:sz w:val="22"/>
          <w:szCs w:val="22"/>
        </w:rPr>
        <w:t xml:space="preserve"> En outre, 8 % d'entre eux possèdent des portefeuilles dont plus de la moitié des sociétés détiennent des brevets, démontrant un engagement particulièrement fort auprès des startups qui déposent des brevets.</w:t>
      </w:r>
    </w:p>
    <w:p w14:paraId="3C4B17B3" w14:textId="0FF3C6E7" w:rsidR="5D189FB3" w:rsidRPr="007667CA" w:rsidRDefault="5D189FB3" w:rsidP="5D189FB3">
      <w:pPr>
        <w:spacing w:line="259" w:lineRule="auto"/>
        <w:jc w:val="both"/>
        <w:rPr>
          <w:sz w:val="22"/>
          <w:szCs w:val="22"/>
        </w:rPr>
      </w:pPr>
    </w:p>
    <w:p w14:paraId="1162F543" w14:textId="1A09039B" w:rsidR="3C609FF4" w:rsidRPr="007667CA" w:rsidRDefault="42756F83" w:rsidP="7C791B09">
      <w:pPr>
        <w:spacing w:line="259" w:lineRule="auto"/>
        <w:jc w:val="both"/>
        <w:rPr>
          <w:sz w:val="22"/>
          <w:szCs w:val="22"/>
        </w:rPr>
      </w:pPr>
      <w:r w:rsidRPr="7C791B09">
        <w:rPr>
          <w:b/>
          <w:bCs/>
          <w:sz w:val="22"/>
          <w:szCs w:val="22"/>
        </w:rPr>
        <w:t xml:space="preserve">Les 5 principaux investisseurs du réseau européen de </w:t>
      </w:r>
      <w:proofErr w:type="spellStart"/>
      <w:r w:rsidRPr="7C791B09">
        <w:rPr>
          <w:b/>
          <w:bCs/>
          <w:sz w:val="22"/>
          <w:szCs w:val="22"/>
        </w:rPr>
        <w:t>co</w:t>
      </w:r>
      <w:proofErr w:type="spellEnd"/>
      <w:r w:rsidRPr="7C791B09">
        <w:rPr>
          <w:b/>
          <w:bCs/>
          <w:sz w:val="22"/>
          <w:szCs w:val="22"/>
        </w:rPr>
        <w:t xml:space="preserve">-investisseurs sont </w:t>
      </w:r>
      <w:r w:rsidR="16CEF031" w:rsidRPr="7C791B09">
        <w:rPr>
          <w:b/>
          <w:bCs/>
          <w:sz w:val="22"/>
          <w:szCs w:val="22"/>
        </w:rPr>
        <w:t>des organismes publics</w:t>
      </w:r>
      <w:r w:rsidRPr="7C791B09">
        <w:rPr>
          <w:b/>
          <w:bCs/>
          <w:sz w:val="22"/>
          <w:szCs w:val="22"/>
        </w:rPr>
        <w:t xml:space="preserve"> majeurs spécialisés dans le financement de la technologie.</w:t>
      </w:r>
      <w:r w:rsidRPr="7C791B09">
        <w:rPr>
          <w:sz w:val="22"/>
          <w:szCs w:val="22"/>
        </w:rPr>
        <w:t xml:space="preserve"> Il s'agit des entités suivantes : le Conseil européen de l'innovation (CEI), </w:t>
      </w:r>
      <w:proofErr w:type="spellStart"/>
      <w:r w:rsidRPr="7C791B09">
        <w:rPr>
          <w:sz w:val="22"/>
          <w:szCs w:val="22"/>
        </w:rPr>
        <w:t>Innovate</w:t>
      </w:r>
      <w:proofErr w:type="spellEnd"/>
      <w:r w:rsidRPr="7C791B09">
        <w:rPr>
          <w:sz w:val="22"/>
          <w:szCs w:val="22"/>
        </w:rPr>
        <w:t xml:space="preserve"> UK, </w:t>
      </w:r>
      <w:proofErr w:type="spellStart"/>
      <w:r w:rsidRPr="7C791B09">
        <w:rPr>
          <w:sz w:val="22"/>
          <w:szCs w:val="22"/>
        </w:rPr>
        <w:t>Eurostars</w:t>
      </w:r>
      <w:proofErr w:type="spellEnd"/>
      <w:r w:rsidRPr="7C791B09">
        <w:rPr>
          <w:sz w:val="22"/>
          <w:szCs w:val="22"/>
        </w:rPr>
        <w:t xml:space="preserve"> SME </w:t>
      </w:r>
      <w:r w:rsidRPr="7C791B09">
        <w:rPr>
          <w:sz w:val="22"/>
          <w:szCs w:val="22"/>
        </w:rPr>
        <w:lastRenderedPageBreak/>
        <w:t>Programme, Bpifrance, l'Institut européen d'innovation et de technologie (EIT). Le top 100 comprend également des institutions publiques paneuropéennes telles que la Banque européenne d'investissement (BEI) et d'autres agences nationales de l'innovation.</w:t>
      </w:r>
      <w:r w:rsidRPr="7C791B09">
        <w:rPr>
          <w:b/>
          <w:bCs/>
          <w:sz w:val="22"/>
          <w:szCs w:val="22"/>
        </w:rPr>
        <w:t xml:space="preserve"> </w:t>
      </w:r>
      <w:r w:rsidR="5AEB2EDD" w:rsidRPr="7C791B09">
        <w:rPr>
          <w:b/>
          <w:bCs/>
          <w:sz w:val="22"/>
          <w:szCs w:val="22"/>
        </w:rPr>
        <w:t>Parmi les investisseurs privés classés dans les 100 positions les plus déterminantes</w:t>
      </w:r>
      <w:r w:rsidR="7F2F9F39" w:rsidRPr="7C791B09">
        <w:rPr>
          <w:b/>
          <w:bCs/>
          <w:sz w:val="22"/>
          <w:szCs w:val="22"/>
        </w:rPr>
        <w:t>,</w:t>
      </w:r>
      <w:r w:rsidR="47007C3F" w:rsidRPr="7C791B09">
        <w:rPr>
          <w:sz w:val="22"/>
          <w:szCs w:val="22"/>
        </w:rPr>
        <w:t xml:space="preserve"> </w:t>
      </w:r>
      <w:r w:rsidRPr="7C791B09">
        <w:rPr>
          <w:b/>
          <w:bCs/>
          <w:sz w:val="22"/>
          <w:szCs w:val="22"/>
        </w:rPr>
        <w:t>62 % se concentrent sur le financement au stade de la première levée de fonds</w:t>
      </w:r>
      <w:r w:rsidRPr="7C791B09">
        <w:rPr>
          <w:sz w:val="22"/>
          <w:szCs w:val="22"/>
        </w:rPr>
        <w:t xml:space="preserve">, alors que seulement 22 % sont spécialisés dans le financement au stade avancé, </w:t>
      </w:r>
      <w:r w:rsidR="0CD17BFC" w:rsidRPr="7C791B09">
        <w:rPr>
          <w:sz w:val="22"/>
          <w:szCs w:val="22"/>
        </w:rPr>
        <w:t xml:space="preserve">mettant ainsi en </w:t>
      </w:r>
      <w:r w:rsidRPr="7C791B09">
        <w:rPr>
          <w:sz w:val="22"/>
          <w:szCs w:val="22"/>
        </w:rPr>
        <w:t>évidence le capital limité disponible en Europe pour</w:t>
      </w:r>
      <w:r w:rsidR="79A16630" w:rsidRPr="7C791B09">
        <w:rPr>
          <w:sz w:val="22"/>
          <w:szCs w:val="22"/>
        </w:rPr>
        <w:t xml:space="preserve"> soutenir</w:t>
      </w:r>
      <w:r w:rsidRPr="7C791B09">
        <w:rPr>
          <w:sz w:val="22"/>
          <w:szCs w:val="22"/>
        </w:rPr>
        <w:t xml:space="preserve"> l'expansion des technologies et la commercialisation des inventions. Au contraire, </w:t>
      </w:r>
      <w:r w:rsidR="79CEF720" w:rsidRPr="7C791B09">
        <w:rPr>
          <w:sz w:val="22"/>
          <w:szCs w:val="22"/>
        </w:rPr>
        <w:t xml:space="preserve">parmi les 100 principaux investisseurs du réseau américain de </w:t>
      </w:r>
      <w:proofErr w:type="spellStart"/>
      <w:r w:rsidR="79CEF720" w:rsidRPr="7C791B09">
        <w:rPr>
          <w:sz w:val="22"/>
          <w:szCs w:val="22"/>
        </w:rPr>
        <w:t>co</w:t>
      </w:r>
      <w:proofErr w:type="spellEnd"/>
      <w:r w:rsidR="79CEF720" w:rsidRPr="7C791B09">
        <w:rPr>
          <w:sz w:val="22"/>
          <w:szCs w:val="22"/>
        </w:rPr>
        <w:t>-investisseurs, 98 sont des investisseurs privés</w:t>
      </w:r>
      <w:r w:rsidRPr="7C791B09">
        <w:rPr>
          <w:sz w:val="22"/>
          <w:szCs w:val="22"/>
        </w:rPr>
        <w:t>,</w:t>
      </w:r>
      <w:r w:rsidR="3E142367" w:rsidRPr="7C791B09">
        <w:rPr>
          <w:sz w:val="22"/>
          <w:szCs w:val="22"/>
        </w:rPr>
        <w:t xml:space="preserve"> dont</w:t>
      </w:r>
      <w:r w:rsidRPr="7C791B09">
        <w:rPr>
          <w:sz w:val="22"/>
          <w:szCs w:val="22"/>
        </w:rPr>
        <w:t xml:space="preserve"> plus de la moitié </w:t>
      </w:r>
      <w:r w:rsidR="62BAE6C0" w:rsidRPr="7C791B09">
        <w:rPr>
          <w:sz w:val="22"/>
          <w:szCs w:val="22"/>
        </w:rPr>
        <w:t xml:space="preserve">sont </w:t>
      </w:r>
      <w:r w:rsidRPr="7C791B09">
        <w:rPr>
          <w:sz w:val="22"/>
          <w:szCs w:val="22"/>
        </w:rPr>
        <w:t>spécialisés dans les entreprises au stade avancé, ce qui témoigne d'un soutien privé</w:t>
      </w:r>
      <w:r w:rsidR="5A4A4FBD" w:rsidRPr="7C791B09">
        <w:rPr>
          <w:sz w:val="22"/>
          <w:szCs w:val="22"/>
        </w:rPr>
        <w:t xml:space="preserve"> solide</w:t>
      </w:r>
      <w:r w:rsidRPr="7C791B09">
        <w:rPr>
          <w:sz w:val="22"/>
          <w:szCs w:val="22"/>
        </w:rPr>
        <w:t xml:space="preserve"> pour l'expansion des entreprises de haute technologie.</w:t>
      </w:r>
    </w:p>
    <w:p w14:paraId="59B03EF4" w14:textId="00AF4EE7" w:rsidR="5D189FB3" w:rsidRPr="007667CA" w:rsidRDefault="5D189FB3" w:rsidP="5D189FB3">
      <w:pPr>
        <w:jc w:val="both"/>
        <w:rPr>
          <w:sz w:val="22"/>
          <w:szCs w:val="22"/>
        </w:rPr>
      </w:pPr>
    </w:p>
    <w:p w14:paraId="00756A01" w14:textId="213A2BD1" w:rsidR="5E5904EC" w:rsidRPr="00A44132" w:rsidRDefault="23EA37E3" w:rsidP="0E80D205">
      <w:pPr>
        <w:spacing w:line="259" w:lineRule="auto"/>
        <w:jc w:val="both"/>
        <w:rPr>
          <w:sz w:val="22"/>
          <w:szCs w:val="22"/>
        </w:rPr>
      </w:pPr>
      <w:r w:rsidRPr="7C791B09">
        <w:rPr>
          <w:b/>
          <w:bCs/>
          <w:sz w:val="22"/>
          <w:szCs w:val="22"/>
        </w:rPr>
        <w:t>Le Royaume-Uni, la France et l'Allemagne sont en tête du total des financements et du nombre de transactions, avec la présence d'investisseurs de poids dans le domaine de la technologie.</w:t>
      </w:r>
      <w:r w:rsidRPr="7C791B09">
        <w:rPr>
          <w:sz w:val="22"/>
          <w:szCs w:val="22"/>
        </w:rPr>
        <w:t xml:space="preserve"> Ensemble, ces trois pays ont représenté un total d'environ 75 800 transactions, avec un financement total d'environ 392 milliards d'euros de 2000 à 2023, soutenu par quelque 6 100 investisseurs avec un portefeuille d'au moins dix sociétés opérant dans les trois pays. Les Pays-Bas, la Suisse, la Norvège, la Suède et la Belgique présentent également des niveaux élevés d'investissements</w:t>
      </w:r>
      <w:r w:rsidR="4C366DC5" w:rsidRPr="7C791B09">
        <w:rPr>
          <w:sz w:val="22"/>
          <w:szCs w:val="22"/>
        </w:rPr>
        <w:t xml:space="preserve"> soutenus par</w:t>
      </w:r>
      <w:r w:rsidRPr="7C791B09">
        <w:rPr>
          <w:sz w:val="22"/>
          <w:szCs w:val="22"/>
        </w:rPr>
        <w:t xml:space="preserve"> des brevets, avec plus de 24 400 transactions accumulées et presque 88,5 millions d'euros au cours de la même période. Les autres pays européens réunis représent</w:t>
      </w:r>
      <w:r w:rsidR="0DAF2CBD" w:rsidRPr="7C791B09">
        <w:rPr>
          <w:sz w:val="22"/>
          <w:szCs w:val="22"/>
        </w:rPr>
        <w:t>ent</w:t>
      </w:r>
      <w:r w:rsidRPr="7C791B09">
        <w:rPr>
          <w:sz w:val="22"/>
          <w:szCs w:val="22"/>
        </w:rPr>
        <w:t xml:space="preserve"> un total de plus de 22 000 transactions, avec un financement total de plus de 70 milliards d'euros.  </w:t>
      </w:r>
      <w:r w:rsidR="573A81FC" w:rsidRPr="7C791B09">
        <w:rPr>
          <w:sz w:val="22"/>
          <w:szCs w:val="22"/>
        </w:rPr>
        <w:t>C</w:t>
      </w:r>
      <w:r w:rsidRPr="7C791B09">
        <w:rPr>
          <w:sz w:val="22"/>
          <w:szCs w:val="22"/>
        </w:rPr>
        <w:t>ela démontre un potentiel de croissance dans la spécialisation technologique.</w:t>
      </w:r>
    </w:p>
    <w:p w14:paraId="084FCF45" w14:textId="48CC4636" w:rsidR="0E80D205" w:rsidRPr="00A44132" w:rsidRDefault="0E80D205" w:rsidP="0E80D205">
      <w:pPr>
        <w:spacing w:line="259" w:lineRule="auto"/>
        <w:jc w:val="both"/>
        <w:rPr>
          <w:sz w:val="22"/>
          <w:szCs w:val="22"/>
        </w:rPr>
      </w:pPr>
    </w:p>
    <w:p w14:paraId="677100B9" w14:textId="65034715" w:rsidR="5E4E164A" w:rsidRPr="00A44132" w:rsidRDefault="170E95A8" w:rsidP="60AA8569">
      <w:pPr>
        <w:spacing w:line="259" w:lineRule="auto"/>
        <w:jc w:val="both"/>
        <w:rPr>
          <w:sz w:val="22"/>
          <w:szCs w:val="22"/>
        </w:rPr>
      </w:pPr>
      <w:r w:rsidRPr="7C791B09">
        <w:rPr>
          <w:b/>
          <w:bCs/>
          <w:sz w:val="22"/>
          <w:szCs w:val="22"/>
        </w:rPr>
        <w:t>Relever les défis du financement des startups européennes</w:t>
      </w:r>
    </w:p>
    <w:p w14:paraId="3DE69F9E" w14:textId="6D93F29F" w:rsidR="007667CA" w:rsidRDefault="20FF6BEE" w:rsidP="007667CA">
      <w:pPr>
        <w:spacing w:line="259" w:lineRule="auto"/>
        <w:jc w:val="both"/>
        <w:rPr>
          <w:sz w:val="22"/>
          <w:szCs w:val="22"/>
        </w:rPr>
      </w:pPr>
      <w:r w:rsidRPr="7C791B09">
        <w:rPr>
          <w:sz w:val="22"/>
          <w:szCs w:val="22"/>
        </w:rPr>
        <w:t>La cartographie complète des investisseurs technologiques fournie dans l'étude s'inscrit dans le cadre plus large des efforts déployés par l'OEB pour soutenir les PME et les startups en Europe. En complément de l'étude, un nouveau filtre permettant de découvrir des investisseurs a été ajouté à l'outil Deep Tech Finder de l'OEB. Ceci aidera les startups à trouver les investisseurs les mieux adaptés au profil spécifique de leur entreprise en fonction de critères tels que le type de tour de table, de pays et de domaine technologique. Cette mise à jour élargit les fonctionnalités d</w:t>
      </w:r>
      <w:r w:rsidR="26182935" w:rsidRPr="7C791B09">
        <w:rPr>
          <w:sz w:val="22"/>
          <w:szCs w:val="22"/>
        </w:rPr>
        <w:t>u</w:t>
      </w:r>
      <w:r w:rsidRPr="7C791B09">
        <w:rPr>
          <w:sz w:val="22"/>
          <w:szCs w:val="22"/>
        </w:rPr>
        <w:t xml:space="preserve"> Deep Tech Finder, un outil gratuit qui permet déjà aux utilisateurs de trouver facilement plus de 10 000 startups, entreprises</w:t>
      </w:r>
      <w:r w:rsidR="40232D9F" w:rsidRPr="7C791B09">
        <w:rPr>
          <w:sz w:val="22"/>
          <w:szCs w:val="22"/>
        </w:rPr>
        <w:t xml:space="preserve"> </w:t>
      </w:r>
      <w:r w:rsidRPr="7C791B09">
        <w:rPr>
          <w:sz w:val="22"/>
          <w:szCs w:val="22"/>
        </w:rPr>
        <w:t>issue</w:t>
      </w:r>
      <w:r w:rsidR="6FF30661" w:rsidRPr="7C791B09">
        <w:rPr>
          <w:sz w:val="22"/>
          <w:szCs w:val="22"/>
        </w:rPr>
        <w:t>s</w:t>
      </w:r>
      <w:r w:rsidRPr="7C791B09">
        <w:rPr>
          <w:sz w:val="22"/>
          <w:szCs w:val="22"/>
        </w:rPr>
        <w:t xml:space="preserve"> de l'essaimage et universités européennes ayant déposé des demandes de brevet auprès de l'OEB.</w:t>
      </w:r>
    </w:p>
    <w:p w14:paraId="5ADCC9A2" w14:textId="0E5A539D" w:rsidR="28C2D925" w:rsidRDefault="28C2D925" w:rsidP="28C2D925">
      <w:pPr>
        <w:spacing w:line="259" w:lineRule="auto"/>
        <w:jc w:val="both"/>
        <w:rPr>
          <w:sz w:val="22"/>
          <w:szCs w:val="22"/>
        </w:rPr>
      </w:pPr>
    </w:p>
    <w:p w14:paraId="2B016C7C" w14:textId="137C61FA" w:rsidR="002A4F77" w:rsidRPr="00333FF5" w:rsidRDefault="4771E1C1" w:rsidP="002A5AC8">
      <w:pPr>
        <w:spacing w:line="276" w:lineRule="auto"/>
        <w:jc w:val="both"/>
        <w:rPr>
          <w:sz w:val="22"/>
          <w:szCs w:val="22"/>
        </w:rPr>
      </w:pPr>
      <w:r>
        <w:rPr>
          <w:b/>
          <w:color w:val="21252C"/>
          <w:sz w:val="22"/>
        </w:rPr>
        <w:t>Informations complémentaires</w:t>
      </w:r>
    </w:p>
    <w:p w14:paraId="4A968E26" w14:textId="12185B82" w:rsidR="00563492" w:rsidRPr="00333FF5" w:rsidRDefault="6444CCC4" w:rsidP="0E80D205">
      <w:pPr>
        <w:pStyle w:val="ListParagraph"/>
        <w:numPr>
          <w:ilvl w:val="0"/>
          <w:numId w:val="8"/>
        </w:numPr>
        <w:spacing w:line="285" w:lineRule="auto"/>
        <w:rPr>
          <w:rFonts w:eastAsia="Arial"/>
          <w:color w:val="000000" w:themeColor="text1"/>
          <w:sz w:val="22"/>
          <w:szCs w:val="22"/>
        </w:rPr>
      </w:pPr>
      <w:hyperlink r:id="rId14" w:history="1">
        <w:hyperlink r:id="rId15" w:history="1">
          <w:hyperlink r:id="rId16">
            <w:r w:rsidR="600DD134" w:rsidRPr="7C791B09">
              <w:rPr>
                <w:rStyle w:val="Hyperlink"/>
                <w:sz w:val="22"/>
                <w:szCs w:val="22"/>
                <w:highlight w:val="yellow"/>
              </w:rPr>
              <w:t>Rapport complet</w:t>
            </w:r>
          </w:hyperlink>
        </w:hyperlink>
      </w:hyperlink>
    </w:p>
    <w:p w14:paraId="70DB0BD4" w14:textId="210A5C9D" w:rsidR="3E6F38DE" w:rsidRDefault="0278AC2D" w:rsidP="7C791B09">
      <w:pPr>
        <w:pStyle w:val="ListParagraph"/>
        <w:numPr>
          <w:ilvl w:val="0"/>
          <w:numId w:val="8"/>
        </w:numPr>
        <w:spacing w:line="285" w:lineRule="auto"/>
        <w:rPr>
          <w:sz w:val="22"/>
          <w:szCs w:val="22"/>
        </w:rPr>
      </w:pPr>
      <w:r w:rsidRPr="1C5CAC37">
        <w:rPr>
          <w:sz w:val="22"/>
          <w:szCs w:val="22"/>
        </w:rPr>
        <w:t xml:space="preserve">Plus d’information sur </w:t>
      </w:r>
      <w:r w:rsidR="64F600C4" w:rsidRPr="1C5CAC37">
        <w:rPr>
          <w:sz w:val="22"/>
          <w:szCs w:val="22"/>
        </w:rPr>
        <w:t>l’</w:t>
      </w:r>
      <w:hyperlink r:id="rId17">
        <w:r w:rsidR="64F600C4" w:rsidRPr="1C5CAC37">
          <w:rPr>
            <w:rStyle w:val="Hyperlink"/>
            <w:sz w:val="22"/>
            <w:szCs w:val="22"/>
          </w:rPr>
          <w:t>Observatoire des brevets et des technologies de l’OEB</w:t>
        </w:r>
      </w:hyperlink>
      <w:r w:rsidR="64F600C4" w:rsidRPr="1C5CAC37">
        <w:rPr>
          <w:sz w:val="22"/>
          <w:szCs w:val="22"/>
        </w:rPr>
        <w:t xml:space="preserve"> </w:t>
      </w:r>
    </w:p>
    <w:p w14:paraId="2D6F84F9" w14:textId="1FA34EA7" w:rsidR="3E6F38DE" w:rsidRDefault="58B5D4DE" w:rsidP="7C791B09">
      <w:pPr>
        <w:pStyle w:val="ListParagraph"/>
        <w:numPr>
          <w:ilvl w:val="0"/>
          <w:numId w:val="8"/>
        </w:numPr>
        <w:spacing w:line="285" w:lineRule="auto"/>
        <w:rPr>
          <w:sz w:val="22"/>
          <w:szCs w:val="22"/>
        </w:rPr>
      </w:pPr>
      <w:r w:rsidRPr="1C5CAC37">
        <w:rPr>
          <w:sz w:val="22"/>
          <w:szCs w:val="22"/>
        </w:rPr>
        <w:t>Nouvelle section du site web consacrée au</w:t>
      </w:r>
      <w:r w:rsidR="268C0C48" w:rsidRPr="1C5CAC37">
        <w:rPr>
          <w:sz w:val="22"/>
          <w:szCs w:val="22"/>
        </w:rPr>
        <w:t xml:space="preserve"> </w:t>
      </w:r>
      <w:hyperlink r:id="rId18">
        <w:r w:rsidR="268C0C48" w:rsidRPr="1C5CAC37">
          <w:rPr>
            <w:rStyle w:val="Hyperlink"/>
            <w:sz w:val="22"/>
            <w:szCs w:val="22"/>
          </w:rPr>
          <w:t>programme de financement de l'innovation</w:t>
        </w:r>
      </w:hyperlink>
      <w:r w:rsidR="268C0C48" w:rsidRPr="1C5CAC37">
        <w:rPr>
          <w:sz w:val="22"/>
          <w:szCs w:val="22"/>
        </w:rPr>
        <w:t xml:space="preserve"> </w:t>
      </w:r>
      <w:r w:rsidRPr="1C5CAC37">
        <w:rPr>
          <w:sz w:val="22"/>
          <w:szCs w:val="22"/>
        </w:rPr>
        <w:t>de l'OEB</w:t>
      </w:r>
    </w:p>
    <w:p w14:paraId="0431614A" w14:textId="4F5C2EE6" w:rsidR="3E6F38DE" w:rsidRDefault="4A3F0D4F" w:rsidP="0E80D205">
      <w:pPr>
        <w:pStyle w:val="ListParagraph"/>
        <w:numPr>
          <w:ilvl w:val="0"/>
          <w:numId w:val="8"/>
        </w:numPr>
        <w:spacing w:line="285" w:lineRule="auto"/>
        <w:rPr>
          <w:color w:val="212529"/>
          <w:sz w:val="22"/>
          <w:szCs w:val="22"/>
        </w:rPr>
      </w:pPr>
      <w:r w:rsidRPr="7C791B09">
        <w:rPr>
          <w:color w:val="212529"/>
          <w:sz w:val="22"/>
          <w:szCs w:val="22"/>
        </w:rPr>
        <w:t xml:space="preserve">Nouvelles mises à jour du </w:t>
      </w:r>
      <w:hyperlink r:id="rId19" w:history="1">
        <w:hyperlink r:id="rId20" w:history="1">
          <w:r w:rsidRPr="7C791B09">
            <w:rPr>
              <w:rStyle w:val="Hyperlink"/>
              <w:sz w:val="22"/>
              <w:szCs w:val="22"/>
            </w:rPr>
            <w:t>Deep Tech Finder</w:t>
          </w:r>
        </w:hyperlink>
      </w:hyperlink>
      <w:r w:rsidRPr="7C791B09">
        <w:rPr>
          <w:sz w:val="22"/>
          <w:szCs w:val="22"/>
        </w:rPr>
        <w:t xml:space="preserve"> de l'OEB pour trouver des investisseurs</w:t>
      </w:r>
    </w:p>
    <w:p w14:paraId="13FCA579" w14:textId="4894F05B" w:rsidR="28C2D925" w:rsidRDefault="28C2D925" w:rsidP="28C2D925">
      <w:pPr>
        <w:spacing w:line="285" w:lineRule="auto"/>
        <w:rPr>
          <w:color w:val="212529"/>
          <w:sz w:val="22"/>
          <w:szCs w:val="22"/>
          <w:highlight w:val="yellow"/>
        </w:rPr>
      </w:pPr>
    </w:p>
    <w:p w14:paraId="6B9C2CA7" w14:textId="4618DE36" w:rsidR="7C520264" w:rsidRPr="00377DC2" w:rsidRDefault="7C520264" w:rsidP="60AA8569">
      <w:pPr>
        <w:shd w:val="clear" w:color="auto" w:fill="FFFFFF" w:themeFill="background1"/>
        <w:spacing w:beforeAutospacing="1" w:afterAutospacing="1" w:line="285" w:lineRule="auto"/>
        <w:rPr>
          <w:color w:val="212529"/>
          <w:sz w:val="22"/>
          <w:szCs w:val="22"/>
        </w:rPr>
      </w:pPr>
    </w:p>
    <w:p w14:paraId="2457C018" w14:textId="3A66C427" w:rsidR="005915E2" w:rsidRPr="00370B64" w:rsidRDefault="005915E2" w:rsidP="30F272D4">
      <w:pPr>
        <w:spacing w:line="285" w:lineRule="auto"/>
        <w:rPr>
          <w:b/>
          <w:bCs/>
          <w:sz w:val="20"/>
          <w:szCs w:val="20"/>
        </w:rPr>
      </w:pPr>
      <w:r>
        <w:rPr>
          <w:b/>
          <w:sz w:val="20"/>
        </w:rPr>
        <w:t>Relations avec les médias – Office européen des brevets</w:t>
      </w:r>
    </w:p>
    <w:p w14:paraId="5571273E" w14:textId="77777777" w:rsidR="005915E2" w:rsidRPr="00370B64" w:rsidRDefault="005915E2" w:rsidP="30F272D4">
      <w:pPr>
        <w:jc w:val="both"/>
        <w:rPr>
          <w:b/>
          <w:bCs/>
          <w:sz w:val="20"/>
          <w:szCs w:val="20"/>
        </w:rPr>
      </w:pPr>
    </w:p>
    <w:p w14:paraId="70FB5D26" w14:textId="77777777" w:rsidR="005915E2" w:rsidRPr="00370B64" w:rsidRDefault="005915E2" w:rsidP="005915E2">
      <w:pPr>
        <w:rPr>
          <w:sz w:val="20"/>
          <w:szCs w:val="20"/>
        </w:rPr>
      </w:pPr>
      <w:r>
        <w:rPr>
          <w:b/>
          <w:sz w:val="20"/>
        </w:rPr>
        <w:lastRenderedPageBreak/>
        <w:t>Luis Berenguer Giménez</w:t>
      </w:r>
      <w:r>
        <w:rPr>
          <w:sz w:val="20"/>
        </w:rPr>
        <w:t xml:space="preserve"> </w:t>
      </w:r>
      <w:r>
        <w:br/>
      </w:r>
      <w:r>
        <w:rPr>
          <w:sz w:val="20"/>
        </w:rPr>
        <w:t>Directeur principal Communication / Porte-parole de l'OEB</w:t>
      </w:r>
    </w:p>
    <w:p w14:paraId="76315CA8" w14:textId="77777777" w:rsidR="005915E2" w:rsidRPr="00370B64" w:rsidRDefault="005915E2" w:rsidP="30F272D4">
      <w:pPr>
        <w:tabs>
          <w:tab w:val="left" w:pos="6864"/>
        </w:tabs>
        <w:rPr>
          <w:b/>
          <w:bCs/>
          <w:sz w:val="20"/>
          <w:szCs w:val="20"/>
        </w:rPr>
      </w:pPr>
    </w:p>
    <w:p w14:paraId="5EBCA1EC" w14:textId="77777777" w:rsidR="005915E2" w:rsidRPr="00E110CE" w:rsidRDefault="005915E2" w:rsidP="005915E2">
      <w:pPr>
        <w:tabs>
          <w:tab w:val="left" w:pos="6864"/>
        </w:tabs>
        <w:rPr>
          <w:b/>
          <w:bCs/>
          <w:sz w:val="20"/>
          <w:szCs w:val="20"/>
        </w:rPr>
      </w:pPr>
      <w:r>
        <w:rPr>
          <w:b/>
          <w:sz w:val="20"/>
        </w:rPr>
        <w:t>Service presse de l'OEB</w:t>
      </w:r>
    </w:p>
    <w:p w14:paraId="0BF505E1" w14:textId="5B490482" w:rsidR="00C208A0" w:rsidRPr="00E110CE" w:rsidRDefault="00000000" w:rsidP="7C520264">
      <w:pPr>
        <w:rPr>
          <w:sz w:val="20"/>
          <w:szCs w:val="20"/>
        </w:rPr>
      </w:pPr>
      <w:hyperlink r:id="rId21">
        <w:r w:rsidR="005915E2">
          <w:rPr>
            <w:rStyle w:val="Hyperlink"/>
            <w:sz w:val="20"/>
          </w:rPr>
          <w:t>press@epo.org</w:t>
        </w:r>
      </w:hyperlink>
      <w:r w:rsidR="005915E2">
        <w:rPr>
          <w:sz w:val="20"/>
        </w:rPr>
        <w:t xml:space="preserve"> </w:t>
      </w:r>
      <w:r w:rsidR="005915E2">
        <w:br/>
      </w:r>
    </w:p>
    <w:p w14:paraId="156CA698" w14:textId="77777777" w:rsidR="005360FA" w:rsidRPr="00E110CE" w:rsidRDefault="0AEEE2A9" w:rsidP="30F272D4">
      <w:pPr>
        <w:jc w:val="both"/>
        <w:rPr>
          <w:b/>
          <w:bCs/>
          <w:color w:val="000000"/>
          <w:sz w:val="20"/>
          <w:szCs w:val="20"/>
        </w:rPr>
      </w:pPr>
      <w:r>
        <w:rPr>
          <w:b/>
          <w:color w:val="000000" w:themeColor="text1"/>
          <w:sz w:val="20"/>
        </w:rPr>
        <w:t>À propos de l'OEB</w:t>
      </w:r>
    </w:p>
    <w:p w14:paraId="5ECAC8D5" w14:textId="557E4098" w:rsidR="2F3EE313" w:rsidRPr="00E110CE" w:rsidRDefault="01CD7D77" w:rsidP="3B0DBBCA">
      <w:pPr>
        <w:jc w:val="both"/>
        <w:rPr>
          <w:color w:val="000000" w:themeColor="text1"/>
          <w:sz w:val="20"/>
          <w:szCs w:val="20"/>
        </w:rPr>
      </w:pPr>
      <w:r w:rsidRPr="7C791B09">
        <w:rPr>
          <w:color w:val="000000" w:themeColor="text1"/>
          <w:sz w:val="20"/>
          <w:szCs w:val="20"/>
        </w:rPr>
        <w:t>Avec ses 6 300</w:t>
      </w:r>
      <w:r w:rsidR="15FD2559" w:rsidRPr="7C791B09">
        <w:rPr>
          <w:color w:val="000000" w:themeColor="text1"/>
          <w:sz w:val="20"/>
          <w:szCs w:val="20"/>
        </w:rPr>
        <w:t xml:space="preserve"> agents</w:t>
      </w:r>
      <w:r w:rsidRPr="7C791B09">
        <w:rPr>
          <w:color w:val="000000" w:themeColor="text1"/>
          <w:sz w:val="20"/>
          <w:szCs w:val="20"/>
        </w:rPr>
        <w:t>, l'</w:t>
      </w:r>
      <w:hyperlink r:id="rId22">
        <w:r w:rsidRPr="7C791B09">
          <w:rPr>
            <w:rStyle w:val="Hyperlink"/>
            <w:sz w:val="20"/>
            <w:szCs w:val="20"/>
          </w:rPr>
          <w:t>Office européen des brevets (OEB)</w:t>
        </w:r>
      </w:hyperlink>
      <w:r w:rsidRPr="7C791B09">
        <w:rPr>
          <w:color w:val="000000" w:themeColor="text1"/>
          <w:sz w:val="20"/>
          <w:szCs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45 pays, couvrant un marché de quelque 700 millions de personnes. L'OEB constitue également la référence mondiale en matière d'information brevets et de recherche de brevets. </w:t>
      </w:r>
    </w:p>
    <w:sectPr w:rsidR="2F3EE313" w:rsidRPr="00E110CE" w:rsidSect="001960BD">
      <w:headerReference w:type="default" r:id="rId23"/>
      <w:footerReference w:type="default" r:id="rId24"/>
      <w:pgSz w:w="11906" w:h="16838"/>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1B3F" w14:textId="77777777" w:rsidR="000F4D5A" w:rsidRDefault="000F4D5A">
      <w:r>
        <w:separator/>
      </w:r>
    </w:p>
  </w:endnote>
  <w:endnote w:type="continuationSeparator" w:id="0">
    <w:p w14:paraId="0F29BBE6" w14:textId="77777777" w:rsidR="000F4D5A" w:rsidRDefault="000F4D5A">
      <w:r>
        <w:continuationSeparator/>
      </w:r>
    </w:p>
  </w:endnote>
  <w:endnote w:type="continuationNotice" w:id="1">
    <w:p w14:paraId="39AFDC32" w14:textId="77777777" w:rsidR="000F4D5A" w:rsidRDefault="000F4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520264" w14:paraId="01612482" w14:textId="77777777" w:rsidTr="7C520264">
      <w:trPr>
        <w:trHeight w:val="300"/>
      </w:trPr>
      <w:tc>
        <w:tcPr>
          <w:tcW w:w="3005" w:type="dxa"/>
        </w:tcPr>
        <w:p w14:paraId="65E0917B" w14:textId="41DD424B" w:rsidR="7C520264" w:rsidRDefault="7C520264" w:rsidP="7C520264">
          <w:pPr>
            <w:pStyle w:val="Header"/>
            <w:ind w:left="-115"/>
          </w:pPr>
        </w:p>
      </w:tc>
      <w:tc>
        <w:tcPr>
          <w:tcW w:w="3005" w:type="dxa"/>
        </w:tcPr>
        <w:p w14:paraId="48893D8E" w14:textId="33FCFB6A" w:rsidR="7C520264" w:rsidRDefault="7C520264" w:rsidP="7C520264">
          <w:pPr>
            <w:pStyle w:val="Header"/>
            <w:jc w:val="center"/>
          </w:pPr>
        </w:p>
      </w:tc>
      <w:tc>
        <w:tcPr>
          <w:tcW w:w="3005" w:type="dxa"/>
        </w:tcPr>
        <w:p w14:paraId="3AED6FC1" w14:textId="1D68E99E" w:rsidR="7C520264" w:rsidRDefault="7C520264" w:rsidP="7C520264">
          <w:pPr>
            <w:pStyle w:val="Header"/>
            <w:ind w:right="-115"/>
            <w:jc w:val="right"/>
          </w:pPr>
        </w:p>
      </w:tc>
    </w:tr>
  </w:tbl>
  <w:p w14:paraId="2AE914CF" w14:textId="597F5146" w:rsidR="7C520264" w:rsidRDefault="7C520264" w:rsidP="7C52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3256" w14:textId="77777777" w:rsidR="000F4D5A" w:rsidRDefault="000F4D5A">
      <w:r>
        <w:separator/>
      </w:r>
    </w:p>
  </w:footnote>
  <w:footnote w:type="continuationSeparator" w:id="0">
    <w:p w14:paraId="3A96AA52" w14:textId="77777777" w:rsidR="000F4D5A" w:rsidRDefault="000F4D5A">
      <w:r>
        <w:continuationSeparator/>
      </w:r>
    </w:p>
  </w:footnote>
  <w:footnote w:type="continuationNotice" w:id="1">
    <w:p w14:paraId="3E40BA70" w14:textId="77777777" w:rsidR="000F4D5A" w:rsidRDefault="000F4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0008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E9"/>
    <w:multiLevelType w:val="hybridMultilevel"/>
    <w:tmpl w:val="FA68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446747"/>
    <w:multiLevelType w:val="hybridMultilevel"/>
    <w:tmpl w:val="9234527C"/>
    <w:lvl w:ilvl="0" w:tplc="B8D2E488">
      <w:start w:val="1"/>
      <w:numFmt w:val="bullet"/>
      <w:lvlText w:val="•"/>
      <w:lvlJc w:val="left"/>
      <w:pPr>
        <w:tabs>
          <w:tab w:val="num" w:pos="720"/>
        </w:tabs>
        <w:ind w:left="720" w:hanging="360"/>
      </w:pPr>
      <w:rPr>
        <w:rFonts w:ascii="Arial" w:hAnsi="Arial" w:hint="default"/>
      </w:rPr>
    </w:lvl>
    <w:lvl w:ilvl="1" w:tplc="C984501E">
      <w:start w:val="1"/>
      <w:numFmt w:val="bullet"/>
      <w:lvlText w:val="•"/>
      <w:lvlJc w:val="left"/>
      <w:pPr>
        <w:tabs>
          <w:tab w:val="num" w:pos="1440"/>
        </w:tabs>
        <w:ind w:left="1440" w:hanging="360"/>
      </w:pPr>
      <w:rPr>
        <w:rFonts w:ascii="Arial" w:hAnsi="Arial" w:hint="default"/>
      </w:rPr>
    </w:lvl>
    <w:lvl w:ilvl="2" w:tplc="E00CC528" w:tentative="1">
      <w:start w:val="1"/>
      <w:numFmt w:val="bullet"/>
      <w:lvlText w:val="•"/>
      <w:lvlJc w:val="left"/>
      <w:pPr>
        <w:tabs>
          <w:tab w:val="num" w:pos="2160"/>
        </w:tabs>
        <w:ind w:left="2160" w:hanging="360"/>
      </w:pPr>
      <w:rPr>
        <w:rFonts w:ascii="Arial" w:hAnsi="Arial" w:hint="default"/>
      </w:rPr>
    </w:lvl>
    <w:lvl w:ilvl="3" w:tplc="1BB2D29E" w:tentative="1">
      <w:start w:val="1"/>
      <w:numFmt w:val="bullet"/>
      <w:lvlText w:val="•"/>
      <w:lvlJc w:val="left"/>
      <w:pPr>
        <w:tabs>
          <w:tab w:val="num" w:pos="2880"/>
        </w:tabs>
        <w:ind w:left="2880" w:hanging="360"/>
      </w:pPr>
      <w:rPr>
        <w:rFonts w:ascii="Arial" w:hAnsi="Arial" w:hint="default"/>
      </w:rPr>
    </w:lvl>
    <w:lvl w:ilvl="4" w:tplc="7EC4C2D2" w:tentative="1">
      <w:start w:val="1"/>
      <w:numFmt w:val="bullet"/>
      <w:lvlText w:val="•"/>
      <w:lvlJc w:val="left"/>
      <w:pPr>
        <w:tabs>
          <w:tab w:val="num" w:pos="3600"/>
        </w:tabs>
        <w:ind w:left="3600" w:hanging="360"/>
      </w:pPr>
      <w:rPr>
        <w:rFonts w:ascii="Arial" w:hAnsi="Arial" w:hint="default"/>
      </w:rPr>
    </w:lvl>
    <w:lvl w:ilvl="5" w:tplc="73A4BF40" w:tentative="1">
      <w:start w:val="1"/>
      <w:numFmt w:val="bullet"/>
      <w:lvlText w:val="•"/>
      <w:lvlJc w:val="left"/>
      <w:pPr>
        <w:tabs>
          <w:tab w:val="num" w:pos="4320"/>
        </w:tabs>
        <w:ind w:left="4320" w:hanging="360"/>
      </w:pPr>
      <w:rPr>
        <w:rFonts w:ascii="Arial" w:hAnsi="Arial" w:hint="default"/>
      </w:rPr>
    </w:lvl>
    <w:lvl w:ilvl="6" w:tplc="7F3CA7D8" w:tentative="1">
      <w:start w:val="1"/>
      <w:numFmt w:val="bullet"/>
      <w:lvlText w:val="•"/>
      <w:lvlJc w:val="left"/>
      <w:pPr>
        <w:tabs>
          <w:tab w:val="num" w:pos="5040"/>
        </w:tabs>
        <w:ind w:left="5040" w:hanging="360"/>
      </w:pPr>
      <w:rPr>
        <w:rFonts w:ascii="Arial" w:hAnsi="Arial" w:hint="default"/>
      </w:rPr>
    </w:lvl>
    <w:lvl w:ilvl="7" w:tplc="AC4A02E2" w:tentative="1">
      <w:start w:val="1"/>
      <w:numFmt w:val="bullet"/>
      <w:lvlText w:val="•"/>
      <w:lvlJc w:val="left"/>
      <w:pPr>
        <w:tabs>
          <w:tab w:val="num" w:pos="5760"/>
        </w:tabs>
        <w:ind w:left="5760" w:hanging="360"/>
      </w:pPr>
      <w:rPr>
        <w:rFonts w:ascii="Arial" w:hAnsi="Arial" w:hint="default"/>
      </w:rPr>
    </w:lvl>
    <w:lvl w:ilvl="8" w:tplc="D69A77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5B4EE2"/>
    <w:multiLevelType w:val="hybridMultilevel"/>
    <w:tmpl w:val="DD34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0F6A"/>
    <w:multiLevelType w:val="hybridMultilevel"/>
    <w:tmpl w:val="9E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612EC"/>
    <w:multiLevelType w:val="hybridMultilevel"/>
    <w:tmpl w:val="FBB29C7C"/>
    <w:lvl w:ilvl="0" w:tplc="C8F2951A">
      <w:start w:val="1"/>
      <w:numFmt w:val="bullet"/>
      <w:lvlText w:val=""/>
      <w:lvlJc w:val="left"/>
      <w:pPr>
        <w:ind w:left="720" w:hanging="360"/>
      </w:pPr>
      <w:rPr>
        <w:rFonts w:ascii="Symbol" w:hAnsi="Symbol" w:hint="default"/>
      </w:rPr>
    </w:lvl>
    <w:lvl w:ilvl="1" w:tplc="7DFA6C86">
      <w:start w:val="1"/>
      <w:numFmt w:val="bullet"/>
      <w:lvlText w:val="o"/>
      <w:lvlJc w:val="left"/>
      <w:pPr>
        <w:ind w:left="1440" w:hanging="360"/>
      </w:pPr>
      <w:rPr>
        <w:rFonts w:ascii="Courier New" w:hAnsi="Courier New" w:hint="default"/>
      </w:rPr>
    </w:lvl>
    <w:lvl w:ilvl="2" w:tplc="E3222584">
      <w:start w:val="1"/>
      <w:numFmt w:val="bullet"/>
      <w:lvlText w:val=""/>
      <w:lvlJc w:val="left"/>
      <w:pPr>
        <w:ind w:left="2160" w:hanging="360"/>
      </w:pPr>
      <w:rPr>
        <w:rFonts w:ascii="Wingdings" w:hAnsi="Wingdings" w:hint="default"/>
      </w:rPr>
    </w:lvl>
    <w:lvl w:ilvl="3" w:tplc="B8CAB2B4">
      <w:start w:val="1"/>
      <w:numFmt w:val="bullet"/>
      <w:lvlText w:val=""/>
      <w:lvlJc w:val="left"/>
      <w:pPr>
        <w:ind w:left="2880" w:hanging="360"/>
      </w:pPr>
      <w:rPr>
        <w:rFonts w:ascii="Symbol" w:hAnsi="Symbol" w:hint="default"/>
      </w:rPr>
    </w:lvl>
    <w:lvl w:ilvl="4" w:tplc="4EA22CD8">
      <w:start w:val="1"/>
      <w:numFmt w:val="bullet"/>
      <w:lvlText w:val="o"/>
      <w:lvlJc w:val="left"/>
      <w:pPr>
        <w:ind w:left="3600" w:hanging="360"/>
      </w:pPr>
      <w:rPr>
        <w:rFonts w:ascii="Courier New" w:hAnsi="Courier New" w:hint="default"/>
      </w:rPr>
    </w:lvl>
    <w:lvl w:ilvl="5" w:tplc="CB66A6AA">
      <w:start w:val="1"/>
      <w:numFmt w:val="bullet"/>
      <w:lvlText w:val=""/>
      <w:lvlJc w:val="left"/>
      <w:pPr>
        <w:ind w:left="4320" w:hanging="360"/>
      </w:pPr>
      <w:rPr>
        <w:rFonts w:ascii="Wingdings" w:hAnsi="Wingdings" w:hint="default"/>
      </w:rPr>
    </w:lvl>
    <w:lvl w:ilvl="6" w:tplc="4BE4BA40">
      <w:start w:val="1"/>
      <w:numFmt w:val="bullet"/>
      <w:lvlText w:val=""/>
      <w:lvlJc w:val="left"/>
      <w:pPr>
        <w:ind w:left="5040" w:hanging="360"/>
      </w:pPr>
      <w:rPr>
        <w:rFonts w:ascii="Symbol" w:hAnsi="Symbol" w:hint="default"/>
      </w:rPr>
    </w:lvl>
    <w:lvl w:ilvl="7" w:tplc="AE544284">
      <w:start w:val="1"/>
      <w:numFmt w:val="bullet"/>
      <w:lvlText w:val="o"/>
      <w:lvlJc w:val="left"/>
      <w:pPr>
        <w:ind w:left="5760" w:hanging="360"/>
      </w:pPr>
      <w:rPr>
        <w:rFonts w:ascii="Courier New" w:hAnsi="Courier New" w:hint="default"/>
      </w:rPr>
    </w:lvl>
    <w:lvl w:ilvl="8" w:tplc="4B94C4DE">
      <w:start w:val="1"/>
      <w:numFmt w:val="bullet"/>
      <w:lvlText w:val=""/>
      <w:lvlJc w:val="left"/>
      <w:pPr>
        <w:ind w:left="6480" w:hanging="360"/>
      </w:pPr>
      <w:rPr>
        <w:rFonts w:ascii="Wingdings" w:hAnsi="Wingdings" w:hint="default"/>
      </w:rPr>
    </w:lvl>
  </w:abstractNum>
  <w:abstractNum w:abstractNumId="11"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2"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3" w15:restartNumberingAfterBreak="0">
    <w:nsid w:val="4A9034D8"/>
    <w:multiLevelType w:val="multilevel"/>
    <w:tmpl w:val="E37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B57CF"/>
    <w:multiLevelType w:val="hybridMultilevel"/>
    <w:tmpl w:val="1F88F24E"/>
    <w:lvl w:ilvl="0" w:tplc="329845DA">
      <w:start w:val="1"/>
      <w:numFmt w:val="bullet"/>
      <w:lvlText w:val=""/>
      <w:lvlJc w:val="left"/>
      <w:pPr>
        <w:ind w:left="720" w:hanging="360"/>
      </w:pPr>
      <w:rPr>
        <w:rFonts w:ascii="Symbol" w:hAnsi="Symbol" w:hint="default"/>
      </w:rPr>
    </w:lvl>
    <w:lvl w:ilvl="1" w:tplc="40A2EFA6">
      <w:start w:val="1"/>
      <w:numFmt w:val="bullet"/>
      <w:lvlText w:val="o"/>
      <w:lvlJc w:val="left"/>
      <w:pPr>
        <w:ind w:left="1440" w:hanging="360"/>
      </w:pPr>
      <w:rPr>
        <w:rFonts w:ascii="Courier New" w:hAnsi="Courier New" w:hint="default"/>
      </w:rPr>
    </w:lvl>
    <w:lvl w:ilvl="2" w:tplc="5FBACFB6">
      <w:start w:val="1"/>
      <w:numFmt w:val="bullet"/>
      <w:lvlText w:val=""/>
      <w:lvlJc w:val="left"/>
      <w:pPr>
        <w:ind w:left="2160" w:hanging="360"/>
      </w:pPr>
      <w:rPr>
        <w:rFonts w:ascii="Wingdings" w:hAnsi="Wingdings" w:hint="default"/>
      </w:rPr>
    </w:lvl>
    <w:lvl w:ilvl="3" w:tplc="262CD972">
      <w:start w:val="1"/>
      <w:numFmt w:val="bullet"/>
      <w:lvlText w:val=""/>
      <w:lvlJc w:val="left"/>
      <w:pPr>
        <w:ind w:left="2880" w:hanging="360"/>
      </w:pPr>
      <w:rPr>
        <w:rFonts w:ascii="Symbol" w:hAnsi="Symbol" w:hint="default"/>
      </w:rPr>
    </w:lvl>
    <w:lvl w:ilvl="4" w:tplc="884C2CC0">
      <w:start w:val="1"/>
      <w:numFmt w:val="bullet"/>
      <w:lvlText w:val="o"/>
      <w:lvlJc w:val="left"/>
      <w:pPr>
        <w:ind w:left="3600" w:hanging="360"/>
      </w:pPr>
      <w:rPr>
        <w:rFonts w:ascii="Courier New" w:hAnsi="Courier New" w:hint="default"/>
      </w:rPr>
    </w:lvl>
    <w:lvl w:ilvl="5" w:tplc="1660B70A">
      <w:start w:val="1"/>
      <w:numFmt w:val="bullet"/>
      <w:lvlText w:val=""/>
      <w:lvlJc w:val="left"/>
      <w:pPr>
        <w:ind w:left="4320" w:hanging="360"/>
      </w:pPr>
      <w:rPr>
        <w:rFonts w:ascii="Wingdings" w:hAnsi="Wingdings" w:hint="default"/>
      </w:rPr>
    </w:lvl>
    <w:lvl w:ilvl="6" w:tplc="81809302">
      <w:start w:val="1"/>
      <w:numFmt w:val="bullet"/>
      <w:lvlText w:val=""/>
      <w:lvlJc w:val="left"/>
      <w:pPr>
        <w:ind w:left="5040" w:hanging="360"/>
      </w:pPr>
      <w:rPr>
        <w:rFonts w:ascii="Symbol" w:hAnsi="Symbol" w:hint="default"/>
      </w:rPr>
    </w:lvl>
    <w:lvl w:ilvl="7" w:tplc="28802C6A">
      <w:start w:val="1"/>
      <w:numFmt w:val="bullet"/>
      <w:lvlText w:val="o"/>
      <w:lvlJc w:val="left"/>
      <w:pPr>
        <w:ind w:left="5760" w:hanging="360"/>
      </w:pPr>
      <w:rPr>
        <w:rFonts w:ascii="Courier New" w:hAnsi="Courier New" w:hint="default"/>
      </w:rPr>
    </w:lvl>
    <w:lvl w:ilvl="8" w:tplc="30D6CEB6">
      <w:start w:val="1"/>
      <w:numFmt w:val="bullet"/>
      <w:lvlText w:val=""/>
      <w:lvlJc w:val="left"/>
      <w:pPr>
        <w:ind w:left="6480" w:hanging="360"/>
      </w:pPr>
      <w:rPr>
        <w:rFonts w:ascii="Wingdings" w:hAnsi="Wingdings" w:hint="default"/>
      </w:rPr>
    </w:lvl>
  </w:abstractNum>
  <w:abstractNum w:abstractNumId="15" w15:restartNumberingAfterBreak="0">
    <w:nsid w:val="67933E73"/>
    <w:multiLevelType w:val="hybridMultilevel"/>
    <w:tmpl w:val="286057AA"/>
    <w:lvl w:ilvl="0" w:tplc="93E2EE7E">
      <w:start w:val="1"/>
      <w:numFmt w:val="bullet"/>
      <w:lvlText w:val="•"/>
      <w:lvlJc w:val="left"/>
      <w:pPr>
        <w:tabs>
          <w:tab w:val="num" w:pos="720"/>
        </w:tabs>
        <w:ind w:left="720" w:hanging="360"/>
      </w:pPr>
      <w:rPr>
        <w:rFonts w:ascii="Arial" w:hAnsi="Arial" w:hint="default"/>
      </w:rPr>
    </w:lvl>
    <w:lvl w:ilvl="1" w:tplc="EF00627A" w:tentative="1">
      <w:start w:val="1"/>
      <w:numFmt w:val="bullet"/>
      <w:lvlText w:val="•"/>
      <w:lvlJc w:val="left"/>
      <w:pPr>
        <w:tabs>
          <w:tab w:val="num" w:pos="1440"/>
        </w:tabs>
        <w:ind w:left="1440" w:hanging="360"/>
      </w:pPr>
      <w:rPr>
        <w:rFonts w:ascii="Arial" w:hAnsi="Arial" w:hint="default"/>
      </w:rPr>
    </w:lvl>
    <w:lvl w:ilvl="2" w:tplc="5DBC5E9A" w:tentative="1">
      <w:start w:val="1"/>
      <w:numFmt w:val="bullet"/>
      <w:lvlText w:val="•"/>
      <w:lvlJc w:val="left"/>
      <w:pPr>
        <w:tabs>
          <w:tab w:val="num" w:pos="2160"/>
        </w:tabs>
        <w:ind w:left="2160" w:hanging="360"/>
      </w:pPr>
      <w:rPr>
        <w:rFonts w:ascii="Arial" w:hAnsi="Arial" w:hint="default"/>
      </w:rPr>
    </w:lvl>
    <w:lvl w:ilvl="3" w:tplc="B76E769C" w:tentative="1">
      <w:start w:val="1"/>
      <w:numFmt w:val="bullet"/>
      <w:lvlText w:val="•"/>
      <w:lvlJc w:val="left"/>
      <w:pPr>
        <w:tabs>
          <w:tab w:val="num" w:pos="2880"/>
        </w:tabs>
        <w:ind w:left="2880" w:hanging="360"/>
      </w:pPr>
      <w:rPr>
        <w:rFonts w:ascii="Arial" w:hAnsi="Arial" w:hint="default"/>
      </w:rPr>
    </w:lvl>
    <w:lvl w:ilvl="4" w:tplc="B14EAEA8" w:tentative="1">
      <w:start w:val="1"/>
      <w:numFmt w:val="bullet"/>
      <w:lvlText w:val="•"/>
      <w:lvlJc w:val="left"/>
      <w:pPr>
        <w:tabs>
          <w:tab w:val="num" w:pos="3600"/>
        </w:tabs>
        <w:ind w:left="3600" w:hanging="360"/>
      </w:pPr>
      <w:rPr>
        <w:rFonts w:ascii="Arial" w:hAnsi="Arial" w:hint="default"/>
      </w:rPr>
    </w:lvl>
    <w:lvl w:ilvl="5" w:tplc="D8BE9332" w:tentative="1">
      <w:start w:val="1"/>
      <w:numFmt w:val="bullet"/>
      <w:lvlText w:val="•"/>
      <w:lvlJc w:val="left"/>
      <w:pPr>
        <w:tabs>
          <w:tab w:val="num" w:pos="4320"/>
        </w:tabs>
        <w:ind w:left="4320" w:hanging="360"/>
      </w:pPr>
      <w:rPr>
        <w:rFonts w:ascii="Arial" w:hAnsi="Arial" w:hint="default"/>
      </w:rPr>
    </w:lvl>
    <w:lvl w:ilvl="6" w:tplc="5E9CF894" w:tentative="1">
      <w:start w:val="1"/>
      <w:numFmt w:val="bullet"/>
      <w:lvlText w:val="•"/>
      <w:lvlJc w:val="left"/>
      <w:pPr>
        <w:tabs>
          <w:tab w:val="num" w:pos="5040"/>
        </w:tabs>
        <w:ind w:left="5040" w:hanging="360"/>
      </w:pPr>
      <w:rPr>
        <w:rFonts w:ascii="Arial" w:hAnsi="Arial" w:hint="default"/>
      </w:rPr>
    </w:lvl>
    <w:lvl w:ilvl="7" w:tplc="FD58B52C" w:tentative="1">
      <w:start w:val="1"/>
      <w:numFmt w:val="bullet"/>
      <w:lvlText w:val="•"/>
      <w:lvlJc w:val="left"/>
      <w:pPr>
        <w:tabs>
          <w:tab w:val="num" w:pos="5760"/>
        </w:tabs>
        <w:ind w:left="5760" w:hanging="360"/>
      </w:pPr>
      <w:rPr>
        <w:rFonts w:ascii="Arial" w:hAnsi="Arial" w:hint="default"/>
      </w:rPr>
    </w:lvl>
    <w:lvl w:ilvl="8" w:tplc="0D5A91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BF080A"/>
    <w:multiLevelType w:val="multilevel"/>
    <w:tmpl w:val="146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E75DE"/>
    <w:multiLevelType w:val="multilevel"/>
    <w:tmpl w:val="280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C3D0FB"/>
    <w:multiLevelType w:val="hybridMultilevel"/>
    <w:tmpl w:val="96081CC8"/>
    <w:lvl w:ilvl="0" w:tplc="927AD1F6">
      <w:start w:val="1"/>
      <w:numFmt w:val="bullet"/>
      <w:lvlText w:val=""/>
      <w:lvlJc w:val="left"/>
      <w:pPr>
        <w:ind w:left="720" w:hanging="360"/>
      </w:pPr>
      <w:rPr>
        <w:rFonts w:ascii="Symbol" w:hAnsi="Symbol" w:hint="default"/>
      </w:rPr>
    </w:lvl>
    <w:lvl w:ilvl="1" w:tplc="4646515E">
      <w:start w:val="1"/>
      <w:numFmt w:val="bullet"/>
      <w:lvlText w:val="o"/>
      <w:lvlJc w:val="left"/>
      <w:pPr>
        <w:ind w:left="1440" w:hanging="360"/>
      </w:pPr>
      <w:rPr>
        <w:rFonts w:ascii="Courier New" w:hAnsi="Courier New" w:hint="default"/>
      </w:rPr>
    </w:lvl>
    <w:lvl w:ilvl="2" w:tplc="1A929E90">
      <w:start w:val="1"/>
      <w:numFmt w:val="bullet"/>
      <w:lvlText w:val=""/>
      <w:lvlJc w:val="left"/>
      <w:pPr>
        <w:ind w:left="2160" w:hanging="360"/>
      </w:pPr>
      <w:rPr>
        <w:rFonts w:ascii="Wingdings" w:hAnsi="Wingdings" w:hint="default"/>
      </w:rPr>
    </w:lvl>
    <w:lvl w:ilvl="3" w:tplc="62D61594">
      <w:start w:val="1"/>
      <w:numFmt w:val="bullet"/>
      <w:lvlText w:val=""/>
      <w:lvlJc w:val="left"/>
      <w:pPr>
        <w:ind w:left="2880" w:hanging="360"/>
      </w:pPr>
      <w:rPr>
        <w:rFonts w:ascii="Symbol" w:hAnsi="Symbol" w:hint="default"/>
      </w:rPr>
    </w:lvl>
    <w:lvl w:ilvl="4" w:tplc="480205DA">
      <w:start w:val="1"/>
      <w:numFmt w:val="bullet"/>
      <w:lvlText w:val="o"/>
      <w:lvlJc w:val="left"/>
      <w:pPr>
        <w:ind w:left="3600" w:hanging="360"/>
      </w:pPr>
      <w:rPr>
        <w:rFonts w:ascii="Courier New" w:hAnsi="Courier New" w:hint="default"/>
      </w:rPr>
    </w:lvl>
    <w:lvl w:ilvl="5" w:tplc="BAD8847A">
      <w:start w:val="1"/>
      <w:numFmt w:val="bullet"/>
      <w:lvlText w:val=""/>
      <w:lvlJc w:val="left"/>
      <w:pPr>
        <w:ind w:left="4320" w:hanging="360"/>
      </w:pPr>
      <w:rPr>
        <w:rFonts w:ascii="Wingdings" w:hAnsi="Wingdings" w:hint="default"/>
      </w:rPr>
    </w:lvl>
    <w:lvl w:ilvl="6" w:tplc="ACD61464">
      <w:start w:val="1"/>
      <w:numFmt w:val="bullet"/>
      <w:lvlText w:val=""/>
      <w:lvlJc w:val="left"/>
      <w:pPr>
        <w:ind w:left="5040" w:hanging="360"/>
      </w:pPr>
      <w:rPr>
        <w:rFonts w:ascii="Symbol" w:hAnsi="Symbol" w:hint="default"/>
      </w:rPr>
    </w:lvl>
    <w:lvl w:ilvl="7" w:tplc="95CC2DE8">
      <w:start w:val="1"/>
      <w:numFmt w:val="bullet"/>
      <w:lvlText w:val="o"/>
      <w:lvlJc w:val="left"/>
      <w:pPr>
        <w:ind w:left="5760" w:hanging="360"/>
      </w:pPr>
      <w:rPr>
        <w:rFonts w:ascii="Courier New" w:hAnsi="Courier New" w:hint="default"/>
      </w:rPr>
    </w:lvl>
    <w:lvl w:ilvl="8" w:tplc="9262510A">
      <w:start w:val="1"/>
      <w:numFmt w:val="bullet"/>
      <w:lvlText w:val=""/>
      <w:lvlJc w:val="left"/>
      <w:pPr>
        <w:ind w:left="6480" w:hanging="360"/>
      </w:pPr>
      <w:rPr>
        <w:rFonts w:ascii="Wingdings" w:hAnsi="Wingdings" w:hint="default"/>
      </w:rPr>
    </w:lvl>
  </w:abstractNum>
  <w:abstractNum w:abstractNumId="19" w15:restartNumberingAfterBreak="0">
    <w:nsid w:val="7BAE1EEE"/>
    <w:multiLevelType w:val="hybridMultilevel"/>
    <w:tmpl w:val="8E9A2F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459072">
    <w:abstractNumId w:val="14"/>
  </w:num>
  <w:num w:numId="2" w16cid:durableId="934366576">
    <w:abstractNumId w:val="10"/>
  </w:num>
  <w:num w:numId="3" w16cid:durableId="2081440799">
    <w:abstractNumId w:val="18"/>
  </w:num>
  <w:num w:numId="4" w16cid:durableId="958225809">
    <w:abstractNumId w:val="5"/>
  </w:num>
  <w:num w:numId="5" w16cid:durableId="848561889">
    <w:abstractNumId w:val="4"/>
  </w:num>
  <w:num w:numId="6" w16cid:durableId="1672638925">
    <w:abstractNumId w:val="2"/>
  </w:num>
  <w:num w:numId="7"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110652">
    <w:abstractNumId w:val="19"/>
  </w:num>
  <w:num w:numId="9" w16cid:durableId="589196295">
    <w:abstractNumId w:val="3"/>
  </w:num>
  <w:num w:numId="10" w16cid:durableId="876552872">
    <w:abstractNumId w:val="8"/>
  </w:num>
  <w:num w:numId="11" w16cid:durableId="1728147113">
    <w:abstractNumId w:val="0"/>
  </w:num>
  <w:num w:numId="12" w16cid:durableId="11080929">
    <w:abstractNumId w:val="9"/>
  </w:num>
  <w:num w:numId="13" w16cid:durableId="1966157315">
    <w:abstractNumId w:val="13"/>
  </w:num>
  <w:num w:numId="14" w16cid:durableId="1615284574">
    <w:abstractNumId w:val="1"/>
  </w:num>
  <w:num w:numId="15" w16cid:durableId="1779522159">
    <w:abstractNumId w:val="7"/>
  </w:num>
  <w:num w:numId="16" w16cid:durableId="378285481">
    <w:abstractNumId w:val="17"/>
  </w:num>
  <w:num w:numId="17" w16cid:durableId="1760180105">
    <w:abstractNumId w:val="16"/>
  </w:num>
  <w:num w:numId="18" w16cid:durableId="1540162772">
    <w:abstractNumId w:val="15"/>
  </w:num>
  <w:num w:numId="19" w16cid:durableId="1829008966">
    <w:abstractNumId w:val="11"/>
  </w:num>
  <w:num w:numId="20" w16cid:durableId="835220123">
    <w:abstractNumId w:val="6"/>
  </w:num>
  <w:num w:numId="21" w16cid:durableId="13794776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80A"/>
    <w:rsid w:val="0000299A"/>
    <w:rsid w:val="00003B9B"/>
    <w:rsid w:val="00003FF8"/>
    <w:rsid w:val="0000537D"/>
    <w:rsid w:val="00012A38"/>
    <w:rsid w:val="00012CE6"/>
    <w:rsid w:val="00013210"/>
    <w:rsid w:val="00013E6E"/>
    <w:rsid w:val="00014F49"/>
    <w:rsid w:val="00015A0E"/>
    <w:rsid w:val="00017D22"/>
    <w:rsid w:val="00022781"/>
    <w:rsid w:val="00022D2E"/>
    <w:rsid w:val="00023A4F"/>
    <w:rsid w:val="00023DF5"/>
    <w:rsid w:val="0002657E"/>
    <w:rsid w:val="00027611"/>
    <w:rsid w:val="00027DE0"/>
    <w:rsid w:val="000301FB"/>
    <w:rsid w:val="0003205F"/>
    <w:rsid w:val="000320F6"/>
    <w:rsid w:val="000322DB"/>
    <w:rsid w:val="00033571"/>
    <w:rsid w:val="000357E2"/>
    <w:rsid w:val="00036DF3"/>
    <w:rsid w:val="00045438"/>
    <w:rsid w:val="00045881"/>
    <w:rsid w:val="00050A39"/>
    <w:rsid w:val="00052EE1"/>
    <w:rsid w:val="00054F83"/>
    <w:rsid w:val="00056E70"/>
    <w:rsid w:val="00057D26"/>
    <w:rsid w:val="00057F75"/>
    <w:rsid w:val="00061C6C"/>
    <w:rsid w:val="00063715"/>
    <w:rsid w:val="00066248"/>
    <w:rsid w:val="00066D6B"/>
    <w:rsid w:val="00067D1C"/>
    <w:rsid w:val="0007034E"/>
    <w:rsid w:val="00072316"/>
    <w:rsid w:val="000724F2"/>
    <w:rsid w:val="00073965"/>
    <w:rsid w:val="00075FEE"/>
    <w:rsid w:val="00080996"/>
    <w:rsid w:val="00080BFF"/>
    <w:rsid w:val="00086120"/>
    <w:rsid w:val="00086385"/>
    <w:rsid w:val="00087F64"/>
    <w:rsid w:val="0009311B"/>
    <w:rsid w:val="00093F2B"/>
    <w:rsid w:val="0009401C"/>
    <w:rsid w:val="000952AE"/>
    <w:rsid w:val="000954FD"/>
    <w:rsid w:val="00095B6E"/>
    <w:rsid w:val="00096435"/>
    <w:rsid w:val="000965F2"/>
    <w:rsid w:val="00096632"/>
    <w:rsid w:val="00097AB2"/>
    <w:rsid w:val="000A1A61"/>
    <w:rsid w:val="000A2F3D"/>
    <w:rsid w:val="000A40C2"/>
    <w:rsid w:val="000A5AF8"/>
    <w:rsid w:val="000A7F0F"/>
    <w:rsid w:val="000B17C8"/>
    <w:rsid w:val="000B293D"/>
    <w:rsid w:val="000B4430"/>
    <w:rsid w:val="000B4C7D"/>
    <w:rsid w:val="000B577D"/>
    <w:rsid w:val="000B5EF8"/>
    <w:rsid w:val="000B62A9"/>
    <w:rsid w:val="000B6CEF"/>
    <w:rsid w:val="000B6F62"/>
    <w:rsid w:val="000C1A02"/>
    <w:rsid w:val="000C2AE0"/>
    <w:rsid w:val="000C3624"/>
    <w:rsid w:val="000C527A"/>
    <w:rsid w:val="000C66CF"/>
    <w:rsid w:val="000C6D21"/>
    <w:rsid w:val="000D1DBA"/>
    <w:rsid w:val="000D23F1"/>
    <w:rsid w:val="000D5693"/>
    <w:rsid w:val="000E22DA"/>
    <w:rsid w:val="000E381F"/>
    <w:rsid w:val="000E708A"/>
    <w:rsid w:val="000EE1B1"/>
    <w:rsid w:val="000F01A2"/>
    <w:rsid w:val="000F3BEB"/>
    <w:rsid w:val="000F3C5D"/>
    <w:rsid w:val="000F3DFD"/>
    <w:rsid w:val="000F406D"/>
    <w:rsid w:val="000F4D5A"/>
    <w:rsid w:val="000F6458"/>
    <w:rsid w:val="000F7018"/>
    <w:rsid w:val="000F7441"/>
    <w:rsid w:val="00100BC1"/>
    <w:rsid w:val="0010315D"/>
    <w:rsid w:val="00103C9B"/>
    <w:rsid w:val="001045BD"/>
    <w:rsid w:val="00106F26"/>
    <w:rsid w:val="001119A3"/>
    <w:rsid w:val="00115D8F"/>
    <w:rsid w:val="001161C8"/>
    <w:rsid w:val="001179F7"/>
    <w:rsid w:val="00122B26"/>
    <w:rsid w:val="00124CBB"/>
    <w:rsid w:val="001260C5"/>
    <w:rsid w:val="00126FE8"/>
    <w:rsid w:val="00130023"/>
    <w:rsid w:val="00131462"/>
    <w:rsid w:val="00131A4E"/>
    <w:rsid w:val="00133F51"/>
    <w:rsid w:val="001345F4"/>
    <w:rsid w:val="00134B34"/>
    <w:rsid w:val="00135FD4"/>
    <w:rsid w:val="00136403"/>
    <w:rsid w:val="00136E44"/>
    <w:rsid w:val="0013750B"/>
    <w:rsid w:val="0013765D"/>
    <w:rsid w:val="00137E02"/>
    <w:rsid w:val="00140AB6"/>
    <w:rsid w:val="00140FDC"/>
    <w:rsid w:val="00141E6C"/>
    <w:rsid w:val="00146A54"/>
    <w:rsid w:val="00147E79"/>
    <w:rsid w:val="00152076"/>
    <w:rsid w:val="001532BF"/>
    <w:rsid w:val="00154D76"/>
    <w:rsid w:val="00155F76"/>
    <w:rsid w:val="001567A4"/>
    <w:rsid w:val="0015715E"/>
    <w:rsid w:val="0016206B"/>
    <w:rsid w:val="00162A89"/>
    <w:rsid w:val="00163957"/>
    <w:rsid w:val="00163CA8"/>
    <w:rsid w:val="001658C9"/>
    <w:rsid w:val="00166FF6"/>
    <w:rsid w:val="00174701"/>
    <w:rsid w:val="00174DF3"/>
    <w:rsid w:val="00175654"/>
    <w:rsid w:val="001756A4"/>
    <w:rsid w:val="00176EBA"/>
    <w:rsid w:val="001771FF"/>
    <w:rsid w:val="001776D3"/>
    <w:rsid w:val="00177D2A"/>
    <w:rsid w:val="00177EA6"/>
    <w:rsid w:val="00180710"/>
    <w:rsid w:val="00180A14"/>
    <w:rsid w:val="00181B89"/>
    <w:rsid w:val="001848B7"/>
    <w:rsid w:val="00184B9B"/>
    <w:rsid w:val="00186C15"/>
    <w:rsid w:val="00190405"/>
    <w:rsid w:val="00191CAC"/>
    <w:rsid w:val="00192854"/>
    <w:rsid w:val="001960BD"/>
    <w:rsid w:val="00196BF9"/>
    <w:rsid w:val="001A1F1F"/>
    <w:rsid w:val="001A2D8D"/>
    <w:rsid w:val="001A2E10"/>
    <w:rsid w:val="001A3119"/>
    <w:rsid w:val="001A444F"/>
    <w:rsid w:val="001A5169"/>
    <w:rsid w:val="001A6496"/>
    <w:rsid w:val="001A7A54"/>
    <w:rsid w:val="001B0A5E"/>
    <w:rsid w:val="001B11C0"/>
    <w:rsid w:val="001B1917"/>
    <w:rsid w:val="001B2820"/>
    <w:rsid w:val="001B3161"/>
    <w:rsid w:val="001B34CC"/>
    <w:rsid w:val="001B3D1A"/>
    <w:rsid w:val="001B41C5"/>
    <w:rsid w:val="001C0DBD"/>
    <w:rsid w:val="001C14A2"/>
    <w:rsid w:val="001C2234"/>
    <w:rsid w:val="001C48FC"/>
    <w:rsid w:val="001C59D4"/>
    <w:rsid w:val="001C655D"/>
    <w:rsid w:val="001C6999"/>
    <w:rsid w:val="001C71FB"/>
    <w:rsid w:val="001D045D"/>
    <w:rsid w:val="001D160A"/>
    <w:rsid w:val="001D2910"/>
    <w:rsid w:val="001D3F69"/>
    <w:rsid w:val="001E0591"/>
    <w:rsid w:val="001E137D"/>
    <w:rsid w:val="001E17BD"/>
    <w:rsid w:val="001E24DE"/>
    <w:rsid w:val="001E25FD"/>
    <w:rsid w:val="001E5BF7"/>
    <w:rsid w:val="001E5EC1"/>
    <w:rsid w:val="001E6AFC"/>
    <w:rsid w:val="001E7A6B"/>
    <w:rsid w:val="001EEB67"/>
    <w:rsid w:val="001F0D45"/>
    <w:rsid w:val="001F1329"/>
    <w:rsid w:val="001F14CA"/>
    <w:rsid w:val="001F1772"/>
    <w:rsid w:val="001F3BB2"/>
    <w:rsid w:val="001F4F4B"/>
    <w:rsid w:val="001F57C7"/>
    <w:rsid w:val="002006C1"/>
    <w:rsid w:val="0020178A"/>
    <w:rsid w:val="0020370E"/>
    <w:rsid w:val="002050F2"/>
    <w:rsid w:val="00205BA9"/>
    <w:rsid w:val="00210AAE"/>
    <w:rsid w:val="002111EF"/>
    <w:rsid w:val="00214CDF"/>
    <w:rsid w:val="00214CE6"/>
    <w:rsid w:val="00217A2C"/>
    <w:rsid w:val="00220050"/>
    <w:rsid w:val="00220174"/>
    <w:rsid w:val="00221320"/>
    <w:rsid w:val="00221B25"/>
    <w:rsid w:val="0022214D"/>
    <w:rsid w:val="00225D2A"/>
    <w:rsid w:val="00230D6B"/>
    <w:rsid w:val="00233AAC"/>
    <w:rsid w:val="00236074"/>
    <w:rsid w:val="002407FD"/>
    <w:rsid w:val="00241396"/>
    <w:rsid w:val="00241860"/>
    <w:rsid w:val="00242F93"/>
    <w:rsid w:val="00243831"/>
    <w:rsid w:val="00244A82"/>
    <w:rsid w:val="00244F2E"/>
    <w:rsid w:val="00245108"/>
    <w:rsid w:val="002474E6"/>
    <w:rsid w:val="00250788"/>
    <w:rsid w:val="00251413"/>
    <w:rsid w:val="00253713"/>
    <w:rsid w:val="00254CE0"/>
    <w:rsid w:val="002573E2"/>
    <w:rsid w:val="00257F87"/>
    <w:rsid w:val="00262581"/>
    <w:rsid w:val="00263F6B"/>
    <w:rsid w:val="00264594"/>
    <w:rsid w:val="0027046D"/>
    <w:rsid w:val="0027091E"/>
    <w:rsid w:val="00270C58"/>
    <w:rsid w:val="0027148A"/>
    <w:rsid w:val="0027221B"/>
    <w:rsid w:val="0027242B"/>
    <w:rsid w:val="00272D18"/>
    <w:rsid w:val="00273841"/>
    <w:rsid w:val="00273EFE"/>
    <w:rsid w:val="00274471"/>
    <w:rsid w:val="00277963"/>
    <w:rsid w:val="00280036"/>
    <w:rsid w:val="00280CB2"/>
    <w:rsid w:val="0028125C"/>
    <w:rsid w:val="002821E1"/>
    <w:rsid w:val="00283497"/>
    <w:rsid w:val="00284702"/>
    <w:rsid w:val="00285F34"/>
    <w:rsid w:val="002865D9"/>
    <w:rsid w:val="00286C5E"/>
    <w:rsid w:val="00287170"/>
    <w:rsid w:val="002921B7"/>
    <w:rsid w:val="002922AA"/>
    <w:rsid w:val="002927D1"/>
    <w:rsid w:val="0029325C"/>
    <w:rsid w:val="00293784"/>
    <w:rsid w:val="00293D17"/>
    <w:rsid w:val="00295EE4"/>
    <w:rsid w:val="00296C40"/>
    <w:rsid w:val="002A01DE"/>
    <w:rsid w:val="002A078C"/>
    <w:rsid w:val="002A26EF"/>
    <w:rsid w:val="002A3356"/>
    <w:rsid w:val="002A447D"/>
    <w:rsid w:val="002A4F77"/>
    <w:rsid w:val="002A5AC8"/>
    <w:rsid w:val="002A60FE"/>
    <w:rsid w:val="002A6F40"/>
    <w:rsid w:val="002A7209"/>
    <w:rsid w:val="002A751F"/>
    <w:rsid w:val="002B09D8"/>
    <w:rsid w:val="002B3AE2"/>
    <w:rsid w:val="002B56AF"/>
    <w:rsid w:val="002C1685"/>
    <w:rsid w:val="002C2D7C"/>
    <w:rsid w:val="002C5304"/>
    <w:rsid w:val="002C738F"/>
    <w:rsid w:val="002C7B2C"/>
    <w:rsid w:val="002C7CD4"/>
    <w:rsid w:val="002C7D83"/>
    <w:rsid w:val="002D050F"/>
    <w:rsid w:val="002D1030"/>
    <w:rsid w:val="002D152E"/>
    <w:rsid w:val="002D2435"/>
    <w:rsid w:val="002D28E2"/>
    <w:rsid w:val="002D561B"/>
    <w:rsid w:val="002D5CE3"/>
    <w:rsid w:val="002D5F05"/>
    <w:rsid w:val="002D63B3"/>
    <w:rsid w:val="002E08B7"/>
    <w:rsid w:val="002E1E09"/>
    <w:rsid w:val="002E3755"/>
    <w:rsid w:val="002E46D0"/>
    <w:rsid w:val="002E4B1F"/>
    <w:rsid w:val="002E4C74"/>
    <w:rsid w:val="002F15FC"/>
    <w:rsid w:val="002F2554"/>
    <w:rsid w:val="002F5116"/>
    <w:rsid w:val="00302988"/>
    <w:rsid w:val="0030336B"/>
    <w:rsid w:val="00305B15"/>
    <w:rsid w:val="00311694"/>
    <w:rsid w:val="0031171C"/>
    <w:rsid w:val="00315693"/>
    <w:rsid w:val="00317399"/>
    <w:rsid w:val="003206B0"/>
    <w:rsid w:val="00323497"/>
    <w:rsid w:val="00327E92"/>
    <w:rsid w:val="0032BE9F"/>
    <w:rsid w:val="0033187D"/>
    <w:rsid w:val="00331D7C"/>
    <w:rsid w:val="0033292F"/>
    <w:rsid w:val="003330F8"/>
    <w:rsid w:val="00333C48"/>
    <w:rsid w:val="00333FF5"/>
    <w:rsid w:val="0033430F"/>
    <w:rsid w:val="00334A56"/>
    <w:rsid w:val="003354DD"/>
    <w:rsid w:val="00336F47"/>
    <w:rsid w:val="00337364"/>
    <w:rsid w:val="0033762B"/>
    <w:rsid w:val="00340D93"/>
    <w:rsid w:val="00340E3B"/>
    <w:rsid w:val="00341BB6"/>
    <w:rsid w:val="00350A3F"/>
    <w:rsid w:val="0035201D"/>
    <w:rsid w:val="00352B89"/>
    <w:rsid w:val="003544B3"/>
    <w:rsid w:val="00354528"/>
    <w:rsid w:val="00355AFB"/>
    <w:rsid w:val="0035635A"/>
    <w:rsid w:val="0035708C"/>
    <w:rsid w:val="003571CE"/>
    <w:rsid w:val="00357DAA"/>
    <w:rsid w:val="003612AE"/>
    <w:rsid w:val="00361765"/>
    <w:rsid w:val="0036205B"/>
    <w:rsid w:val="00363439"/>
    <w:rsid w:val="00363882"/>
    <w:rsid w:val="003661F2"/>
    <w:rsid w:val="00370B64"/>
    <w:rsid w:val="00370BC6"/>
    <w:rsid w:val="003712E5"/>
    <w:rsid w:val="00372033"/>
    <w:rsid w:val="00372266"/>
    <w:rsid w:val="0037230C"/>
    <w:rsid w:val="003723B1"/>
    <w:rsid w:val="00373980"/>
    <w:rsid w:val="0037478B"/>
    <w:rsid w:val="00377424"/>
    <w:rsid w:val="003777ED"/>
    <w:rsid w:val="00377DC2"/>
    <w:rsid w:val="00377DD7"/>
    <w:rsid w:val="00380392"/>
    <w:rsid w:val="003817D5"/>
    <w:rsid w:val="00383062"/>
    <w:rsid w:val="00383B6C"/>
    <w:rsid w:val="00390895"/>
    <w:rsid w:val="00391529"/>
    <w:rsid w:val="00393E23"/>
    <w:rsid w:val="003954CF"/>
    <w:rsid w:val="00396982"/>
    <w:rsid w:val="00396E1F"/>
    <w:rsid w:val="00397E70"/>
    <w:rsid w:val="00397EA7"/>
    <w:rsid w:val="003A01A9"/>
    <w:rsid w:val="003A026F"/>
    <w:rsid w:val="003A2BB2"/>
    <w:rsid w:val="003A3FCA"/>
    <w:rsid w:val="003A4935"/>
    <w:rsid w:val="003A5FB2"/>
    <w:rsid w:val="003A689C"/>
    <w:rsid w:val="003A73D1"/>
    <w:rsid w:val="003B0DB4"/>
    <w:rsid w:val="003B14D5"/>
    <w:rsid w:val="003B1699"/>
    <w:rsid w:val="003B1A1A"/>
    <w:rsid w:val="003B1E91"/>
    <w:rsid w:val="003B3433"/>
    <w:rsid w:val="003B3B41"/>
    <w:rsid w:val="003B5C36"/>
    <w:rsid w:val="003C1660"/>
    <w:rsid w:val="003C212B"/>
    <w:rsid w:val="003C2FC9"/>
    <w:rsid w:val="003C3118"/>
    <w:rsid w:val="003C3E65"/>
    <w:rsid w:val="003C73CB"/>
    <w:rsid w:val="003D03A4"/>
    <w:rsid w:val="003D0FD7"/>
    <w:rsid w:val="003D2047"/>
    <w:rsid w:val="003D38B7"/>
    <w:rsid w:val="003D3EB9"/>
    <w:rsid w:val="003D568C"/>
    <w:rsid w:val="003D7336"/>
    <w:rsid w:val="003E0BE5"/>
    <w:rsid w:val="003E0C62"/>
    <w:rsid w:val="003E130A"/>
    <w:rsid w:val="003E2832"/>
    <w:rsid w:val="003E2B03"/>
    <w:rsid w:val="003E329E"/>
    <w:rsid w:val="003E4557"/>
    <w:rsid w:val="003E4E10"/>
    <w:rsid w:val="003E64BE"/>
    <w:rsid w:val="003E6783"/>
    <w:rsid w:val="003E67FD"/>
    <w:rsid w:val="003E6C0A"/>
    <w:rsid w:val="003F1D42"/>
    <w:rsid w:val="00400129"/>
    <w:rsid w:val="0040139C"/>
    <w:rsid w:val="00403149"/>
    <w:rsid w:val="0040357A"/>
    <w:rsid w:val="00403CFB"/>
    <w:rsid w:val="004054AA"/>
    <w:rsid w:val="00406022"/>
    <w:rsid w:val="004066FC"/>
    <w:rsid w:val="00407BB6"/>
    <w:rsid w:val="00410489"/>
    <w:rsid w:val="004137A5"/>
    <w:rsid w:val="004138F1"/>
    <w:rsid w:val="00415923"/>
    <w:rsid w:val="00415C18"/>
    <w:rsid w:val="00416D9E"/>
    <w:rsid w:val="00420C5B"/>
    <w:rsid w:val="00420D98"/>
    <w:rsid w:val="00423043"/>
    <w:rsid w:val="00424390"/>
    <w:rsid w:val="00425259"/>
    <w:rsid w:val="0042596A"/>
    <w:rsid w:val="004276C6"/>
    <w:rsid w:val="00431DC5"/>
    <w:rsid w:val="00432A94"/>
    <w:rsid w:val="00432E0B"/>
    <w:rsid w:val="00433CE3"/>
    <w:rsid w:val="00435560"/>
    <w:rsid w:val="004356BC"/>
    <w:rsid w:val="004358CC"/>
    <w:rsid w:val="00436F98"/>
    <w:rsid w:val="0043705A"/>
    <w:rsid w:val="00443EAF"/>
    <w:rsid w:val="004451BF"/>
    <w:rsid w:val="004452AF"/>
    <w:rsid w:val="004456EB"/>
    <w:rsid w:val="00447E9C"/>
    <w:rsid w:val="00450F1E"/>
    <w:rsid w:val="004525F7"/>
    <w:rsid w:val="004571F4"/>
    <w:rsid w:val="00461781"/>
    <w:rsid w:val="00464408"/>
    <w:rsid w:val="0046506D"/>
    <w:rsid w:val="004652A1"/>
    <w:rsid w:val="00466EAD"/>
    <w:rsid w:val="0046740E"/>
    <w:rsid w:val="00470043"/>
    <w:rsid w:val="00470571"/>
    <w:rsid w:val="00470B58"/>
    <w:rsid w:val="00470F8F"/>
    <w:rsid w:val="004711D1"/>
    <w:rsid w:val="00471308"/>
    <w:rsid w:val="00471548"/>
    <w:rsid w:val="00471852"/>
    <w:rsid w:val="00473C69"/>
    <w:rsid w:val="004776C8"/>
    <w:rsid w:val="0048166C"/>
    <w:rsid w:val="00482D63"/>
    <w:rsid w:val="00482F5A"/>
    <w:rsid w:val="004838A3"/>
    <w:rsid w:val="004842AD"/>
    <w:rsid w:val="004850BB"/>
    <w:rsid w:val="004872D8"/>
    <w:rsid w:val="004917BD"/>
    <w:rsid w:val="00492B07"/>
    <w:rsid w:val="00494717"/>
    <w:rsid w:val="00495EFD"/>
    <w:rsid w:val="004A21C4"/>
    <w:rsid w:val="004A2415"/>
    <w:rsid w:val="004A2D97"/>
    <w:rsid w:val="004A3FBD"/>
    <w:rsid w:val="004A47A8"/>
    <w:rsid w:val="004A5A89"/>
    <w:rsid w:val="004B0D87"/>
    <w:rsid w:val="004B1E2D"/>
    <w:rsid w:val="004B261F"/>
    <w:rsid w:val="004B2EDF"/>
    <w:rsid w:val="004B4150"/>
    <w:rsid w:val="004B4374"/>
    <w:rsid w:val="004B454D"/>
    <w:rsid w:val="004B5876"/>
    <w:rsid w:val="004B6983"/>
    <w:rsid w:val="004B6B56"/>
    <w:rsid w:val="004C3B42"/>
    <w:rsid w:val="004C5394"/>
    <w:rsid w:val="004C5902"/>
    <w:rsid w:val="004C5F63"/>
    <w:rsid w:val="004C61F3"/>
    <w:rsid w:val="004D044A"/>
    <w:rsid w:val="004D0618"/>
    <w:rsid w:val="004D0D29"/>
    <w:rsid w:val="004D47FC"/>
    <w:rsid w:val="004D552E"/>
    <w:rsid w:val="004D60F7"/>
    <w:rsid w:val="004D75D6"/>
    <w:rsid w:val="004E12F4"/>
    <w:rsid w:val="004E139E"/>
    <w:rsid w:val="004E1F09"/>
    <w:rsid w:val="004E2CBD"/>
    <w:rsid w:val="004E3562"/>
    <w:rsid w:val="004E55F2"/>
    <w:rsid w:val="004E61B1"/>
    <w:rsid w:val="004E74FB"/>
    <w:rsid w:val="004F0787"/>
    <w:rsid w:val="004F1582"/>
    <w:rsid w:val="004F1A7C"/>
    <w:rsid w:val="004F22D6"/>
    <w:rsid w:val="004F2754"/>
    <w:rsid w:val="004F52DD"/>
    <w:rsid w:val="004F533F"/>
    <w:rsid w:val="004F5C22"/>
    <w:rsid w:val="005008F7"/>
    <w:rsid w:val="00500FA9"/>
    <w:rsid w:val="005036C3"/>
    <w:rsid w:val="00503E1A"/>
    <w:rsid w:val="005051D4"/>
    <w:rsid w:val="005103D7"/>
    <w:rsid w:val="005108A6"/>
    <w:rsid w:val="00512147"/>
    <w:rsid w:val="0051279F"/>
    <w:rsid w:val="0051376F"/>
    <w:rsid w:val="00516DC0"/>
    <w:rsid w:val="0051707D"/>
    <w:rsid w:val="00521299"/>
    <w:rsid w:val="0052237A"/>
    <w:rsid w:val="00523102"/>
    <w:rsid w:val="00523A91"/>
    <w:rsid w:val="00524593"/>
    <w:rsid w:val="00524A3C"/>
    <w:rsid w:val="0052528D"/>
    <w:rsid w:val="00526AB2"/>
    <w:rsid w:val="00527026"/>
    <w:rsid w:val="00530228"/>
    <w:rsid w:val="00530305"/>
    <w:rsid w:val="00530A45"/>
    <w:rsid w:val="00530A5B"/>
    <w:rsid w:val="00531A16"/>
    <w:rsid w:val="00531DAC"/>
    <w:rsid w:val="00531DF3"/>
    <w:rsid w:val="00532675"/>
    <w:rsid w:val="005346DD"/>
    <w:rsid w:val="00535ABB"/>
    <w:rsid w:val="00535BD9"/>
    <w:rsid w:val="005360FA"/>
    <w:rsid w:val="005361CE"/>
    <w:rsid w:val="00537129"/>
    <w:rsid w:val="005408B5"/>
    <w:rsid w:val="0054367B"/>
    <w:rsid w:val="005436CA"/>
    <w:rsid w:val="005437DB"/>
    <w:rsid w:val="00543F12"/>
    <w:rsid w:val="00544997"/>
    <w:rsid w:val="0054757B"/>
    <w:rsid w:val="00551215"/>
    <w:rsid w:val="00551474"/>
    <w:rsid w:val="00552ABC"/>
    <w:rsid w:val="0055303D"/>
    <w:rsid w:val="00553D0B"/>
    <w:rsid w:val="0055418F"/>
    <w:rsid w:val="00554346"/>
    <w:rsid w:val="00555B53"/>
    <w:rsid w:val="00556673"/>
    <w:rsid w:val="00557E91"/>
    <w:rsid w:val="00562487"/>
    <w:rsid w:val="00562995"/>
    <w:rsid w:val="00562CC6"/>
    <w:rsid w:val="00563492"/>
    <w:rsid w:val="00563858"/>
    <w:rsid w:val="00563D5F"/>
    <w:rsid w:val="00565EF0"/>
    <w:rsid w:val="00566E67"/>
    <w:rsid w:val="0056EC3B"/>
    <w:rsid w:val="00575F08"/>
    <w:rsid w:val="00576371"/>
    <w:rsid w:val="00580222"/>
    <w:rsid w:val="00581FF5"/>
    <w:rsid w:val="00583CB9"/>
    <w:rsid w:val="005854E5"/>
    <w:rsid w:val="00587E6D"/>
    <w:rsid w:val="005915E2"/>
    <w:rsid w:val="005921DA"/>
    <w:rsid w:val="00596F47"/>
    <w:rsid w:val="0059714D"/>
    <w:rsid w:val="00597940"/>
    <w:rsid w:val="005A1665"/>
    <w:rsid w:val="005A43EC"/>
    <w:rsid w:val="005A5568"/>
    <w:rsid w:val="005A568E"/>
    <w:rsid w:val="005A5D8D"/>
    <w:rsid w:val="005A7389"/>
    <w:rsid w:val="005B06E4"/>
    <w:rsid w:val="005B4EE8"/>
    <w:rsid w:val="005B57A9"/>
    <w:rsid w:val="005B670E"/>
    <w:rsid w:val="005B6F65"/>
    <w:rsid w:val="005B7280"/>
    <w:rsid w:val="005B78AE"/>
    <w:rsid w:val="005B7B00"/>
    <w:rsid w:val="005C1897"/>
    <w:rsid w:val="005C26A2"/>
    <w:rsid w:val="005C5053"/>
    <w:rsid w:val="005C61CF"/>
    <w:rsid w:val="005C7E5C"/>
    <w:rsid w:val="005D66BF"/>
    <w:rsid w:val="005E13ED"/>
    <w:rsid w:val="005E5830"/>
    <w:rsid w:val="005E635D"/>
    <w:rsid w:val="005E66CC"/>
    <w:rsid w:val="005E7849"/>
    <w:rsid w:val="005F07B9"/>
    <w:rsid w:val="005F2322"/>
    <w:rsid w:val="005F44BB"/>
    <w:rsid w:val="005F5704"/>
    <w:rsid w:val="005F683F"/>
    <w:rsid w:val="005F6C37"/>
    <w:rsid w:val="00600354"/>
    <w:rsid w:val="0060050E"/>
    <w:rsid w:val="006012D9"/>
    <w:rsid w:val="00602BF6"/>
    <w:rsid w:val="00603477"/>
    <w:rsid w:val="0060625D"/>
    <w:rsid w:val="00607CCA"/>
    <w:rsid w:val="00610C37"/>
    <w:rsid w:val="00611198"/>
    <w:rsid w:val="00611693"/>
    <w:rsid w:val="006117EF"/>
    <w:rsid w:val="00612D55"/>
    <w:rsid w:val="006137E3"/>
    <w:rsid w:val="006145A4"/>
    <w:rsid w:val="00614629"/>
    <w:rsid w:val="006158F1"/>
    <w:rsid w:val="00616C47"/>
    <w:rsid w:val="00620094"/>
    <w:rsid w:val="0062079C"/>
    <w:rsid w:val="0062152F"/>
    <w:rsid w:val="00623A90"/>
    <w:rsid w:val="00624DB9"/>
    <w:rsid w:val="0063002A"/>
    <w:rsid w:val="006304D3"/>
    <w:rsid w:val="006329AE"/>
    <w:rsid w:val="00632BF5"/>
    <w:rsid w:val="0063549C"/>
    <w:rsid w:val="00635A36"/>
    <w:rsid w:val="0063766A"/>
    <w:rsid w:val="00637688"/>
    <w:rsid w:val="006425FC"/>
    <w:rsid w:val="0064285C"/>
    <w:rsid w:val="006458DA"/>
    <w:rsid w:val="0064710B"/>
    <w:rsid w:val="006479DD"/>
    <w:rsid w:val="00647E80"/>
    <w:rsid w:val="0064BAFD"/>
    <w:rsid w:val="0065005F"/>
    <w:rsid w:val="00655D8D"/>
    <w:rsid w:val="006561E0"/>
    <w:rsid w:val="006579E6"/>
    <w:rsid w:val="006601DC"/>
    <w:rsid w:val="006622B0"/>
    <w:rsid w:val="00663AD3"/>
    <w:rsid w:val="006642CD"/>
    <w:rsid w:val="00665596"/>
    <w:rsid w:val="00665599"/>
    <w:rsid w:val="006656FD"/>
    <w:rsid w:val="00666D90"/>
    <w:rsid w:val="00671694"/>
    <w:rsid w:val="006741D4"/>
    <w:rsid w:val="006776F6"/>
    <w:rsid w:val="00680E92"/>
    <w:rsid w:val="00681963"/>
    <w:rsid w:val="00681DA0"/>
    <w:rsid w:val="00685415"/>
    <w:rsid w:val="006864B7"/>
    <w:rsid w:val="00687DB2"/>
    <w:rsid w:val="006923F6"/>
    <w:rsid w:val="00693157"/>
    <w:rsid w:val="00693F44"/>
    <w:rsid w:val="00695417"/>
    <w:rsid w:val="00695C05"/>
    <w:rsid w:val="00696AF4"/>
    <w:rsid w:val="006A06D7"/>
    <w:rsid w:val="006A240D"/>
    <w:rsid w:val="006A3291"/>
    <w:rsid w:val="006A662D"/>
    <w:rsid w:val="006B2D6B"/>
    <w:rsid w:val="006B4C98"/>
    <w:rsid w:val="006B7D81"/>
    <w:rsid w:val="006C0042"/>
    <w:rsid w:val="006C0888"/>
    <w:rsid w:val="006C11A4"/>
    <w:rsid w:val="006C2EDB"/>
    <w:rsid w:val="006D0791"/>
    <w:rsid w:val="006D07BD"/>
    <w:rsid w:val="006D20BC"/>
    <w:rsid w:val="006D5982"/>
    <w:rsid w:val="006D76E0"/>
    <w:rsid w:val="006D797F"/>
    <w:rsid w:val="006E0BC0"/>
    <w:rsid w:val="006E2EA3"/>
    <w:rsid w:val="006E35AB"/>
    <w:rsid w:val="006E3659"/>
    <w:rsid w:val="006E3DA0"/>
    <w:rsid w:val="006E5EC4"/>
    <w:rsid w:val="006E5F70"/>
    <w:rsid w:val="006E74F6"/>
    <w:rsid w:val="006F0984"/>
    <w:rsid w:val="006F1B01"/>
    <w:rsid w:val="006F21C1"/>
    <w:rsid w:val="006F22D1"/>
    <w:rsid w:val="006F3744"/>
    <w:rsid w:val="006F3E58"/>
    <w:rsid w:val="006F3F08"/>
    <w:rsid w:val="006F42D5"/>
    <w:rsid w:val="006F5CA9"/>
    <w:rsid w:val="006F6707"/>
    <w:rsid w:val="006F78D8"/>
    <w:rsid w:val="00700A5D"/>
    <w:rsid w:val="007016FA"/>
    <w:rsid w:val="00701FD1"/>
    <w:rsid w:val="0070281E"/>
    <w:rsid w:val="00703479"/>
    <w:rsid w:val="007037A8"/>
    <w:rsid w:val="0070461C"/>
    <w:rsid w:val="0070488E"/>
    <w:rsid w:val="00705B75"/>
    <w:rsid w:val="00710013"/>
    <w:rsid w:val="0071106C"/>
    <w:rsid w:val="007138D2"/>
    <w:rsid w:val="00714D74"/>
    <w:rsid w:val="00715C78"/>
    <w:rsid w:val="007164EF"/>
    <w:rsid w:val="00716970"/>
    <w:rsid w:val="00717BFB"/>
    <w:rsid w:val="00717C72"/>
    <w:rsid w:val="00720B9B"/>
    <w:rsid w:val="0072137D"/>
    <w:rsid w:val="00721A1A"/>
    <w:rsid w:val="00723823"/>
    <w:rsid w:val="00723EA7"/>
    <w:rsid w:val="0072578A"/>
    <w:rsid w:val="007260E0"/>
    <w:rsid w:val="00726334"/>
    <w:rsid w:val="007270D0"/>
    <w:rsid w:val="007301B8"/>
    <w:rsid w:val="00734C26"/>
    <w:rsid w:val="00736BCE"/>
    <w:rsid w:val="00737020"/>
    <w:rsid w:val="0073755D"/>
    <w:rsid w:val="00737E31"/>
    <w:rsid w:val="00741D17"/>
    <w:rsid w:val="007425A1"/>
    <w:rsid w:val="00743D52"/>
    <w:rsid w:val="00743D6C"/>
    <w:rsid w:val="00744C5E"/>
    <w:rsid w:val="007472A6"/>
    <w:rsid w:val="0075399C"/>
    <w:rsid w:val="0075450D"/>
    <w:rsid w:val="00755698"/>
    <w:rsid w:val="00757BAA"/>
    <w:rsid w:val="00761683"/>
    <w:rsid w:val="00761796"/>
    <w:rsid w:val="00761962"/>
    <w:rsid w:val="00761C45"/>
    <w:rsid w:val="007647E0"/>
    <w:rsid w:val="0076579C"/>
    <w:rsid w:val="00765882"/>
    <w:rsid w:val="00765888"/>
    <w:rsid w:val="00766391"/>
    <w:rsid w:val="007667CA"/>
    <w:rsid w:val="00767A44"/>
    <w:rsid w:val="007708EC"/>
    <w:rsid w:val="00770BA9"/>
    <w:rsid w:val="007719B5"/>
    <w:rsid w:val="007729D3"/>
    <w:rsid w:val="00772D7A"/>
    <w:rsid w:val="00774969"/>
    <w:rsid w:val="00775814"/>
    <w:rsid w:val="00777D79"/>
    <w:rsid w:val="00781B1F"/>
    <w:rsid w:val="00781FA7"/>
    <w:rsid w:val="00782FC1"/>
    <w:rsid w:val="007839BC"/>
    <w:rsid w:val="00783E86"/>
    <w:rsid w:val="007850BB"/>
    <w:rsid w:val="007857EC"/>
    <w:rsid w:val="00791F3A"/>
    <w:rsid w:val="00792543"/>
    <w:rsid w:val="0079261D"/>
    <w:rsid w:val="0079679F"/>
    <w:rsid w:val="007A1151"/>
    <w:rsid w:val="007A14EE"/>
    <w:rsid w:val="007A2D0D"/>
    <w:rsid w:val="007A5821"/>
    <w:rsid w:val="007A592C"/>
    <w:rsid w:val="007B0277"/>
    <w:rsid w:val="007B28E9"/>
    <w:rsid w:val="007B2A3E"/>
    <w:rsid w:val="007B2DB9"/>
    <w:rsid w:val="007B3D44"/>
    <w:rsid w:val="007B6B4B"/>
    <w:rsid w:val="007B72F2"/>
    <w:rsid w:val="007C0850"/>
    <w:rsid w:val="007C08EE"/>
    <w:rsid w:val="007C1B82"/>
    <w:rsid w:val="007C1F17"/>
    <w:rsid w:val="007C28BE"/>
    <w:rsid w:val="007C2F0E"/>
    <w:rsid w:val="007C593B"/>
    <w:rsid w:val="007C6511"/>
    <w:rsid w:val="007C797F"/>
    <w:rsid w:val="007D0F14"/>
    <w:rsid w:val="007D303D"/>
    <w:rsid w:val="007D3172"/>
    <w:rsid w:val="007D4BCF"/>
    <w:rsid w:val="007D55BA"/>
    <w:rsid w:val="007D59D7"/>
    <w:rsid w:val="007D6312"/>
    <w:rsid w:val="007D75AE"/>
    <w:rsid w:val="007E2F01"/>
    <w:rsid w:val="007E41C0"/>
    <w:rsid w:val="007E4C65"/>
    <w:rsid w:val="007E5420"/>
    <w:rsid w:val="007E5D8A"/>
    <w:rsid w:val="007E78FF"/>
    <w:rsid w:val="007F02D6"/>
    <w:rsid w:val="007F1ECB"/>
    <w:rsid w:val="007F766A"/>
    <w:rsid w:val="007F7E7C"/>
    <w:rsid w:val="008007F9"/>
    <w:rsid w:val="00803171"/>
    <w:rsid w:val="00803377"/>
    <w:rsid w:val="0080387D"/>
    <w:rsid w:val="00807DDF"/>
    <w:rsid w:val="00810FDE"/>
    <w:rsid w:val="00813D3D"/>
    <w:rsid w:val="00814393"/>
    <w:rsid w:val="00815B2E"/>
    <w:rsid w:val="008205CC"/>
    <w:rsid w:val="00822D6F"/>
    <w:rsid w:val="0082445E"/>
    <w:rsid w:val="00831565"/>
    <w:rsid w:val="00833238"/>
    <w:rsid w:val="00834A89"/>
    <w:rsid w:val="008353B7"/>
    <w:rsid w:val="00835961"/>
    <w:rsid w:val="008362D8"/>
    <w:rsid w:val="00836644"/>
    <w:rsid w:val="00837476"/>
    <w:rsid w:val="00837F25"/>
    <w:rsid w:val="008421BA"/>
    <w:rsid w:val="008424B2"/>
    <w:rsid w:val="00843452"/>
    <w:rsid w:val="00843CC9"/>
    <w:rsid w:val="00845B94"/>
    <w:rsid w:val="00845BAC"/>
    <w:rsid w:val="0084685F"/>
    <w:rsid w:val="00846905"/>
    <w:rsid w:val="00854142"/>
    <w:rsid w:val="0085599C"/>
    <w:rsid w:val="00856D14"/>
    <w:rsid w:val="00857D1B"/>
    <w:rsid w:val="00860BA5"/>
    <w:rsid w:val="00862515"/>
    <w:rsid w:val="008644E1"/>
    <w:rsid w:val="00864E59"/>
    <w:rsid w:val="00865B83"/>
    <w:rsid w:val="00866C0D"/>
    <w:rsid w:val="008736D2"/>
    <w:rsid w:val="008763E9"/>
    <w:rsid w:val="00877AE9"/>
    <w:rsid w:val="00882B96"/>
    <w:rsid w:val="00883CF9"/>
    <w:rsid w:val="00883D1E"/>
    <w:rsid w:val="00886022"/>
    <w:rsid w:val="00886587"/>
    <w:rsid w:val="00887541"/>
    <w:rsid w:val="00893229"/>
    <w:rsid w:val="0089487C"/>
    <w:rsid w:val="00895B96"/>
    <w:rsid w:val="00895D68"/>
    <w:rsid w:val="008975A5"/>
    <w:rsid w:val="008A186E"/>
    <w:rsid w:val="008A192F"/>
    <w:rsid w:val="008A3B25"/>
    <w:rsid w:val="008A5799"/>
    <w:rsid w:val="008A5E36"/>
    <w:rsid w:val="008A7B59"/>
    <w:rsid w:val="008AD232"/>
    <w:rsid w:val="008B0AE9"/>
    <w:rsid w:val="008B2936"/>
    <w:rsid w:val="008B3E4A"/>
    <w:rsid w:val="008B428D"/>
    <w:rsid w:val="008B4CB3"/>
    <w:rsid w:val="008B5C26"/>
    <w:rsid w:val="008B70B9"/>
    <w:rsid w:val="008C2424"/>
    <w:rsid w:val="008C264B"/>
    <w:rsid w:val="008C6BAF"/>
    <w:rsid w:val="008C76D5"/>
    <w:rsid w:val="008D1DAF"/>
    <w:rsid w:val="008D4D3A"/>
    <w:rsid w:val="008D7BEF"/>
    <w:rsid w:val="008E1D2A"/>
    <w:rsid w:val="008E2A3F"/>
    <w:rsid w:val="008E31E4"/>
    <w:rsid w:val="008E3551"/>
    <w:rsid w:val="008E6056"/>
    <w:rsid w:val="008E656A"/>
    <w:rsid w:val="008F1482"/>
    <w:rsid w:val="008F1FB4"/>
    <w:rsid w:val="008F2426"/>
    <w:rsid w:val="008F2800"/>
    <w:rsid w:val="008F3098"/>
    <w:rsid w:val="008F4542"/>
    <w:rsid w:val="008F530B"/>
    <w:rsid w:val="008F55E1"/>
    <w:rsid w:val="008F6C6F"/>
    <w:rsid w:val="009003D1"/>
    <w:rsid w:val="00900BD5"/>
    <w:rsid w:val="00900BF7"/>
    <w:rsid w:val="00902A2D"/>
    <w:rsid w:val="009070F5"/>
    <w:rsid w:val="00907399"/>
    <w:rsid w:val="00907491"/>
    <w:rsid w:val="0091144A"/>
    <w:rsid w:val="009127C8"/>
    <w:rsid w:val="00913EF1"/>
    <w:rsid w:val="009147C7"/>
    <w:rsid w:val="00914EF2"/>
    <w:rsid w:val="009153F2"/>
    <w:rsid w:val="00915D42"/>
    <w:rsid w:val="00916B72"/>
    <w:rsid w:val="00917913"/>
    <w:rsid w:val="00917C3C"/>
    <w:rsid w:val="00921927"/>
    <w:rsid w:val="00922024"/>
    <w:rsid w:val="009229E6"/>
    <w:rsid w:val="00924CDE"/>
    <w:rsid w:val="0093231B"/>
    <w:rsid w:val="00933E3A"/>
    <w:rsid w:val="00935EED"/>
    <w:rsid w:val="009365F3"/>
    <w:rsid w:val="0093687E"/>
    <w:rsid w:val="00936C59"/>
    <w:rsid w:val="0093779B"/>
    <w:rsid w:val="009377E8"/>
    <w:rsid w:val="0094099B"/>
    <w:rsid w:val="0094568E"/>
    <w:rsid w:val="0094681B"/>
    <w:rsid w:val="00947D87"/>
    <w:rsid w:val="009536F8"/>
    <w:rsid w:val="00954F3C"/>
    <w:rsid w:val="0095548A"/>
    <w:rsid w:val="00956DFF"/>
    <w:rsid w:val="00957649"/>
    <w:rsid w:val="00957856"/>
    <w:rsid w:val="00960D7C"/>
    <w:rsid w:val="009657DC"/>
    <w:rsid w:val="0097194A"/>
    <w:rsid w:val="009719C8"/>
    <w:rsid w:val="00971C64"/>
    <w:rsid w:val="009721B2"/>
    <w:rsid w:val="00973F86"/>
    <w:rsid w:val="00974B8F"/>
    <w:rsid w:val="00976193"/>
    <w:rsid w:val="00977299"/>
    <w:rsid w:val="0098167F"/>
    <w:rsid w:val="00982380"/>
    <w:rsid w:val="009827FC"/>
    <w:rsid w:val="009847B1"/>
    <w:rsid w:val="00985A2B"/>
    <w:rsid w:val="009872EF"/>
    <w:rsid w:val="00990654"/>
    <w:rsid w:val="00992444"/>
    <w:rsid w:val="00992477"/>
    <w:rsid w:val="00992904"/>
    <w:rsid w:val="00992958"/>
    <w:rsid w:val="00992990"/>
    <w:rsid w:val="00992CA4"/>
    <w:rsid w:val="009A029E"/>
    <w:rsid w:val="009A087E"/>
    <w:rsid w:val="009A4112"/>
    <w:rsid w:val="009A72EF"/>
    <w:rsid w:val="009B0652"/>
    <w:rsid w:val="009B0909"/>
    <w:rsid w:val="009B13D9"/>
    <w:rsid w:val="009B5B3F"/>
    <w:rsid w:val="009B7084"/>
    <w:rsid w:val="009B7303"/>
    <w:rsid w:val="009C0469"/>
    <w:rsid w:val="009C0BB5"/>
    <w:rsid w:val="009C1D2E"/>
    <w:rsid w:val="009C249F"/>
    <w:rsid w:val="009C4D6F"/>
    <w:rsid w:val="009C61B6"/>
    <w:rsid w:val="009C6486"/>
    <w:rsid w:val="009D0A4F"/>
    <w:rsid w:val="009D0AA3"/>
    <w:rsid w:val="009D2F54"/>
    <w:rsid w:val="009D3392"/>
    <w:rsid w:val="009D4569"/>
    <w:rsid w:val="009D4DF3"/>
    <w:rsid w:val="009D4E38"/>
    <w:rsid w:val="009E0B69"/>
    <w:rsid w:val="009E0EB6"/>
    <w:rsid w:val="009E159D"/>
    <w:rsid w:val="009E1736"/>
    <w:rsid w:val="009E1AC4"/>
    <w:rsid w:val="009E1D20"/>
    <w:rsid w:val="009E1DF8"/>
    <w:rsid w:val="009E3EFA"/>
    <w:rsid w:val="009E4C10"/>
    <w:rsid w:val="009E527B"/>
    <w:rsid w:val="009E6B6F"/>
    <w:rsid w:val="009E7446"/>
    <w:rsid w:val="009E753E"/>
    <w:rsid w:val="009F035D"/>
    <w:rsid w:val="009F6D3A"/>
    <w:rsid w:val="009F6E15"/>
    <w:rsid w:val="009F6E55"/>
    <w:rsid w:val="00A001DB"/>
    <w:rsid w:val="00A05019"/>
    <w:rsid w:val="00A0533E"/>
    <w:rsid w:val="00A0548A"/>
    <w:rsid w:val="00A10ACB"/>
    <w:rsid w:val="00A1138C"/>
    <w:rsid w:val="00A1156D"/>
    <w:rsid w:val="00A1289D"/>
    <w:rsid w:val="00A15CC9"/>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DC1"/>
    <w:rsid w:val="00A42679"/>
    <w:rsid w:val="00A42BE6"/>
    <w:rsid w:val="00A44132"/>
    <w:rsid w:val="00A44FC5"/>
    <w:rsid w:val="00A45B5D"/>
    <w:rsid w:val="00A46985"/>
    <w:rsid w:val="00A469A7"/>
    <w:rsid w:val="00A47966"/>
    <w:rsid w:val="00A51818"/>
    <w:rsid w:val="00A52012"/>
    <w:rsid w:val="00A53D9B"/>
    <w:rsid w:val="00A5514A"/>
    <w:rsid w:val="00A551B7"/>
    <w:rsid w:val="00A552D4"/>
    <w:rsid w:val="00A55EFF"/>
    <w:rsid w:val="00A571E0"/>
    <w:rsid w:val="00A57BA6"/>
    <w:rsid w:val="00A57EBF"/>
    <w:rsid w:val="00A60538"/>
    <w:rsid w:val="00A62EC4"/>
    <w:rsid w:val="00A63898"/>
    <w:rsid w:val="00A64D2D"/>
    <w:rsid w:val="00A6640B"/>
    <w:rsid w:val="00A67400"/>
    <w:rsid w:val="00A67647"/>
    <w:rsid w:val="00A73577"/>
    <w:rsid w:val="00A748E7"/>
    <w:rsid w:val="00A74937"/>
    <w:rsid w:val="00A74BC3"/>
    <w:rsid w:val="00A751B9"/>
    <w:rsid w:val="00A7537C"/>
    <w:rsid w:val="00A75728"/>
    <w:rsid w:val="00A76312"/>
    <w:rsid w:val="00A81FD5"/>
    <w:rsid w:val="00A82C01"/>
    <w:rsid w:val="00A82F67"/>
    <w:rsid w:val="00A870F2"/>
    <w:rsid w:val="00A92520"/>
    <w:rsid w:val="00A92A0E"/>
    <w:rsid w:val="00A93279"/>
    <w:rsid w:val="00A936CA"/>
    <w:rsid w:val="00A942F4"/>
    <w:rsid w:val="00A945F7"/>
    <w:rsid w:val="00A963CB"/>
    <w:rsid w:val="00AA1EDB"/>
    <w:rsid w:val="00AA4B02"/>
    <w:rsid w:val="00AA5023"/>
    <w:rsid w:val="00AB3391"/>
    <w:rsid w:val="00AB3B1A"/>
    <w:rsid w:val="00AB41B0"/>
    <w:rsid w:val="00AB4C97"/>
    <w:rsid w:val="00AB6F36"/>
    <w:rsid w:val="00AB7276"/>
    <w:rsid w:val="00AC070E"/>
    <w:rsid w:val="00AC0D0C"/>
    <w:rsid w:val="00AC2C82"/>
    <w:rsid w:val="00AC36B4"/>
    <w:rsid w:val="00AC38D4"/>
    <w:rsid w:val="00AC507A"/>
    <w:rsid w:val="00AC5959"/>
    <w:rsid w:val="00AD2077"/>
    <w:rsid w:val="00AD2541"/>
    <w:rsid w:val="00AD26DB"/>
    <w:rsid w:val="00AD5FEE"/>
    <w:rsid w:val="00AD691D"/>
    <w:rsid w:val="00AE0471"/>
    <w:rsid w:val="00AE1400"/>
    <w:rsid w:val="00AE20AF"/>
    <w:rsid w:val="00AE31A5"/>
    <w:rsid w:val="00AE3985"/>
    <w:rsid w:val="00AE64A4"/>
    <w:rsid w:val="00AE64FF"/>
    <w:rsid w:val="00AE6595"/>
    <w:rsid w:val="00AE76DE"/>
    <w:rsid w:val="00AE7776"/>
    <w:rsid w:val="00AF10E9"/>
    <w:rsid w:val="00AF1A50"/>
    <w:rsid w:val="00AF2E54"/>
    <w:rsid w:val="00AF33DA"/>
    <w:rsid w:val="00AF3692"/>
    <w:rsid w:val="00AF5125"/>
    <w:rsid w:val="00B001E8"/>
    <w:rsid w:val="00B01474"/>
    <w:rsid w:val="00B017FF"/>
    <w:rsid w:val="00B033F8"/>
    <w:rsid w:val="00B044AC"/>
    <w:rsid w:val="00B1180B"/>
    <w:rsid w:val="00B119BD"/>
    <w:rsid w:val="00B13068"/>
    <w:rsid w:val="00B16D87"/>
    <w:rsid w:val="00B20217"/>
    <w:rsid w:val="00B217D9"/>
    <w:rsid w:val="00B240C4"/>
    <w:rsid w:val="00B248F0"/>
    <w:rsid w:val="00B31703"/>
    <w:rsid w:val="00B32F16"/>
    <w:rsid w:val="00B35922"/>
    <w:rsid w:val="00B35A29"/>
    <w:rsid w:val="00B366D1"/>
    <w:rsid w:val="00B400C9"/>
    <w:rsid w:val="00B411D0"/>
    <w:rsid w:val="00B416B1"/>
    <w:rsid w:val="00B41C63"/>
    <w:rsid w:val="00B42308"/>
    <w:rsid w:val="00B4327D"/>
    <w:rsid w:val="00B44A1B"/>
    <w:rsid w:val="00B44B52"/>
    <w:rsid w:val="00B45CD0"/>
    <w:rsid w:val="00B50A1C"/>
    <w:rsid w:val="00B50BFD"/>
    <w:rsid w:val="00B52CD1"/>
    <w:rsid w:val="00B54472"/>
    <w:rsid w:val="00B546D7"/>
    <w:rsid w:val="00B548C2"/>
    <w:rsid w:val="00B5567D"/>
    <w:rsid w:val="00B55E6E"/>
    <w:rsid w:val="00B56DB9"/>
    <w:rsid w:val="00B6134F"/>
    <w:rsid w:val="00B61661"/>
    <w:rsid w:val="00B63AB6"/>
    <w:rsid w:val="00B654C5"/>
    <w:rsid w:val="00B661C7"/>
    <w:rsid w:val="00B6628A"/>
    <w:rsid w:val="00B66AC4"/>
    <w:rsid w:val="00B71834"/>
    <w:rsid w:val="00B750FC"/>
    <w:rsid w:val="00B8204B"/>
    <w:rsid w:val="00B829AF"/>
    <w:rsid w:val="00B841AB"/>
    <w:rsid w:val="00B859DB"/>
    <w:rsid w:val="00B85E49"/>
    <w:rsid w:val="00B864D2"/>
    <w:rsid w:val="00B8692E"/>
    <w:rsid w:val="00B9024C"/>
    <w:rsid w:val="00B91230"/>
    <w:rsid w:val="00B9312A"/>
    <w:rsid w:val="00B95AFF"/>
    <w:rsid w:val="00B96324"/>
    <w:rsid w:val="00B963CA"/>
    <w:rsid w:val="00BA0621"/>
    <w:rsid w:val="00BA314A"/>
    <w:rsid w:val="00BA47A3"/>
    <w:rsid w:val="00BA5D5F"/>
    <w:rsid w:val="00BA7D37"/>
    <w:rsid w:val="00BB1EBE"/>
    <w:rsid w:val="00BB20D4"/>
    <w:rsid w:val="00BB46F9"/>
    <w:rsid w:val="00BB4D62"/>
    <w:rsid w:val="00BB721A"/>
    <w:rsid w:val="00BC1D58"/>
    <w:rsid w:val="00BC2CBE"/>
    <w:rsid w:val="00BC3620"/>
    <w:rsid w:val="00BC3D9B"/>
    <w:rsid w:val="00BC410A"/>
    <w:rsid w:val="00BC438E"/>
    <w:rsid w:val="00BC5F90"/>
    <w:rsid w:val="00BC662A"/>
    <w:rsid w:val="00BC6A2E"/>
    <w:rsid w:val="00BD1FA3"/>
    <w:rsid w:val="00BD3617"/>
    <w:rsid w:val="00BD45B7"/>
    <w:rsid w:val="00BD5C35"/>
    <w:rsid w:val="00BE14C3"/>
    <w:rsid w:val="00BE5047"/>
    <w:rsid w:val="00BE6850"/>
    <w:rsid w:val="00BE69B3"/>
    <w:rsid w:val="00BF01ED"/>
    <w:rsid w:val="00BF0905"/>
    <w:rsid w:val="00BF11F5"/>
    <w:rsid w:val="00BF3367"/>
    <w:rsid w:val="00BF34FF"/>
    <w:rsid w:val="00BF362E"/>
    <w:rsid w:val="00BF4FD9"/>
    <w:rsid w:val="00BF5042"/>
    <w:rsid w:val="00BF57E8"/>
    <w:rsid w:val="00BF6BAB"/>
    <w:rsid w:val="00BF7479"/>
    <w:rsid w:val="00C00708"/>
    <w:rsid w:val="00C01A6D"/>
    <w:rsid w:val="00C028F5"/>
    <w:rsid w:val="00C04742"/>
    <w:rsid w:val="00C0522E"/>
    <w:rsid w:val="00C056FC"/>
    <w:rsid w:val="00C05729"/>
    <w:rsid w:val="00C074CA"/>
    <w:rsid w:val="00C10155"/>
    <w:rsid w:val="00C12AEC"/>
    <w:rsid w:val="00C12E2D"/>
    <w:rsid w:val="00C1393D"/>
    <w:rsid w:val="00C14CF4"/>
    <w:rsid w:val="00C1516F"/>
    <w:rsid w:val="00C208A0"/>
    <w:rsid w:val="00C216E2"/>
    <w:rsid w:val="00C233E9"/>
    <w:rsid w:val="00C2475B"/>
    <w:rsid w:val="00C2482C"/>
    <w:rsid w:val="00C27589"/>
    <w:rsid w:val="00C32502"/>
    <w:rsid w:val="00C34011"/>
    <w:rsid w:val="00C35415"/>
    <w:rsid w:val="00C35796"/>
    <w:rsid w:val="00C35D8F"/>
    <w:rsid w:val="00C363D8"/>
    <w:rsid w:val="00C36A76"/>
    <w:rsid w:val="00C37DCA"/>
    <w:rsid w:val="00C42067"/>
    <w:rsid w:val="00C5057F"/>
    <w:rsid w:val="00C526B3"/>
    <w:rsid w:val="00C53EC6"/>
    <w:rsid w:val="00C53EE6"/>
    <w:rsid w:val="00C54766"/>
    <w:rsid w:val="00C56EF5"/>
    <w:rsid w:val="00C57B93"/>
    <w:rsid w:val="00C607A1"/>
    <w:rsid w:val="00C61A0B"/>
    <w:rsid w:val="00C61A44"/>
    <w:rsid w:val="00C61EC5"/>
    <w:rsid w:val="00C62454"/>
    <w:rsid w:val="00C63933"/>
    <w:rsid w:val="00C63B9F"/>
    <w:rsid w:val="00C65DCE"/>
    <w:rsid w:val="00C667E5"/>
    <w:rsid w:val="00C67C25"/>
    <w:rsid w:val="00C70075"/>
    <w:rsid w:val="00C70489"/>
    <w:rsid w:val="00C70D84"/>
    <w:rsid w:val="00C8166A"/>
    <w:rsid w:val="00C8172C"/>
    <w:rsid w:val="00C8306A"/>
    <w:rsid w:val="00C84B33"/>
    <w:rsid w:val="00C84BA8"/>
    <w:rsid w:val="00C84E03"/>
    <w:rsid w:val="00C85407"/>
    <w:rsid w:val="00C85B18"/>
    <w:rsid w:val="00C86C33"/>
    <w:rsid w:val="00C875DF"/>
    <w:rsid w:val="00C924C5"/>
    <w:rsid w:val="00C935AC"/>
    <w:rsid w:val="00C95007"/>
    <w:rsid w:val="00C95A05"/>
    <w:rsid w:val="00C978A7"/>
    <w:rsid w:val="00CA07CA"/>
    <w:rsid w:val="00CA22A7"/>
    <w:rsid w:val="00CA2D09"/>
    <w:rsid w:val="00CA2F95"/>
    <w:rsid w:val="00CA3039"/>
    <w:rsid w:val="00CA6091"/>
    <w:rsid w:val="00CB1A73"/>
    <w:rsid w:val="00CB4BCF"/>
    <w:rsid w:val="00CB51D2"/>
    <w:rsid w:val="00CB55DC"/>
    <w:rsid w:val="00CC1293"/>
    <w:rsid w:val="00CC1DBC"/>
    <w:rsid w:val="00CC301E"/>
    <w:rsid w:val="00CD077E"/>
    <w:rsid w:val="00CD3193"/>
    <w:rsid w:val="00CD33D3"/>
    <w:rsid w:val="00CD380A"/>
    <w:rsid w:val="00CD3F83"/>
    <w:rsid w:val="00CD6B52"/>
    <w:rsid w:val="00CE01FF"/>
    <w:rsid w:val="00CE05AD"/>
    <w:rsid w:val="00CE32CF"/>
    <w:rsid w:val="00CE377D"/>
    <w:rsid w:val="00CE3B87"/>
    <w:rsid w:val="00CE69CD"/>
    <w:rsid w:val="00CF01F8"/>
    <w:rsid w:val="00CF044E"/>
    <w:rsid w:val="00CF07FF"/>
    <w:rsid w:val="00CF0E2E"/>
    <w:rsid w:val="00CF4E25"/>
    <w:rsid w:val="00CF6586"/>
    <w:rsid w:val="00CF674E"/>
    <w:rsid w:val="00CF7011"/>
    <w:rsid w:val="00CF7B91"/>
    <w:rsid w:val="00D00AB5"/>
    <w:rsid w:val="00D0159D"/>
    <w:rsid w:val="00D01954"/>
    <w:rsid w:val="00D026EB"/>
    <w:rsid w:val="00D032F8"/>
    <w:rsid w:val="00D0519D"/>
    <w:rsid w:val="00D06C35"/>
    <w:rsid w:val="00D10643"/>
    <w:rsid w:val="00D10935"/>
    <w:rsid w:val="00D123B5"/>
    <w:rsid w:val="00D12C94"/>
    <w:rsid w:val="00D15D07"/>
    <w:rsid w:val="00D16B5C"/>
    <w:rsid w:val="00D1779B"/>
    <w:rsid w:val="00D200B7"/>
    <w:rsid w:val="00D22B39"/>
    <w:rsid w:val="00D233AF"/>
    <w:rsid w:val="00D253A1"/>
    <w:rsid w:val="00D26EDF"/>
    <w:rsid w:val="00D27602"/>
    <w:rsid w:val="00D2788D"/>
    <w:rsid w:val="00D27FE9"/>
    <w:rsid w:val="00D3059A"/>
    <w:rsid w:val="00D329C3"/>
    <w:rsid w:val="00D33BF7"/>
    <w:rsid w:val="00D34572"/>
    <w:rsid w:val="00D34C96"/>
    <w:rsid w:val="00D34FAF"/>
    <w:rsid w:val="00D35DEF"/>
    <w:rsid w:val="00D369C4"/>
    <w:rsid w:val="00D36ACC"/>
    <w:rsid w:val="00D41367"/>
    <w:rsid w:val="00D41488"/>
    <w:rsid w:val="00D41E19"/>
    <w:rsid w:val="00D42143"/>
    <w:rsid w:val="00D4298D"/>
    <w:rsid w:val="00D44146"/>
    <w:rsid w:val="00D44474"/>
    <w:rsid w:val="00D444C8"/>
    <w:rsid w:val="00D4564D"/>
    <w:rsid w:val="00D4646A"/>
    <w:rsid w:val="00D46806"/>
    <w:rsid w:val="00D478B9"/>
    <w:rsid w:val="00D53557"/>
    <w:rsid w:val="00D5390C"/>
    <w:rsid w:val="00D542D6"/>
    <w:rsid w:val="00D6096E"/>
    <w:rsid w:val="00D612F7"/>
    <w:rsid w:val="00D6180A"/>
    <w:rsid w:val="00D620C7"/>
    <w:rsid w:val="00D62E49"/>
    <w:rsid w:val="00D631B7"/>
    <w:rsid w:val="00D63DD0"/>
    <w:rsid w:val="00D65F6D"/>
    <w:rsid w:val="00D67623"/>
    <w:rsid w:val="00D7068D"/>
    <w:rsid w:val="00D71B57"/>
    <w:rsid w:val="00D73DE5"/>
    <w:rsid w:val="00D7415B"/>
    <w:rsid w:val="00D80050"/>
    <w:rsid w:val="00D8040B"/>
    <w:rsid w:val="00D81AE7"/>
    <w:rsid w:val="00D8302E"/>
    <w:rsid w:val="00D84F23"/>
    <w:rsid w:val="00D8516A"/>
    <w:rsid w:val="00D852E2"/>
    <w:rsid w:val="00D85DE8"/>
    <w:rsid w:val="00D86EDC"/>
    <w:rsid w:val="00D906D0"/>
    <w:rsid w:val="00D91ABC"/>
    <w:rsid w:val="00D93507"/>
    <w:rsid w:val="00D95CC0"/>
    <w:rsid w:val="00D96825"/>
    <w:rsid w:val="00D96AA4"/>
    <w:rsid w:val="00DA0DE0"/>
    <w:rsid w:val="00DA2073"/>
    <w:rsid w:val="00DA3D32"/>
    <w:rsid w:val="00DA5945"/>
    <w:rsid w:val="00DA78A8"/>
    <w:rsid w:val="00DB0187"/>
    <w:rsid w:val="00DB49EE"/>
    <w:rsid w:val="00DB779E"/>
    <w:rsid w:val="00DB7B55"/>
    <w:rsid w:val="00DC0109"/>
    <w:rsid w:val="00DC210A"/>
    <w:rsid w:val="00DC65AA"/>
    <w:rsid w:val="00DC78CC"/>
    <w:rsid w:val="00DD1045"/>
    <w:rsid w:val="00DD129F"/>
    <w:rsid w:val="00DD1DBB"/>
    <w:rsid w:val="00DD4095"/>
    <w:rsid w:val="00DD4302"/>
    <w:rsid w:val="00DD44C0"/>
    <w:rsid w:val="00DE0F5C"/>
    <w:rsid w:val="00DE33C9"/>
    <w:rsid w:val="00DE36FD"/>
    <w:rsid w:val="00DE41F8"/>
    <w:rsid w:val="00DE4B43"/>
    <w:rsid w:val="00DE5DEC"/>
    <w:rsid w:val="00DE7734"/>
    <w:rsid w:val="00DF174B"/>
    <w:rsid w:val="00DF1E64"/>
    <w:rsid w:val="00DF335A"/>
    <w:rsid w:val="00DF3879"/>
    <w:rsid w:val="00DF40CC"/>
    <w:rsid w:val="00E004E7"/>
    <w:rsid w:val="00E00BCB"/>
    <w:rsid w:val="00E0184B"/>
    <w:rsid w:val="00E02568"/>
    <w:rsid w:val="00E04486"/>
    <w:rsid w:val="00E048BF"/>
    <w:rsid w:val="00E05BED"/>
    <w:rsid w:val="00E0697B"/>
    <w:rsid w:val="00E103EF"/>
    <w:rsid w:val="00E110CE"/>
    <w:rsid w:val="00E11335"/>
    <w:rsid w:val="00E118B0"/>
    <w:rsid w:val="00E11ABF"/>
    <w:rsid w:val="00E1304F"/>
    <w:rsid w:val="00E13BA1"/>
    <w:rsid w:val="00E15EF7"/>
    <w:rsid w:val="00E16BE6"/>
    <w:rsid w:val="00E16D70"/>
    <w:rsid w:val="00E256E1"/>
    <w:rsid w:val="00E26979"/>
    <w:rsid w:val="00E304AB"/>
    <w:rsid w:val="00E30B1B"/>
    <w:rsid w:val="00E31D8F"/>
    <w:rsid w:val="00E3252B"/>
    <w:rsid w:val="00E329A6"/>
    <w:rsid w:val="00E33442"/>
    <w:rsid w:val="00E44FC1"/>
    <w:rsid w:val="00E47C72"/>
    <w:rsid w:val="00E5037B"/>
    <w:rsid w:val="00E51240"/>
    <w:rsid w:val="00E51342"/>
    <w:rsid w:val="00E51BD4"/>
    <w:rsid w:val="00E526FE"/>
    <w:rsid w:val="00E53750"/>
    <w:rsid w:val="00E55C03"/>
    <w:rsid w:val="00E56970"/>
    <w:rsid w:val="00E575C6"/>
    <w:rsid w:val="00E6067C"/>
    <w:rsid w:val="00E60E42"/>
    <w:rsid w:val="00E60F63"/>
    <w:rsid w:val="00E621A2"/>
    <w:rsid w:val="00E62362"/>
    <w:rsid w:val="00E62A15"/>
    <w:rsid w:val="00E6425B"/>
    <w:rsid w:val="00E650E9"/>
    <w:rsid w:val="00E66B8D"/>
    <w:rsid w:val="00E70133"/>
    <w:rsid w:val="00E711A7"/>
    <w:rsid w:val="00E735B7"/>
    <w:rsid w:val="00E73647"/>
    <w:rsid w:val="00E73C96"/>
    <w:rsid w:val="00E756A5"/>
    <w:rsid w:val="00E75736"/>
    <w:rsid w:val="00E87575"/>
    <w:rsid w:val="00E876C2"/>
    <w:rsid w:val="00E9073F"/>
    <w:rsid w:val="00E90C2F"/>
    <w:rsid w:val="00E93B2F"/>
    <w:rsid w:val="00E94E56"/>
    <w:rsid w:val="00E951E5"/>
    <w:rsid w:val="00E96A96"/>
    <w:rsid w:val="00E96AE1"/>
    <w:rsid w:val="00E979CD"/>
    <w:rsid w:val="00EA094A"/>
    <w:rsid w:val="00EA0DCA"/>
    <w:rsid w:val="00EA0EAD"/>
    <w:rsid w:val="00EA1CB1"/>
    <w:rsid w:val="00EA2906"/>
    <w:rsid w:val="00EA4A3A"/>
    <w:rsid w:val="00EB2D4F"/>
    <w:rsid w:val="00EB3172"/>
    <w:rsid w:val="00EB7B61"/>
    <w:rsid w:val="00EC160B"/>
    <w:rsid w:val="00EC18D8"/>
    <w:rsid w:val="00EC5D5D"/>
    <w:rsid w:val="00ED041C"/>
    <w:rsid w:val="00ED0F41"/>
    <w:rsid w:val="00ED6E23"/>
    <w:rsid w:val="00EE169C"/>
    <w:rsid w:val="00EE1A1A"/>
    <w:rsid w:val="00EE1B23"/>
    <w:rsid w:val="00EE38F3"/>
    <w:rsid w:val="00EE4448"/>
    <w:rsid w:val="00EE4744"/>
    <w:rsid w:val="00EE5645"/>
    <w:rsid w:val="00EE6966"/>
    <w:rsid w:val="00EE69D1"/>
    <w:rsid w:val="00EF08FE"/>
    <w:rsid w:val="00EF0DEA"/>
    <w:rsid w:val="00EF27C0"/>
    <w:rsid w:val="00EF6F38"/>
    <w:rsid w:val="00F00C16"/>
    <w:rsid w:val="00F01721"/>
    <w:rsid w:val="00F05ACB"/>
    <w:rsid w:val="00F10A36"/>
    <w:rsid w:val="00F1232F"/>
    <w:rsid w:val="00F12350"/>
    <w:rsid w:val="00F139B0"/>
    <w:rsid w:val="00F14167"/>
    <w:rsid w:val="00F1459D"/>
    <w:rsid w:val="00F14D15"/>
    <w:rsid w:val="00F15747"/>
    <w:rsid w:val="00F17020"/>
    <w:rsid w:val="00F17935"/>
    <w:rsid w:val="00F17E47"/>
    <w:rsid w:val="00F20E9A"/>
    <w:rsid w:val="00F218D6"/>
    <w:rsid w:val="00F22548"/>
    <w:rsid w:val="00F225A6"/>
    <w:rsid w:val="00F2307E"/>
    <w:rsid w:val="00F2355C"/>
    <w:rsid w:val="00F23639"/>
    <w:rsid w:val="00F23CCA"/>
    <w:rsid w:val="00F25A66"/>
    <w:rsid w:val="00F268A6"/>
    <w:rsid w:val="00F2714C"/>
    <w:rsid w:val="00F303C0"/>
    <w:rsid w:val="00F347F9"/>
    <w:rsid w:val="00F36AC8"/>
    <w:rsid w:val="00F377B0"/>
    <w:rsid w:val="00F402FA"/>
    <w:rsid w:val="00F41C90"/>
    <w:rsid w:val="00F42001"/>
    <w:rsid w:val="00F42CD0"/>
    <w:rsid w:val="00F431E6"/>
    <w:rsid w:val="00F4459D"/>
    <w:rsid w:val="00F45DC8"/>
    <w:rsid w:val="00F4726E"/>
    <w:rsid w:val="00F51428"/>
    <w:rsid w:val="00F53141"/>
    <w:rsid w:val="00F5358D"/>
    <w:rsid w:val="00F54363"/>
    <w:rsid w:val="00F55F94"/>
    <w:rsid w:val="00F566EB"/>
    <w:rsid w:val="00F57732"/>
    <w:rsid w:val="00F59023"/>
    <w:rsid w:val="00F60276"/>
    <w:rsid w:val="00F613E1"/>
    <w:rsid w:val="00F619A3"/>
    <w:rsid w:val="00F641A4"/>
    <w:rsid w:val="00F64508"/>
    <w:rsid w:val="00F6473F"/>
    <w:rsid w:val="00F66534"/>
    <w:rsid w:val="00F729D1"/>
    <w:rsid w:val="00F72D57"/>
    <w:rsid w:val="00F72F82"/>
    <w:rsid w:val="00F748A1"/>
    <w:rsid w:val="00F753F9"/>
    <w:rsid w:val="00F76E02"/>
    <w:rsid w:val="00F80FAF"/>
    <w:rsid w:val="00F839BF"/>
    <w:rsid w:val="00F85329"/>
    <w:rsid w:val="00F85808"/>
    <w:rsid w:val="00F87797"/>
    <w:rsid w:val="00F87EF9"/>
    <w:rsid w:val="00F90AFA"/>
    <w:rsid w:val="00F913FC"/>
    <w:rsid w:val="00F94AA7"/>
    <w:rsid w:val="00F9637A"/>
    <w:rsid w:val="00F97604"/>
    <w:rsid w:val="00FA0D33"/>
    <w:rsid w:val="00FA339C"/>
    <w:rsid w:val="00FA4626"/>
    <w:rsid w:val="00FB140E"/>
    <w:rsid w:val="00FB4EA4"/>
    <w:rsid w:val="00FB6596"/>
    <w:rsid w:val="00FC0AB2"/>
    <w:rsid w:val="00FC33B5"/>
    <w:rsid w:val="00FC3F45"/>
    <w:rsid w:val="00FC7496"/>
    <w:rsid w:val="00FD0BE7"/>
    <w:rsid w:val="00FD1B0B"/>
    <w:rsid w:val="00FD1BC6"/>
    <w:rsid w:val="00FD22C2"/>
    <w:rsid w:val="00FD6A69"/>
    <w:rsid w:val="00FE043C"/>
    <w:rsid w:val="00FE0490"/>
    <w:rsid w:val="00FE16BD"/>
    <w:rsid w:val="00FE2F39"/>
    <w:rsid w:val="00FE4093"/>
    <w:rsid w:val="00FE4334"/>
    <w:rsid w:val="00FE55FC"/>
    <w:rsid w:val="00FE75FE"/>
    <w:rsid w:val="00FE7C16"/>
    <w:rsid w:val="00FF0183"/>
    <w:rsid w:val="00FF1793"/>
    <w:rsid w:val="00FF1865"/>
    <w:rsid w:val="00FF2A1E"/>
    <w:rsid w:val="00FF4230"/>
    <w:rsid w:val="00FF50B4"/>
    <w:rsid w:val="00FF51A5"/>
    <w:rsid w:val="00FF7C01"/>
    <w:rsid w:val="01199361"/>
    <w:rsid w:val="01203C04"/>
    <w:rsid w:val="0121DDAD"/>
    <w:rsid w:val="012634BC"/>
    <w:rsid w:val="0128A144"/>
    <w:rsid w:val="013D28DC"/>
    <w:rsid w:val="013F1011"/>
    <w:rsid w:val="0144034F"/>
    <w:rsid w:val="0150F171"/>
    <w:rsid w:val="015188FA"/>
    <w:rsid w:val="015FF390"/>
    <w:rsid w:val="0179D3E8"/>
    <w:rsid w:val="0179F709"/>
    <w:rsid w:val="018196E2"/>
    <w:rsid w:val="01915F3B"/>
    <w:rsid w:val="0192918D"/>
    <w:rsid w:val="019C53DD"/>
    <w:rsid w:val="01A35F82"/>
    <w:rsid w:val="01B84F5B"/>
    <w:rsid w:val="01C1A82C"/>
    <w:rsid w:val="01C20989"/>
    <w:rsid w:val="01C3B5E1"/>
    <w:rsid w:val="01CD7D77"/>
    <w:rsid w:val="01CF04B1"/>
    <w:rsid w:val="01CF86ED"/>
    <w:rsid w:val="01D21D4F"/>
    <w:rsid w:val="01D3AEB7"/>
    <w:rsid w:val="01D4BB11"/>
    <w:rsid w:val="01D6A142"/>
    <w:rsid w:val="01E79F38"/>
    <w:rsid w:val="01EA9B16"/>
    <w:rsid w:val="0210A28A"/>
    <w:rsid w:val="021BCF20"/>
    <w:rsid w:val="021FE625"/>
    <w:rsid w:val="0224D268"/>
    <w:rsid w:val="0241E044"/>
    <w:rsid w:val="0244BDF2"/>
    <w:rsid w:val="0255DA30"/>
    <w:rsid w:val="0257C2CB"/>
    <w:rsid w:val="025C0A93"/>
    <w:rsid w:val="025C4389"/>
    <w:rsid w:val="02652987"/>
    <w:rsid w:val="0278AC2D"/>
    <w:rsid w:val="028D184B"/>
    <w:rsid w:val="029C08DC"/>
    <w:rsid w:val="029D564D"/>
    <w:rsid w:val="02A00320"/>
    <w:rsid w:val="02A40376"/>
    <w:rsid w:val="02CAF3BA"/>
    <w:rsid w:val="02CC5C1B"/>
    <w:rsid w:val="02CC616D"/>
    <w:rsid w:val="02D41CED"/>
    <w:rsid w:val="02DA8ED1"/>
    <w:rsid w:val="02DE1983"/>
    <w:rsid w:val="02E15AAE"/>
    <w:rsid w:val="031AF611"/>
    <w:rsid w:val="0327D0DC"/>
    <w:rsid w:val="032BBC2D"/>
    <w:rsid w:val="03365044"/>
    <w:rsid w:val="033D2690"/>
    <w:rsid w:val="033FDBF1"/>
    <w:rsid w:val="03469676"/>
    <w:rsid w:val="034B95CE"/>
    <w:rsid w:val="0364DE00"/>
    <w:rsid w:val="036BFBC7"/>
    <w:rsid w:val="037271A3"/>
    <w:rsid w:val="0375E7DA"/>
    <w:rsid w:val="037D8055"/>
    <w:rsid w:val="037FE16E"/>
    <w:rsid w:val="039164CA"/>
    <w:rsid w:val="039C8815"/>
    <w:rsid w:val="039D72CC"/>
    <w:rsid w:val="03A31984"/>
    <w:rsid w:val="03B66B53"/>
    <w:rsid w:val="03BD0375"/>
    <w:rsid w:val="03BD392D"/>
    <w:rsid w:val="03C67387"/>
    <w:rsid w:val="03CD3812"/>
    <w:rsid w:val="03CE388C"/>
    <w:rsid w:val="03D3542A"/>
    <w:rsid w:val="03DDCF8F"/>
    <w:rsid w:val="03E8EE2F"/>
    <w:rsid w:val="03FBFF80"/>
    <w:rsid w:val="04110FE2"/>
    <w:rsid w:val="0415D4CB"/>
    <w:rsid w:val="04317DC3"/>
    <w:rsid w:val="04347B6E"/>
    <w:rsid w:val="0437DEBE"/>
    <w:rsid w:val="0443086E"/>
    <w:rsid w:val="0445F637"/>
    <w:rsid w:val="044F68E0"/>
    <w:rsid w:val="04542DCA"/>
    <w:rsid w:val="045B10EA"/>
    <w:rsid w:val="0467EBC1"/>
    <w:rsid w:val="046E7EBE"/>
    <w:rsid w:val="04779B8F"/>
    <w:rsid w:val="047974C0"/>
    <w:rsid w:val="047DA2F6"/>
    <w:rsid w:val="047F1240"/>
    <w:rsid w:val="0495B3D7"/>
    <w:rsid w:val="04A1A277"/>
    <w:rsid w:val="04A7E93E"/>
    <w:rsid w:val="04AAE403"/>
    <w:rsid w:val="04B0F1A3"/>
    <w:rsid w:val="04C34BA4"/>
    <w:rsid w:val="04C3C772"/>
    <w:rsid w:val="04FFA60B"/>
    <w:rsid w:val="0504CEC0"/>
    <w:rsid w:val="0534B677"/>
    <w:rsid w:val="0553B97D"/>
    <w:rsid w:val="0560AFF5"/>
    <w:rsid w:val="0568432D"/>
    <w:rsid w:val="05698579"/>
    <w:rsid w:val="056A08ED"/>
    <w:rsid w:val="057C7DEC"/>
    <w:rsid w:val="0588129E"/>
    <w:rsid w:val="058B0780"/>
    <w:rsid w:val="059F828F"/>
    <w:rsid w:val="05A2A605"/>
    <w:rsid w:val="05C038B0"/>
    <w:rsid w:val="05CF2A52"/>
    <w:rsid w:val="05CF749A"/>
    <w:rsid w:val="05DA6282"/>
    <w:rsid w:val="05DE25D7"/>
    <w:rsid w:val="05E68F34"/>
    <w:rsid w:val="05EAC704"/>
    <w:rsid w:val="060473FE"/>
    <w:rsid w:val="061BEA75"/>
    <w:rsid w:val="062AD724"/>
    <w:rsid w:val="062B8C61"/>
    <w:rsid w:val="062E75F9"/>
    <w:rsid w:val="062ED7C5"/>
    <w:rsid w:val="062F29E4"/>
    <w:rsid w:val="06344948"/>
    <w:rsid w:val="06372E09"/>
    <w:rsid w:val="064F0C26"/>
    <w:rsid w:val="064F1EAD"/>
    <w:rsid w:val="064F7AD3"/>
    <w:rsid w:val="067A3A6A"/>
    <w:rsid w:val="068AAFD0"/>
    <w:rsid w:val="069DD2D6"/>
    <w:rsid w:val="069EE2CA"/>
    <w:rsid w:val="06AA1265"/>
    <w:rsid w:val="06B7E814"/>
    <w:rsid w:val="06CAFB54"/>
    <w:rsid w:val="06D18E4F"/>
    <w:rsid w:val="06DA3FBF"/>
    <w:rsid w:val="06DE30AB"/>
    <w:rsid w:val="06E09E35"/>
    <w:rsid w:val="06F77FBE"/>
    <w:rsid w:val="06F8438B"/>
    <w:rsid w:val="07063DF5"/>
    <w:rsid w:val="072B0C8C"/>
    <w:rsid w:val="072B616A"/>
    <w:rsid w:val="073CC4B5"/>
    <w:rsid w:val="0747012B"/>
    <w:rsid w:val="0766DA1E"/>
    <w:rsid w:val="0768C434"/>
    <w:rsid w:val="0775DF0A"/>
    <w:rsid w:val="078828CA"/>
    <w:rsid w:val="079E9A25"/>
    <w:rsid w:val="07AB528D"/>
    <w:rsid w:val="07BB7DB1"/>
    <w:rsid w:val="07E6B30E"/>
    <w:rsid w:val="07F5F1CB"/>
    <w:rsid w:val="07F8BB24"/>
    <w:rsid w:val="07FEEAA4"/>
    <w:rsid w:val="0809FA78"/>
    <w:rsid w:val="080F582E"/>
    <w:rsid w:val="081194D2"/>
    <w:rsid w:val="08173671"/>
    <w:rsid w:val="081A8826"/>
    <w:rsid w:val="08259728"/>
    <w:rsid w:val="082EFD4B"/>
    <w:rsid w:val="0864BDC2"/>
    <w:rsid w:val="086E1A71"/>
    <w:rsid w:val="0870FFDD"/>
    <w:rsid w:val="0877E928"/>
    <w:rsid w:val="087DC5F5"/>
    <w:rsid w:val="08832D5D"/>
    <w:rsid w:val="08875437"/>
    <w:rsid w:val="08A1E609"/>
    <w:rsid w:val="08A5A379"/>
    <w:rsid w:val="08B96C12"/>
    <w:rsid w:val="08C1EC75"/>
    <w:rsid w:val="08C53864"/>
    <w:rsid w:val="08C5BECF"/>
    <w:rsid w:val="08CFE8C1"/>
    <w:rsid w:val="08D80D6F"/>
    <w:rsid w:val="08F00045"/>
    <w:rsid w:val="08F7CD62"/>
    <w:rsid w:val="08F83A69"/>
    <w:rsid w:val="08FE2A29"/>
    <w:rsid w:val="0901D922"/>
    <w:rsid w:val="0921B40E"/>
    <w:rsid w:val="092DD5A5"/>
    <w:rsid w:val="0941B05C"/>
    <w:rsid w:val="094A56AB"/>
    <w:rsid w:val="094ABD9B"/>
    <w:rsid w:val="09638503"/>
    <w:rsid w:val="096CF088"/>
    <w:rsid w:val="097A80B5"/>
    <w:rsid w:val="09870CB4"/>
    <w:rsid w:val="099AFACA"/>
    <w:rsid w:val="09A78347"/>
    <w:rsid w:val="09A78EE0"/>
    <w:rsid w:val="09AD075F"/>
    <w:rsid w:val="09AD7A1D"/>
    <w:rsid w:val="09B001B9"/>
    <w:rsid w:val="09B96BD8"/>
    <w:rsid w:val="09BCBF87"/>
    <w:rsid w:val="09C8B294"/>
    <w:rsid w:val="09D67D6F"/>
    <w:rsid w:val="09DF5D55"/>
    <w:rsid w:val="09E50270"/>
    <w:rsid w:val="09EA67DB"/>
    <w:rsid w:val="09EC08B8"/>
    <w:rsid w:val="09FB9713"/>
    <w:rsid w:val="09FDD64C"/>
    <w:rsid w:val="0A198A43"/>
    <w:rsid w:val="0A299A13"/>
    <w:rsid w:val="0A32DA68"/>
    <w:rsid w:val="0A365F07"/>
    <w:rsid w:val="0A3A7866"/>
    <w:rsid w:val="0A40B692"/>
    <w:rsid w:val="0A418D87"/>
    <w:rsid w:val="0A483FFE"/>
    <w:rsid w:val="0A5616AF"/>
    <w:rsid w:val="0A6D9859"/>
    <w:rsid w:val="0A82BABA"/>
    <w:rsid w:val="0A878D54"/>
    <w:rsid w:val="0A8BD0A6"/>
    <w:rsid w:val="0A91F2FD"/>
    <w:rsid w:val="0A95D1BD"/>
    <w:rsid w:val="0A972A01"/>
    <w:rsid w:val="0A98328E"/>
    <w:rsid w:val="0AB63560"/>
    <w:rsid w:val="0ACA02B3"/>
    <w:rsid w:val="0AE00B24"/>
    <w:rsid w:val="0AE1C39B"/>
    <w:rsid w:val="0AEEE2A9"/>
    <w:rsid w:val="0AFA83D0"/>
    <w:rsid w:val="0AFC11EC"/>
    <w:rsid w:val="0B02D0B9"/>
    <w:rsid w:val="0B06848D"/>
    <w:rsid w:val="0B101C7D"/>
    <w:rsid w:val="0B142A32"/>
    <w:rsid w:val="0B23AD99"/>
    <w:rsid w:val="0B2F8AC9"/>
    <w:rsid w:val="0B3879D9"/>
    <w:rsid w:val="0B43F874"/>
    <w:rsid w:val="0B5AA31D"/>
    <w:rsid w:val="0B5BBF01"/>
    <w:rsid w:val="0B672BEE"/>
    <w:rsid w:val="0B6E169B"/>
    <w:rsid w:val="0B789A37"/>
    <w:rsid w:val="0B794665"/>
    <w:rsid w:val="0B90A4C6"/>
    <w:rsid w:val="0B99284C"/>
    <w:rsid w:val="0B99BA46"/>
    <w:rsid w:val="0BA82485"/>
    <w:rsid w:val="0BA8A09F"/>
    <w:rsid w:val="0BAB5A54"/>
    <w:rsid w:val="0BAE0E96"/>
    <w:rsid w:val="0BB61DF6"/>
    <w:rsid w:val="0BD64AC3"/>
    <w:rsid w:val="0BDBC9D4"/>
    <w:rsid w:val="0BDEA071"/>
    <w:rsid w:val="0BE001AE"/>
    <w:rsid w:val="0BEB5622"/>
    <w:rsid w:val="0BEEC35F"/>
    <w:rsid w:val="0BF78E00"/>
    <w:rsid w:val="0BF7DE31"/>
    <w:rsid w:val="0C2F28BF"/>
    <w:rsid w:val="0C88085C"/>
    <w:rsid w:val="0C8DA763"/>
    <w:rsid w:val="0CB34CFB"/>
    <w:rsid w:val="0CBF2897"/>
    <w:rsid w:val="0CCE21C7"/>
    <w:rsid w:val="0CD17BFC"/>
    <w:rsid w:val="0CD33754"/>
    <w:rsid w:val="0CD9271D"/>
    <w:rsid w:val="0CEAE04C"/>
    <w:rsid w:val="0D110E99"/>
    <w:rsid w:val="0D11FF4F"/>
    <w:rsid w:val="0D146C49"/>
    <w:rsid w:val="0D1479A7"/>
    <w:rsid w:val="0D432B57"/>
    <w:rsid w:val="0D4622B7"/>
    <w:rsid w:val="0D465A6D"/>
    <w:rsid w:val="0D490762"/>
    <w:rsid w:val="0D4A6B55"/>
    <w:rsid w:val="0D5D5BE9"/>
    <w:rsid w:val="0D6E537F"/>
    <w:rsid w:val="0D7D0333"/>
    <w:rsid w:val="0DA47D86"/>
    <w:rsid w:val="0DA502D4"/>
    <w:rsid w:val="0DAF2CBD"/>
    <w:rsid w:val="0DB59494"/>
    <w:rsid w:val="0DC280FE"/>
    <w:rsid w:val="0DC37168"/>
    <w:rsid w:val="0DC41862"/>
    <w:rsid w:val="0DCEE5A4"/>
    <w:rsid w:val="0DD2B602"/>
    <w:rsid w:val="0DDE3EDD"/>
    <w:rsid w:val="0DF30CA6"/>
    <w:rsid w:val="0DF517C8"/>
    <w:rsid w:val="0DFA5BBD"/>
    <w:rsid w:val="0E014BEF"/>
    <w:rsid w:val="0E117DCA"/>
    <w:rsid w:val="0E19BCBD"/>
    <w:rsid w:val="0E1E52D1"/>
    <w:rsid w:val="0E256202"/>
    <w:rsid w:val="0E25E9BE"/>
    <w:rsid w:val="0E28999F"/>
    <w:rsid w:val="0E42BACC"/>
    <w:rsid w:val="0E4AA80C"/>
    <w:rsid w:val="0E657B41"/>
    <w:rsid w:val="0E79609D"/>
    <w:rsid w:val="0E80D205"/>
    <w:rsid w:val="0E884FDB"/>
    <w:rsid w:val="0E898452"/>
    <w:rsid w:val="0E9648A7"/>
    <w:rsid w:val="0EA6A52F"/>
    <w:rsid w:val="0EB5398C"/>
    <w:rsid w:val="0EBF6CB3"/>
    <w:rsid w:val="0EC3EF29"/>
    <w:rsid w:val="0ECD3194"/>
    <w:rsid w:val="0EE2F82D"/>
    <w:rsid w:val="0EF89D3E"/>
    <w:rsid w:val="0F00CB50"/>
    <w:rsid w:val="0F157C16"/>
    <w:rsid w:val="0F1DD8EE"/>
    <w:rsid w:val="0F29BC08"/>
    <w:rsid w:val="0F345348"/>
    <w:rsid w:val="0F43AAE2"/>
    <w:rsid w:val="0F492D1E"/>
    <w:rsid w:val="0F56E5C4"/>
    <w:rsid w:val="0F57F22C"/>
    <w:rsid w:val="0F6485B2"/>
    <w:rsid w:val="0F65632D"/>
    <w:rsid w:val="0F82C35A"/>
    <w:rsid w:val="0F896CF1"/>
    <w:rsid w:val="0F972168"/>
    <w:rsid w:val="0FA27ED6"/>
    <w:rsid w:val="0FBC95F8"/>
    <w:rsid w:val="0FBFAE19"/>
    <w:rsid w:val="0FD9170E"/>
    <w:rsid w:val="0FDE8B2D"/>
    <w:rsid w:val="0FE1DEB3"/>
    <w:rsid w:val="0FEB69FB"/>
    <w:rsid w:val="0FF48567"/>
    <w:rsid w:val="0FF7FE9E"/>
    <w:rsid w:val="100512CD"/>
    <w:rsid w:val="100B6687"/>
    <w:rsid w:val="100DCB16"/>
    <w:rsid w:val="10276BC6"/>
    <w:rsid w:val="1029C0DA"/>
    <w:rsid w:val="1037B730"/>
    <w:rsid w:val="103ACB9F"/>
    <w:rsid w:val="104730DC"/>
    <w:rsid w:val="1058E231"/>
    <w:rsid w:val="105BABAF"/>
    <w:rsid w:val="106E6430"/>
    <w:rsid w:val="107ED306"/>
    <w:rsid w:val="10B8E376"/>
    <w:rsid w:val="10C16326"/>
    <w:rsid w:val="10C332C5"/>
    <w:rsid w:val="10D2A20F"/>
    <w:rsid w:val="10DA779F"/>
    <w:rsid w:val="10EA98A4"/>
    <w:rsid w:val="10F64318"/>
    <w:rsid w:val="10FDE298"/>
    <w:rsid w:val="111D79B3"/>
    <w:rsid w:val="11300F74"/>
    <w:rsid w:val="1132792E"/>
    <w:rsid w:val="1133FAEE"/>
    <w:rsid w:val="113723AA"/>
    <w:rsid w:val="113D32FA"/>
    <w:rsid w:val="114BEE83"/>
    <w:rsid w:val="114E92A1"/>
    <w:rsid w:val="11599961"/>
    <w:rsid w:val="11639A65"/>
    <w:rsid w:val="116CE742"/>
    <w:rsid w:val="11720E19"/>
    <w:rsid w:val="11758EA7"/>
    <w:rsid w:val="117AC136"/>
    <w:rsid w:val="11973868"/>
    <w:rsid w:val="11A24078"/>
    <w:rsid w:val="11CD7D45"/>
    <w:rsid w:val="11E3E09E"/>
    <w:rsid w:val="11F46AE6"/>
    <w:rsid w:val="12058014"/>
    <w:rsid w:val="120C603E"/>
    <w:rsid w:val="121177D9"/>
    <w:rsid w:val="12184ACD"/>
    <w:rsid w:val="121A54C2"/>
    <w:rsid w:val="122C53C4"/>
    <w:rsid w:val="12423349"/>
    <w:rsid w:val="1256A52A"/>
    <w:rsid w:val="125F0326"/>
    <w:rsid w:val="12983E31"/>
    <w:rsid w:val="12A864B0"/>
    <w:rsid w:val="12C7E963"/>
    <w:rsid w:val="12DB6FF1"/>
    <w:rsid w:val="12DF2D2E"/>
    <w:rsid w:val="12EF0FD5"/>
    <w:rsid w:val="12F611AF"/>
    <w:rsid w:val="13022287"/>
    <w:rsid w:val="131FD6E5"/>
    <w:rsid w:val="132009F9"/>
    <w:rsid w:val="1324C273"/>
    <w:rsid w:val="1326BE25"/>
    <w:rsid w:val="132D945C"/>
    <w:rsid w:val="13610511"/>
    <w:rsid w:val="136177D6"/>
    <w:rsid w:val="13633C7C"/>
    <w:rsid w:val="1367FFF2"/>
    <w:rsid w:val="1368819E"/>
    <w:rsid w:val="1379F3F2"/>
    <w:rsid w:val="138DCDC5"/>
    <w:rsid w:val="139068FD"/>
    <w:rsid w:val="1396E728"/>
    <w:rsid w:val="13A3D59D"/>
    <w:rsid w:val="13AA4F21"/>
    <w:rsid w:val="13B6755E"/>
    <w:rsid w:val="13C43457"/>
    <w:rsid w:val="13C85DCA"/>
    <w:rsid w:val="13E346A5"/>
    <w:rsid w:val="13F0AE02"/>
    <w:rsid w:val="13F10843"/>
    <w:rsid w:val="13FEF58B"/>
    <w:rsid w:val="13FF4342"/>
    <w:rsid w:val="1415410B"/>
    <w:rsid w:val="141E0986"/>
    <w:rsid w:val="14360D90"/>
    <w:rsid w:val="1438F8BF"/>
    <w:rsid w:val="143A3DD2"/>
    <w:rsid w:val="144B2BBB"/>
    <w:rsid w:val="147E7C00"/>
    <w:rsid w:val="147F66FB"/>
    <w:rsid w:val="14A1B033"/>
    <w:rsid w:val="14A355D8"/>
    <w:rsid w:val="14A8A648"/>
    <w:rsid w:val="14BD4542"/>
    <w:rsid w:val="1508B18F"/>
    <w:rsid w:val="1509419F"/>
    <w:rsid w:val="151DD3A8"/>
    <w:rsid w:val="1527078B"/>
    <w:rsid w:val="1529D6B2"/>
    <w:rsid w:val="1535B450"/>
    <w:rsid w:val="153FDDF2"/>
    <w:rsid w:val="1548159A"/>
    <w:rsid w:val="15482D73"/>
    <w:rsid w:val="154F10F7"/>
    <w:rsid w:val="156BD133"/>
    <w:rsid w:val="156C08C0"/>
    <w:rsid w:val="1570CF2D"/>
    <w:rsid w:val="15793666"/>
    <w:rsid w:val="157D813B"/>
    <w:rsid w:val="159014FE"/>
    <w:rsid w:val="15A14A7F"/>
    <w:rsid w:val="15B360CA"/>
    <w:rsid w:val="15D17064"/>
    <w:rsid w:val="15D71ED6"/>
    <w:rsid w:val="15F4D334"/>
    <w:rsid w:val="15FC1C37"/>
    <w:rsid w:val="15FD2559"/>
    <w:rsid w:val="162BAC0F"/>
    <w:rsid w:val="163B7F90"/>
    <w:rsid w:val="163D743C"/>
    <w:rsid w:val="1640B192"/>
    <w:rsid w:val="1640C900"/>
    <w:rsid w:val="16429999"/>
    <w:rsid w:val="164C0906"/>
    <w:rsid w:val="1654A7ED"/>
    <w:rsid w:val="1670D83D"/>
    <w:rsid w:val="1672FCB5"/>
    <w:rsid w:val="1690C39A"/>
    <w:rsid w:val="16B9119A"/>
    <w:rsid w:val="16BA50BE"/>
    <w:rsid w:val="16C094FA"/>
    <w:rsid w:val="16CEF031"/>
    <w:rsid w:val="16DFCFCB"/>
    <w:rsid w:val="16EBCDF6"/>
    <w:rsid w:val="16F00754"/>
    <w:rsid w:val="16F0D0DE"/>
    <w:rsid w:val="16FD6669"/>
    <w:rsid w:val="170E95A8"/>
    <w:rsid w:val="1718FB96"/>
    <w:rsid w:val="17204679"/>
    <w:rsid w:val="1730128C"/>
    <w:rsid w:val="1730E921"/>
    <w:rsid w:val="1732976B"/>
    <w:rsid w:val="1736BADE"/>
    <w:rsid w:val="173E235B"/>
    <w:rsid w:val="178FB0F9"/>
    <w:rsid w:val="17AA3EC4"/>
    <w:rsid w:val="17AB0AAA"/>
    <w:rsid w:val="17B87039"/>
    <w:rsid w:val="17C4BEEC"/>
    <w:rsid w:val="17D1A82B"/>
    <w:rsid w:val="17D5B02E"/>
    <w:rsid w:val="17EBD31D"/>
    <w:rsid w:val="17EDF8FE"/>
    <w:rsid w:val="1801D3B4"/>
    <w:rsid w:val="180FF47A"/>
    <w:rsid w:val="1814FC63"/>
    <w:rsid w:val="1818902A"/>
    <w:rsid w:val="181E3866"/>
    <w:rsid w:val="1846B644"/>
    <w:rsid w:val="1870E764"/>
    <w:rsid w:val="187B2A73"/>
    <w:rsid w:val="1889B502"/>
    <w:rsid w:val="188D19DF"/>
    <w:rsid w:val="18B11733"/>
    <w:rsid w:val="18C57ACF"/>
    <w:rsid w:val="18E10190"/>
    <w:rsid w:val="18F27C5B"/>
    <w:rsid w:val="192580D3"/>
    <w:rsid w:val="1925A11A"/>
    <w:rsid w:val="1929F11C"/>
    <w:rsid w:val="19364D7A"/>
    <w:rsid w:val="1946DB0B"/>
    <w:rsid w:val="1965284B"/>
    <w:rsid w:val="197D18A1"/>
    <w:rsid w:val="198C48AF"/>
    <w:rsid w:val="199B328F"/>
    <w:rsid w:val="19B6E851"/>
    <w:rsid w:val="19B826D8"/>
    <w:rsid w:val="19D0D6A2"/>
    <w:rsid w:val="19D6B37B"/>
    <w:rsid w:val="19D94DB6"/>
    <w:rsid w:val="19E1AE24"/>
    <w:rsid w:val="19E88226"/>
    <w:rsid w:val="19EA0D6F"/>
    <w:rsid w:val="19EF96D7"/>
    <w:rsid w:val="19F57B66"/>
    <w:rsid w:val="1A0A9970"/>
    <w:rsid w:val="1A0DD006"/>
    <w:rsid w:val="1A1384B7"/>
    <w:rsid w:val="1A1B6AAD"/>
    <w:rsid w:val="1A20CE87"/>
    <w:rsid w:val="1A248FAC"/>
    <w:rsid w:val="1A251C9E"/>
    <w:rsid w:val="1A30E8CE"/>
    <w:rsid w:val="1A32EB0B"/>
    <w:rsid w:val="1A58833A"/>
    <w:rsid w:val="1A6A6099"/>
    <w:rsid w:val="1A6EFD45"/>
    <w:rsid w:val="1A7C5383"/>
    <w:rsid w:val="1A7FCFD9"/>
    <w:rsid w:val="1A93DBC4"/>
    <w:rsid w:val="1A989CF9"/>
    <w:rsid w:val="1AA581B4"/>
    <w:rsid w:val="1AA71DCC"/>
    <w:rsid w:val="1AB6BAA1"/>
    <w:rsid w:val="1AB90F3F"/>
    <w:rsid w:val="1AC6CA9E"/>
    <w:rsid w:val="1AD101C4"/>
    <w:rsid w:val="1AD64FD8"/>
    <w:rsid w:val="1AD753E9"/>
    <w:rsid w:val="1AE2AB6C"/>
    <w:rsid w:val="1AEBC035"/>
    <w:rsid w:val="1AF26954"/>
    <w:rsid w:val="1AFFCAF5"/>
    <w:rsid w:val="1B08D455"/>
    <w:rsid w:val="1B0DB82D"/>
    <w:rsid w:val="1B1DDD21"/>
    <w:rsid w:val="1B1FF27B"/>
    <w:rsid w:val="1B2DFE7B"/>
    <w:rsid w:val="1B3EB1D3"/>
    <w:rsid w:val="1B42B7D7"/>
    <w:rsid w:val="1B702A35"/>
    <w:rsid w:val="1B768795"/>
    <w:rsid w:val="1B84867D"/>
    <w:rsid w:val="1B8AAFED"/>
    <w:rsid w:val="1B909D9E"/>
    <w:rsid w:val="1B97B43F"/>
    <w:rsid w:val="1BAAFAA9"/>
    <w:rsid w:val="1BAD92B3"/>
    <w:rsid w:val="1BAE4C2F"/>
    <w:rsid w:val="1BB4CAD1"/>
    <w:rsid w:val="1BBC9EC4"/>
    <w:rsid w:val="1BC5DCC7"/>
    <w:rsid w:val="1BC90FDD"/>
    <w:rsid w:val="1BD0EC89"/>
    <w:rsid w:val="1BF08114"/>
    <w:rsid w:val="1BF4644D"/>
    <w:rsid w:val="1C073FC6"/>
    <w:rsid w:val="1C0A8231"/>
    <w:rsid w:val="1C23E987"/>
    <w:rsid w:val="1C355F7C"/>
    <w:rsid w:val="1C37D495"/>
    <w:rsid w:val="1C55F1D9"/>
    <w:rsid w:val="1C5CAC37"/>
    <w:rsid w:val="1C5D3427"/>
    <w:rsid w:val="1C67C3E2"/>
    <w:rsid w:val="1C680CEA"/>
    <w:rsid w:val="1C7126CD"/>
    <w:rsid w:val="1C762793"/>
    <w:rsid w:val="1C7B241B"/>
    <w:rsid w:val="1C7E7BCD"/>
    <w:rsid w:val="1C92E038"/>
    <w:rsid w:val="1CA6602F"/>
    <w:rsid w:val="1CAB57D7"/>
    <w:rsid w:val="1CB2633C"/>
    <w:rsid w:val="1CC6ACA3"/>
    <w:rsid w:val="1CD6DB20"/>
    <w:rsid w:val="1CDB48A5"/>
    <w:rsid w:val="1CDD517A"/>
    <w:rsid w:val="1CDF04F1"/>
    <w:rsid w:val="1CE37512"/>
    <w:rsid w:val="1D01EBE2"/>
    <w:rsid w:val="1D158912"/>
    <w:rsid w:val="1D376539"/>
    <w:rsid w:val="1D3F345F"/>
    <w:rsid w:val="1D3FF21E"/>
    <w:rsid w:val="1D443D2A"/>
    <w:rsid w:val="1D59B801"/>
    <w:rsid w:val="1D69C59C"/>
    <w:rsid w:val="1D6AA1AB"/>
    <w:rsid w:val="1D7116D0"/>
    <w:rsid w:val="1D747C55"/>
    <w:rsid w:val="1D7A37C6"/>
    <w:rsid w:val="1D7E662B"/>
    <w:rsid w:val="1D9E15A1"/>
    <w:rsid w:val="1DAE7933"/>
    <w:rsid w:val="1DE13BA9"/>
    <w:rsid w:val="1DEE1F26"/>
    <w:rsid w:val="1DF5A418"/>
    <w:rsid w:val="1E01C6E9"/>
    <w:rsid w:val="1E043030"/>
    <w:rsid w:val="1E0CE628"/>
    <w:rsid w:val="1E248E58"/>
    <w:rsid w:val="1E4FAB69"/>
    <w:rsid w:val="1E550235"/>
    <w:rsid w:val="1E5644C3"/>
    <w:rsid w:val="1E6F94C6"/>
    <w:rsid w:val="1E82CB15"/>
    <w:rsid w:val="1E89A95E"/>
    <w:rsid w:val="1E8A2650"/>
    <w:rsid w:val="1EB04B1A"/>
    <w:rsid w:val="1EBE283F"/>
    <w:rsid w:val="1EC2E597"/>
    <w:rsid w:val="1EC9CF2E"/>
    <w:rsid w:val="1ED3359A"/>
    <w:rsid w:val="1ED6D3BB"/>
    <w:rsid w:val="1EEB1FCF"/>
    <w:rsid w:val="1EF3B2CA"/>
    <w:rsid w:val="1EF655B4"/>
    <w:rsid w:val="1F035748"/>
    <w:rsid w:val="1F0CC4C0"/>
    <w:rsid w:val="1F0DBD12"/>
    <w:rsid w:val="1F32A792"/>
    <w:rsid w:val="1F5D393E"/>
    <w:rsid w:val="1F6947BD"/>
    <w:rsid w:val="1F72C8E2"/>
    <w:rsid w:val="1F8F573E"/>
    <w:rsid w:val="1FA0FF63"/>
    <w:rsid w:val="1FA50E7C"/>
    <w:rsid w:val="1FC08841"/>
    <w:rsid w:val="1FCBBEAF"/>
    <w:rsid w:val="1FCFA712"/>
    <w:rsid w:val="1FD36FA4"/>
    <w:rsid w:val="1FEB7B42"/>
    <w:rsid w:val="1FF58A4D"/>
    <w:rsid w:val="200ED76A"/>
    <w:rsid w:val="20190DF8"/>
    <w:rsid w:val="2026D127"/>
    <w:rsid w:val="20302BAA"/>
    <w:rsid w:val="2032B82C"/>
    <w:rsid w:val="20460CE6"/>
    <w:rsid w:val="2047F60A"/>
    <w:rsid w:val="20495324"/>
    <w:rsid w:val="204E79D3"/>
    <w:rsid w:val="205EA497"/>
    <w:rsid w:val="20628BB6"/>
    <w:rsid w:val="206CDB7C"/>
    <w:rsid w:val="20722505"/>
    <w:rsid w:val="2086CECD"/>
    <w:rsid w:val="20883662"/>
    <w:rsid w:val="2098C926"/>
    <w:rsid w:val="2099BDA9"/>
    <w:rsid w:val="20B0655E"/>
    <w:rsid w:val="20B111AA"/>
    <w:rsid w:val="20B5337C"/>
    <w:rsid w:val="20B63396"/>
    <w:rsid w:val="20C7E8AF"/>
    <w:rsid w:val="20CA3849"/>
    <w:rsid w:val="20D32C52"/>
    <w:rsid w:val="20D4E01C"/>
    <w:rsid w:val="20E14415"/>
    <w:rsid w:val="20E1E863"/>
    <w:rsid w:val="20F28B88"/>
    <w:rsid w:val="20FA1705"/>
    <w:rsid w:val="20FAB4E6"/>
    <w:rsid w:val="20FF6BEE"/>
    <w:rsid w:val="21184380"/>
    <w:rsid w:val="2124C390"/>
    <w:rsid w:val="213627E9"/>
    <w:rsid w:val="213F5EB7"/>
    <w:rsid w:val="2150E628"/>
    <w:rsid w:val="215423D9"/>
    <w:rsid w:val="215E31C1"/>
    <w:rsid w:val="216DA0E2"/>
    <w:rsid w:val="21739C53"/>
    <w:rsid w:val="21831D8B"/>
    <w:rsid w:val="218392D2"/>
    <w:rsid w:val="2193BDB7"/>
    <w:rsid w:val="219562E7"/>
    <w:rsid w:val="21A18276"/>
    <w:rsid w:val="21B2ECAE"/>
    <w:rsid w:val="21B490F7"/>
    <w:rsid w:val="21FDCD27"/>
    <w:rsid w:val="221DD02D"/>
    <w:rsid w:val="224C18AE"/>
    <w:rsid w:val="224F256D"/>
    <w:rsid w:val="2259712D"/>
    <w:rsid w:val="22731103"/>
    <w:rsid w:val="22764137"/>
    <w:rsid w:val="22AD9B7E"/>
    <w:rsid w:val="22B3BBF8"/>
    <w:rsid w:val="22D8CC95"/>
    <w:rsid w:val="22D9330C"/>
    <w:rsid w:val="22DB0C09"/>
    <w:rsid w:val="22E8B5EE"/>
    <w:rsid w:val="2304A5C6"/>
    <w:rsid w:val="231407D2"/>
    <w:rsid w:val="23149D35"/>
    <w:rsid w:val="2317F756"/>
    <w:rsid w:val="231861DB"/>
    <w:rsid w:val="231A0298"/>
    <w:rsid w:val="234DBAF6"/>
    <w:rsid w:val="234E9F7F"/>
    <w:rsid w:val="2357D090"/>
    <w:rsid w:val="235D685B"/>
    <w:rsid w:val="236501A0"/>
    <w:rsid w:val="2367CA76"/>
    <w:rsid w:val="236A3C67"/>
    <w:rsid w:val="237D1107"/>
    <w:rsid w:val="237DDC9D"/>
    <w:rsid w:val="238BF810"/>
    <w:rsid w:val="23A1E216"/>
    <w:rsid w:val="23B84288"/>
    <w:rsid w:val="23CC60D9"/>
    <w:rsid w:val="23DB8DFA"/>
    <w:rsid w:val="23E16221"/>
    <w:rsid w:val="23EA37E3"/>
    <w:rsid w:val="23FC80A3"/>
    <w:rsid w:val="2404A2B8"/>
    <w:rsid w:val="240D1FE1"/>
    <w:rsid w:val="241286AF"/>
    <w:rsid w:val="241AF2A6"/>
    <w:rsid w:val="241F3988"/>
    <w:rsid w:val="242694D4"/>
    <w:rsid w:val="242F24F2"/>
    <w:rsid w:val="243F5DCA"/>
    <w:rsid w:val="243F982C"/>
    <w:rsid w:val="24433FE9"/>
    <w:rsid w:val="244C2431"/>
    <w:rsid w:val="246135D1"/>
    <w:rsid w:val="246317B7"/>
    <w:rsid w:val="2463F8BA"/>
    <w:rsid w:val="246553B3"/>
    <w:rsid w:val="2469B808"/>
    <w:rsid w:val="247CF9C2"/>
    <w:rsid w:val="2486E33D"/>
    <w:rsid w:val="249C40F0"/>
    <w:rsid w:val="24A26282"/>
    <w:rsid w:val="24AF3FDE"/>
    <w:rsid w:val="24BAE5F5"/>
    <w:rsid w:val="24BBE57D"/>
    <w:rsid w:val="24BC7F3A"/>
    <w:rsid w:val="24BD6544"/>
    <w:rsid w:val="24CFC77D"/>
    <w:rsid w:val="24F705D1"/>
    <w:rsid w:val="25042838"/>
    <w:rsid w:val="250643ED"/>
    <w:rsid w:val="250F60F6"/>
    <w:rsid w:val="25117C05"/>
    <w:rsid w:val="251AFE82"/>
    <w:rsid w:val="25244293"/>
    <w:rsid w:val="252B0724"/>
    <w:rsid w:val="252BB774"/>
    <w:rsid w:val="252F688A"/>
    <w:rsid w:val="2540958B"/>
    <w:rsid w:val="254CD785"/>
    <w:rsid w:val="255BF1DD"/>
    <w:rsid w:val="255E8B81"/>
    <w:rsid w:val="2568A25A"/>
    <w:rsid w:val="2571142D"/>
    <w:rsid w:val="25796E43"/>
    <w:rsid w:val="257AB3B8"/>
    <w:rsid w:val="2585DA6F"/>
    <w:rsid w:val="2592D5A5"/>
    <w:rsid w:val="25A576F5"/>
    <w:rsid w:val="25B48943"/>
    <w:rsid w:val="25C07761"/>
    <w:rsid w:val="25C542CF"/>
    <w:rsid w:val="25C8AC76"/>
    <w:rsid w:val="25CB28DD"/>
    <w:rsid w:val="25CB8CC3"/>
    <w:rsid w:val="25DA6290"/>
    <w:rsid w:val="25E7C864"/>
    <w:rsid w:val="25F27166"/>
    <w:rsid w:val="26182935"/>
    <w:rsid w:val="2630ADF3"/>
    <w:rsid w:val="2630C5EA"/>
    <w:rsid w:val="263623B6"/>
    <w:rsid w:val="264C3F3F"/>
    <w:rsid w:val="2653D55C"/>
    <w:rsid w:val="266A1065"/>
    <w:rsid w:val="266DD8DC"/>
    <w:rsid w:val="26863B39"/>
    <w:rsid w:val="268C0C48"/>
    <w:rsid w:val="268DCC20"/>
    <w:rsid w:val="269AE912"/>
    <w:rsid w:val="26A405FA"/>
    <w:rsid w:val="26B02AC4"/>
    <w:rsid w:val="26B1516B"/>
    <w:rsid w:val="26C3339F"/>
    <w:rsid w:val="26C43811"/>
    <w:rsid w:val="26C66A81"/>
    <w:rsid w:val="26C7AF1E"/>
    <w:rsid w:val="26C950A2"/>
    <w:rsid w:val="26E64F5E"/>
    <w:rsid w:val="26F23AA1"/>
    <w:rsid w:val="26F4E837"/>
    <w:rsid w:val="27009EB2"/>
    <w:rsid w:val="2703D117"/>
    <w:rsid w:val="270AE459"/>
    <w:rsid w:val="271C369B"/>
    <w:rsid w:val="27200B57"/>
    <w:rsid w:val="27359091"/>
    <w:rsid w:val="273E52A3"/>
    <w:rsid w:val="2745664D"/>
    <w:rsid w:val="27483A55"/>
    <w:rsid w:val="27606366"/>
    <w:rsid w:val="27736094"/>
    <w:rsid w:val="2781F056"/>
    <w:rsid w:val="27A64447"/>
    <w:rsid w:val="27B11A5C"/>
    <w:rsid w:val="27B1A36E"/>
    <w:rsid w:val="27DC11A6"/>
    <w:rsid w:val="27DD8319"/>
    <w:rsid w:val="27E5FD58"/>
    <w:rsid w:val="2803BBD7"/>
    <w:rsid w:val="282D35EE"/>
    <w:rsid w:val="283A4B49"/>
    <w:rsid w:val="2846398E"/>
    <w:rsid w:val="28486107"/>
    <w:rsid w:val="284D38B3"/>
    <w:rsid w:val="285CECDE"/>
    <w:rsid w:val="288AACB6"/>
    <w:rsid w:val="2894729B"/>
    <w:rsid w:val="28C2D925"/>
    <w:rsid w:val="28C59193"/>
    <w:rsid w:val="28C70FC2"/>
    <w:rsid w:val="28CD36A0"/>
    <w:rsid w:val="28E7882B"/>
    <w:rsid w:val="28EB6760"/>
    <w:rsid w:val="2907AD5A"/>
    <w:rsid w:val="291B4CA4"/>
    <w:rsid w:val="292272BF"/>
    <w:rsid w:val="292F50DD"/>
    <w:rsid w:val="293CF22F"/>
    <w:rsid w:val="293DB027"/>
    <w:rsid w:val="29513031"/>
    <w:rsid w:val="2958988F"/>
    <w:rsid w:val="295CECBD"/>
    <w:rsid w:val="295DE0BA"/>
    <w:rsid w:val="297AF02F"/>
    <w:rsid w:val="297B5144"/>
    <w:rsid w:val="2993C45F"/>
    <w:rsid w:val="2999AEE6"/>
    <w:rsid w:val="29A4A220"/>
    <w:rsid w:val="29AF8E2D"/>
    <w:rsid w:val="29BBD3C0"/>
    <w:rsid w:val="29D063F4"/>
    <w:rsid w:val="29E37496"/>
    <w:rsid w:val="29E8094D"/>
    <w:rsid w:val="2A3CD47A"/>
    <w:rsid w:val="2A3E2E30"/>
    <w:rsid w:val="2A452B04"/>
    <w:rsid w:val="2A480F6D"/>
    <w:rsid w:val="2A54FDF0"/>
    <w:rsid w:val="2A5AAD11"/>
    <w:rsid w:val="2A5D8F20"/>
    <w:rsid w:val="2A60D250"/>
    <w:rsid w:val="2A64F1A0"/>
    <w:rsid w:val="2A693A17"/>
    <w:rsid w:val="2A69513B"/>
    <w:rsid w:val="2A823EF6"/>
    <w:rsid w:val="2A824B70"/>
    <w:rsid w:val="2AA60A6E"/>
    <w:rsid w:val="2AAFED48"/>
    <w:rsid w:val="2ACAF919"/>
    <w:rsid w:val="2AD62407"/>
    <w:rsid w:val="2AD78E30"/>
    <w:rsid w:val="2AEDED80"/>
    <w:rsid w:val="2AF082D7"/>
    <w:rsid w:val="2B07F06E"/>
    <w:rsid w:val="2B2B26BA"/>
    <w:rsid w:val="2B340B25"/>
    <w:rsid w:val="2B3A6F7B"/>
    <w:rsid w:val="2B4153E6"/>
    <w:rsid w:val="2B47C595"/>
    <w:rsid w:val="2B559C33"/>
    <w:rsid w:val="2B55B97E"/>
    <w:rsid w:val="2B584A53"/>
    <w:rsid w:val="2B5EA590"/>
    <w:rsid w:val="2B6338CB"/>
    <w:rsid w:val="2B7F6DB9"/>
    <w:rsid w:val="2B908733"/>
    <w:rsid w:val="2BA975A6"/>
    <w:rsid w:val="2BBA65B3"/>
    <w:rsid w:val="2BC1FB64"/>
    <w:rsid w:val="2BC3ACE0"/>
    <w:rsid w:val="2BD13B00"/>
    <w:rsid w:val="2BDA166E"/>
    <w:rsid w:val="2C0047BE"/>
    <w:rsid w:val="2C0FACCD"/>
    <w:rsid w:val="2C11580C"/>
    <w:rsid w:val="2C18D770"/>
    <w:rsid w:val="2C227AAE"/>
    <w:rsid w:val="2C22EFF2"/>
    <w:rsid w:val="2C392C69"/>
    <w:rsid w:val="2C4D2FB0"/>
    <w:rsid w:val="2C59DDD7"/>
    <w:rsid w:val="2C6D9BD9"/>
    <w:rsid w:val="2C8055AC"/>
    <w:rsid w:val="2C8A0374"/>
    <w:rsid w:val="2C8F26B4"/>
    <w:rsid w:val="2C8FCF0F"/>
    <w:rsid w:val="2C9190A6"/>
    <w:rsid w:val="2C92B126"/>
    <w:rsid w:val="2CB0E968"/>
    <w:rsid w:val="2CCEE3C7"/>
    <w:rsid w:val="2CE14DBE"/>
    <w:rsid w:val="2D14D42A"/>
    <w:rsid w:val="2D1D042E"/>
    <w:rsid w:val="2D229DA4"/>
    <w:rsid w:val="2D2C49FD"/>
    <w:rsid w:val="2D4AC16C"/>
    <w:rsid w:val="2D7B834E"/>
    <w:rsid w:val="2D7BFD04"/>
    <w:rsid w:val="2D854527"/>
    <w:rsid w:val="2D93A354"/>
    <w:rsid w:val="2DA1A257"/>
    <w:rsid w:val="2DDF7DF4"/>
    <w:rsid w:val="2E02DC84"/>
    <w:rsid w:val="2E1F83F1"/>
    <w:rsid w:val="2E2DDD00"/>
    <w:rsid w:val="2E2FE164"/>
    <w:rsid w:val="2E322ACD"/>
    <w:rsid w:val="2E44686A"/>
    <w:rsid w:val="2E6A523B"/>
    <w:rsid w:val="2E7E7FFB"/>
    <w:rsid w:val="2E96BF1A"/>
    <w:rsid w:val="2EA07502"/>
    <w:rsid w:val="2EA8CC75"/>
    <w:rsid w:val="2EB0D8A5"/>
    <w:rsid w:val="2EB39301"/>
    <w:rsid w:val="2EBACC90"/>
    <w:rsid w:val="2EC183CE"/>
    <w:rsid w:val="2EC2FED5"/>
    <w:rsid w:val="2EC47010"/>
    <w:rsid w:val="2ED5FA0E"/>
    <w:rsid w:val="2EDE0E5D"/>
    <w:rsid w:val="2EEC6A5A"/>
    <w:rsid w:val="2EF349C1"/>
    <w:rsid w:val="2EF3BC79"/>
    <w:rsid w:val="2EF63874"/>
    <w:rsid w:val="2EFF029F"/>
    <w:rsid w:val="2F0F2D13"/>
    <w:rsid w:val="2F11953A"/>
    <w:rsid w:val="2F11974A"/>
    <w:rsid w:val="2F1AD4A3"/>
    <w:rsid w:val="2F3BA45D"/>
    <w:rsid w:val="2F3BEFC4"/>
    <w:rsid w:val="2F3EE313"/>
    <w:rsid w:val="2F4CC4D5"/>
    <w:rsid w:val="2F78AE2A"/>
    <w:rsid w:val="2F7A0158"/>
    <w:rsid w:val="2F7C732E"/>
    <w:rsid w:val="2F85747D"/>
    <w:rsid w:val="2FA30732"/>
    <w:rsid w:val="2FAE26D1"/>
    <w:rsid w:val="2FC303CD"/>
    <w:rsid w:val="2FCF47FA"/>
    <w:rsid w:val="2FCFAA37"/>
    <w:rsid w:val="2FEA89E7"/>
    <w:rsid w:val="2FED0B06"/>
    <w:rsid w:val="2FEE7108"/>
    <w:rsid w:val="2FF2DED0"/>
    <w:rsid w:val="2FFA02D1"/>
    <w:rsid w:val="2FFCCA5C"/>
    <w:rsid w:val="2FFF8B4B"/>
    <w:rsid w:val="300F7EED"/>
    <w:rsid w:val="30100855"/>
    <w:rsid w:val="30126AF6"/>
    <w:rsid w:val="30154982"/>
    <w:rsid w:val="301D7603"/>
    <w:rsid w:val="302AD7F7"/>
    <w:rsid w:val="302E85E3"/>
    <w:rsid w:val="3046D255"/>
    <w:rsid w:val="304B77DF"/>
    <w:rsid w:val="3051876C"/>
    <w:rsid w:val="3058C156"/>
    <w:rsid w:val="3059DEB1"/>
    <w:rsid w:val="306DD299"/>
    <w:rsid w:val="307F4709"/>
    <w:rsid w:val="30A7B30A"/>
    <w:rsid w:val="30AF049B"/>
    <w:rsid w:val="30B430CF"/>
    <w:rsid w:val="30C923A1"/>
    <w:rsid w:val="30C939CB"/>
    <w:rsid w:val="30F272D4"/>
    <w:rsid w:val="30FC15B9"/>
    <w:rsid w:val="310896C1"/>
    <w:rsid w:val="310C8779"/>
    <w:rsid w:val="3116ABC1"/>
    <w:rsid w:val="31260F55"/>
    <w:rsid w:val="312F9282"/>
    <w:rsid w:val="314458D6"/>
    <w:rsid w:val="31492495"/>
    <w:rsid w:val="31536083"/>
    <w:rsid w:val="3158EF78"/>
    <w:rsid w:val="315BA9C6"/>
    <w:rsid w:val="3165BE18"/>
    <w:rsid w:val="31662392"/>
    <w:rsid w:val="3166CD5A"/>
    <w:rsid w:val="31A8B266"/>
    <w:rsid w:val="31BBEFEB"/>
    <w:rsid w:val="31C46EEB"/>
    <w:rsid w:val="31D0F73A"/>
    <w:rsid w:val="31D58A0F"/>
    <w:rsid w:val="31DE251C"/>
    <w:rsid w:val="31E45E1F"/>
    <w:rsid w:val="31FEACB2"/>
    <w:rsid w:val="320AF270"/>
    <w:rsid w:val="3211492A"/>
    <w:rsid w:val="3212D7AC"/>
    <w:rsid w:val="322CA4F1"/>
    <w:rsid w:val="3245D5C1"/>
    <w:rsid w:val="324AB382"/>
    <w:rsid w:val="3253F57B"/>
    <w:rsid w:val="325FDAE8"/>
    <w:rsid w:val="32804D2A"/>
    <w:rsid w:val="3286CBD0"/>
    <w:rsid w:val="3296327B"/>
    <w:rsid w:val="32B88C17"/>
    <w:rsid w:val="32BD6B33"/>
    <w:rsid w:val="32C04783"/>
    <w:rsid w:val="32D16824"/>
    <w:rsid w:val="32D1D1AD"/>
    <w:rsid w:val="32DE7F71"/>
    <w:rsid w:val="32E63DDB"/>
    <w:rsid w:val="32F3AF11"/>
    <w:rsid w:val="32FF4F02"/>
    <w:rsid w:val="33068F99"/>
    <w:rsid w:val="3308A4E9"/>
    <w:rsid w:val="332C4C64"/>
    <w:rsid w:val="3337D343"/>
    <w:rsid w:val="3360EE7E"/>
    <w:rsid w:val="336E70E0"/>
    <w:rsid w:val="337364C8"/>
    <w:rsid w:val="33775C5E"/>
    <w:rsid w:val="3379BBA6"/>
    <w:rsid w:val="337B6A8E"/>
    <w:rsid w:val="33819909"/>
    <w:rsid w:val="3388B408"/>
    <w:rsid w:val="33A087B9"/>
    <w:rsid w:val="33A24297"/>
    <w:rsid w:val="33ACB783"/>
    <w:rsid w:val="33AFC474"/>
    <w:rsid w:val="33BDDE9D"/>
    <w:rsid w:val="33C0FCCD"/>
    <w:rsid w:val="33C5633B"/>
    <w:rsid w:val="33D8B794"/>
    <w:rsid w:val="33E05F74"/>
    <w:rsid w:val="33F801CF"/>
    <w:rsid w:val="33FFB135"/>
    <w:rsid w:val="34038EE5"/>
    <w:rsid w:val="34237F4A"/>
    <w:rsid w:val="3423E955"/>
    <w:rsid w:val="343B4263"/>
    <w:rsid w:val="343BB186"/>
    <w:rsid w:val="3440D3CC"/>
    <w:rsid w:val="3456587C"/>
    <w:rsid w:val="3462EB15"/>
    <w:rsid w:val="3467B154"/>
    <w:rsid w:val="3469B7F3"/>
    <w:rsid w:val="34845704"/>
    <w:rsid w:val="34859586"/>
    <w:rsid w:val="34879753"/>
    <w:rsid w:val="34984CB4"/>
    <w:rsid w:val="349BF302"/>
    <w:rsid w:val="34A82AE7"/>
    <w:rsid w:val="34ABFD86"/>
    <w:rsid w:val="34B2DDA6"/>
    <w:rsid w:val="34BA5793"/>
    <w:rsid w:val="34BAAC8D"/>
    <w:rsid w:val="34BD8FF4"/>
    <w:rsid w:val="34D77AB6"/>
    <w:rsid w:val="34D7F7B5"/>
    <w:rsid w:val="34E75535"/>
    <w:rsid w:val="34F7BC26"/>
    <w:rsid w:val="350C7DB5"/>
    <w:rsid w:val="350D8F5D"/>
    <w:rsid w:val="351ED817"/>
    <w:rsid w:val="3525E011"/>
    <w:rsid w:val="352619B3"/>
    <w:rsid w:val="3532500F"/>
    <w:rsid w:val="35435E4C"/>
    <w:rsid w:val="35475B48"/>
    <w:rsid w:val="35A751C4"/>
    <w:rsid w:val="35B1A076"/>
    <w:rsid w:val="35B770F3"/>
    <w:rsid w:val="35E4C4A2"/>
    <w:rsid w:val="35F35788"/>
    <w:rsid w:val="35F8924F"/>
    <w:rsid w:val="36056335"/>
    <w:rsid w:val="3609819F"/>
    <w:rsid w:val="3609A060"/>
    <w:rsid w:val="3626F312"/>
    <w:rsid w:val="362FBBEE"/>
    <w:rsid w:val="363F03F2"/>
    <w:rsid w:val="3643FB48"/>
    <w:rsid w:val="3644AE98"/>
    <w:rsid w:val="36578EB6"/>
    <w:rsid w:val="365AA67D"/>
    <w:rsid w:val="365D2588"/>
    <w:rsid w:val="36638F21"/>
    <w:rsid w:val="36645CEE"/>
    <w:rsid w:val="366B78E6"/>
    <w:rsid w:val="36750DA2"/>
    <w:rsid w:val="367B1C6A"/>
    <w:rsid w:val="367E1C55"/>
    <w:rsid w:val="367F1D14"/>
    <w:rsid w:val="369BC54D"/>
    <w:rsid w:val="369F210F"/>
    <w:rsid w:val="36A592B2"/>
    <w:rsid w:val="36C9C12F"/>
    <w:rsid w:val="36D12DBA"/>
    <w:rsid w:val="36D26007"/>
    <w:rsid w:val="36FF3064"/>
    <w:rsid w:val="3700351A"/>
    <w:rsid w:val="373E807C"/>
    <w:rsid w:val="374B09EC"/>
    <w:rsid w:val="37617610"/>
    <w:rsid w:val="376FF60C"/>
    <w:rsid w:val="3772461B"/>
    <w:rsid w:val="379E96B2"/>
    <w:rsid w:val="37A01E85"/>
    <w:rsid w:val="37CC29F8"/>
    <w:rsid w:val="37CFAB87"/>
    <w:rsid w:val="37E4E27E"/>
    <w:rsid w:val="37F0964E"/>
    <w:rsid w:val="37F1B3CA"/>
    <w:rsid w:val="38035E39"/>
    <w:rsid w:val="38208FC4"/>
    <w:rsid w:val="38336D19"/>
    <w:rsid w:val="383C2363"/>
    <w:rsid w:val="387DD31F"/>
    <w:rsid w:val="38809DBE"/>
    <w:rsid w:val="388368C3"/>
    <w:rsid w:val="38958EFD"/>
    <w:rsid w:val="389D0B38"/>
    <w:rsid w:val="38A3ABE5"/>
    <w:rsid w:val="38A6D207"/>
    <w:rsid w:val="38A9DE43"/>
    <w:rsid w:val="38AEF168"/>
    <w:rsid w:val="38BA5B40"/>
    <w:rsid w:val="38BAE327"/>
    <w:rsid w:val="38C4D7FC"/>
    <w:rsid w:val="38DF1E24"/>
    <w:rsid w:val="3912C768"/>
    <w:rsid w:val="3913DF23"/>
    <w:rsid w:val="391CC706"/>
    <w:rsid w:val="393CECE6"/>
    <w:rsid w:val="39460923"/>
    <w:rsid w:val="394D0109"/>
    <w:rsid w:val="39546A7B"/>
    <w:rsid w:val="3962024B"/>
    <w:rsid w:val="39672C24"/>
    <w:rsid w:val="39714407"/>
    <w:rsid w:val="398FDA2F"/>
    <w:rsid w:val="39AD6F2C"/>
    <w:rsid w:val="39B9907F"/>
    <w:rsid w:val="39C9BF61"/>
    <w:rsid w:val="39D8D030"/>
    <w:rsid w:val="39E64797"/>
    <w:rsid w:val="39FFEAF7"/>
    <w:rsid w:val="3A0B62C2"/>
    <w:rsid w:val="3A11E2BC"/>
    <w:rsid w:val="3A174277"/>
    <w:rsid w:val="3A27CDBD"/>
    <w:rsid w:val="3A28E9E3"/>
    <w:rsid w:val="3A32A2E8"/>
    <w:rsid w:val="3A3AA820"/>
    <w:rsid w:val="3A3FC57A"/>
    <w:rsid w:val="3A446DF6"/>
    <w:rsid w:val="3A500F82"/>
    <w:rsid w:val="3A5B5AB8"/>
    <w:rsid w:val="3A61DA96"/>
    <w:rsid w:val="3A6F0AC3"/>
    <w:rsid w:val="3A79D725"/>
    <w:rsid w:val="3A8E3815"/>
    <w:rsid w:val="3A9C9EC8"/>
    <w:rsid w:val="3AA173BF"/>
    <w:rsid w:val="3AA9D278"/>
    <w:rsid w:val="3AC13237"/>
    <w:rsid w:val="3ACF217A"/>
    <w:rsid w:val="3AD3126D"/>
    <w:rsid w:val="3AD5353A"/>
    <w:rsid w:val="3B0914E1"/>
    <w:rsid w:val="3B0AAB10"/>
    <w:rsid w:val="3B0DBBCA"/>
    <w:rsid w:val="3B12FE48"/>
    <w:rsid w:val="3B212C81"/>
    <w:rsid w:val="3B32DED4"/>
    <w:rsid w:val="3B33036F"/>
    <w:rsid w:val="3B4DCF81"/>
    <w:rsid w:val="3B57D0EF"/>
    <w:rsid w:val="3B5BADF3"/>
    <w:rsid w:val="3B60A69F"/>
    <w:rsid w:val="3B78DCE8"/>
    <w:rsid w:val="3B8DC43A"/>
    <w:rsid w:val="3B91207E"/>
    <w:rsid w:val="3BB8F024"/>
    <w:rsid w:val="3BCAE835"/>
    <w:rsid w:val="3BCBDC13"/>
    <w:rsid w:val="3BCE6A0E"/>
    <w:rsid w:val="3BD6D593"/>
    <w:rsid w:val="3BDABA6D"/>
    <w:rsid w:val="3BE5A403"/>
    <w:rsid w:val="3BE635A7"/>
    <w:rsid w:val="3BEBDFE3"/>
    <w:rsid w:val="3C07AA3D"/>
    <w:rsid w:val="3C0A1ADB"/>
    <w:rsid w:val="3C2852F7"/>
    <w:rsid w:val="3C397112"/>
    <w:rsid w:val="3C4C3B5A"/>
    <w:rsid w:val="3C5E4BAD"/>
    <w:rsid w:val="3C609FF4"/>
    <w:rsid w:val="3C61B414"/>
    <w:rsid w:val="3C6E3AFE"/>
    <w:rsid w:val="3C6EBF59"/>
    <w:rsid w:val="3C7B4331"/>
    <w:rsid w:val="3C8EA7DE"/>
    <w:rsid w:val="3C931A0E"/>
    <w:rsid w:val="3C9C5741"/>
    <w:rsid w:val="3CA559E7"/>
    <w:rsid w:val="3CAADC73"/>
    <w:rsid w:val="3CAFDC2C"/>
    <w:rsid w:val="3CB74437"/>
    <w:rsid w:val="3CBAA7D9"/>
    <w:rsid w:val="3CDFEBD2"/>
    <w:rsid w:val="3CE64FDE"/>
    <w:rsid w:val="3CFA2534"/>
    <w:rsid w:val="3D0CBD2A"/>
    <w:rsid w:val="3D14B51C"/>
    <w:rsid w:val="3D1A6D31"/>
    <w:rsid w:val="3D1E264F"/>
    <w:rsid w:val="3D1F0094"/>
    <w:rsid w:val="3D1F2A65"/>
    <w:rsid w:val="3D2809DA"/>
    <w:rsid w:val="3D38BBAF"/>
    <w:rsid w:val="3D4ACF44"/>
    <w:rsid w:val="3D7DF975"/>
    <w:rsid w:val="3D7E110E"/>
    <w:rsid w:val="3D7E5E49"/>
    <w:rsid w:val="3D80F2C8"/>
    <w:rsid w:val="3D876D87"/>
    <w:rsid w:val="3D9A62E9"/>
    <w:rsid w:val="3D9C01E2"/>
    <w:rsid w:val="3D9ED9C2"/>
    <w:rsid w:val="3D9F3921"/>
    <w:rsid w:val="3DA5096A"/>
    <w:rsid w:val="3DC31679"/>
    <w:rsid w:val="3DF8AC4C"/>
    <w:rsid w:val="3E0B2406"/>
    <w:rsid w:val="3E142367"/>
    <w:rsid w:val="3E1EA3EB"/>
    <w:rsid w:val="3E390DBE"/>
    <w:rsid w:val="3E3B3868"/>
    <w:rsid w:val="3E3D08EB"/>
    <w:rsid w:val="3E6D907C"/>
    <w:rsid w:val="3E6F38DE"/>
    <w:rsid w:val="3E7F0DBA"/>
    <w:rsid w:val="3E82AD57"/>
    <w:rsid w:val="3E976FF8"/>
    <w:rsid w:val="3EA56F91"/>
    <w:rsid w:val="3EA9E025"/>
    <w:rsid w:val="3EB9433B"/>
    <w:rsid w:val="3EBDB8A9"/>
    <w:rsid w:val="3EC4498F"/>
    <w:rsid w:val="3EC6E9E4"/>
    <w:rsid w:val="3EC75BC0"/>
    <w:rsid w:val="3ECE93B2"/>
    <w:rsid w:val="3EF23EF0"/>
    <w:rsid w:val="3EF915CD"/>
    <w:rsid w:val="3EFAE53C"/>
    <w:rsid w:val="3F11D18D"/>
    <w:rsid w:val="3F1876F5"/>
    <w:rsid w:val="3F3C29C0"/>
    <w:rsid w:val="3F4506AA"/>
    <w:rsid w:val="3F5B0672"/>
    <w:rsid w:val="3F5EE0C0"/>
    <w:rsid w:val="3F6F223A"/>
    <w:rsid w:val="3F74651C"/>
    <w:rsid w:val="3F7B9414"/>
    <w:rsid w:val="3F93CD56"/>
    <w:rsid w:val="3F950EF1"/>
    <w:rsid w:val="3F97CFB0"/>
    <w:rsid w:val="3FA6ADFE"/>
    <w:rsid w:val="3FB01966"/>
    <w:rsid w:val="3FD417F4"/>
    <w:rsid w:val="3FFC416A"/>
    <w:rsid w:val="4007D2A7"/>
    <w:rsid w:val="40232D9F"/>
    <w:rsid w:val="402CC495"/>
    <w:rsid w:val="402F665E"/>
    <w:rsid w:val="40382FC3"/>
    <w:rsid w:val="403E7828"/>
    <w:rsid w:val="4040CB70"/>
    <w:rsid w:val="40567374"/>
    <w:rsid w:val="407912ED"/>
    <w:rsid w:val="40894999"/>
    <w:rsid w:val="409B8BF7"/>
    <w:rsid w:val="40B12F82"/>
    <w:rsid w:val="40D2DE69"/>
    <w:rsid w:val="40EE8D67"/>
    <w:rsid w:val="40F9EF5E"/>
    <w:rsid w:val="410ED84B"/>
    <w:rsid w:val="411C8282"/>
    <w:rsid w:val="411CCF14"/>
    <w:rsid w:val="4156A52D"/>
    <w:rsid w:val="417C232D"/>
    <w:rsid w:val="41840C28"/>
    <w:rsid w:val="4191011B"/>
    <w:rsid w:val="4198661D"/>
    <w:rsid w:val="41B3E4A1"/>
    <w:rsid w:val="41B450D8"/>
    <w:rsid w:val="41B48DF9"/>
    <w:rsid w:val="41B8EB58"/>
    <w:rsid w:val="41BCEE2A"/>
    <w:rsid w:val="41C1A0B1"/>
    <w:rsid w:val="41EA58D8"/>
    <w:rsid w:val="41EA76F9"/>
    <w:rsid w:val="420EB2E3"/>
    <w:rsid w:val="422D4BF0"/>
    <w:rsid w:val="42303371"/>
    <w:rsid w:val="42350072"/>
    <w:rsid w:val="424408CD"/>
    <w:rsid w:val="42454B09"/>
    <w:rsid w:val="424C3B3B"/>
    <w:rsid w:val="425E4156"/>
    <w:rsid w:val="4260BCA0"/>
    <w:rsid w:val="42621E5E"/>
    <w:rsid w:val="426ECAD2"/>
    <w:rsid w:val="42756F83"/>
    <w:rsid w:val="42826CAA"/>
    <w:rsid w:val="42845730"/>
    <w:rsid w:val="42B447CC"/>
    <w:rsid w:val="42C3B261"/>
    <w:rsid w:val="42C97A8B"/>
    <w:rsid w:val="42C9D97A"/>
    <w:rsid w:val="42E261D0"/>
    <w:rsid w:val="42E5B3F8"/>
    <w:rsid w:val="42FE76D2"/>
    <w:rsid w:val="43006784"/>
    <w:rsid w:val="430BF04B"/>
    <w:rsid w:val="430D75FA"/>
    <w:rsid w:val="4312A251"/>
    <w:rsid w:val="431636FD"/>
    <w:rsid w:val="4321C0C7"/>
    <w:rsid w:val="433F5032"/>
    <w:rsid w:val="4345B5E4"/>
    <w:rsid w:val="43493B07"/>
    <w:rsid w:val="434CE642"/>
    <w:rsid w:val="4352548F"/>
    <w:rsid w:val="4357818A"/>
    <w:rsid w:val="437492C7"/>
    <w:rsid w:val="4375320F"/>
    <w:rsid w:val="4385B9B9"/>
    <w:rsid w:val="4385DA3B"/>
    <w:rsid w:val="4393EAE5"/>
    <w:rsid w:val="43A4CFBF"/>
    <w:rsid w:val="43C79C77"/>
    <w:rsid w:val="43D088E1"/>
    <w:rsid w:val="43E214D0"/>
    <w:rsid w:val="43E57FEA"/>
    <w:rsid w:val="43E5DEE1"/>
    <w:rsid w:val="43E9CDF9"/>
    <w:rsid w:val="43F2B10A"/>
    <w:rsid w:val="43FB5AE2"/>
    <w:rsid w:val="43FC5496"/>
    <w:rsid w:val="440A8E1F"/>
    <w:rsid w:val="440B19AC"/>
    <w:rsid w:val="44201833"/>
    <w:rsid w:val="44223860"/>
    <w:rsid w:val="44238846"/>
    <w:rsid w:val="4424C02A"/>
    <w:rsid w:val="4428257B"/>
    <w:rsid w:val="442BA650"/>
    <w:rsid w:val="442FEB9B"/>
    <w:rsid w:val="4430189E"/>
    <w:rsid w:val="443236E0"/>
    <w:rsid w:val="44347E74"/>
    <w:rsid w:val="4447E734"/>
    <w:rsid w:val="445F0E21"/>
    <w:rsid w:val="445FCAA0"/>
    <w:rsid w:val="44626B59"/>
    <w:rsid w:val="44871D4B"/>
    <w:rsid w:val="44AEE0ED"/>
    <w:rsid w:val="44C0F35A"/>
    <w:rsid w:val="44C3C975"/>
    <w:rsid w:val="44CB1465"/>
    <w:rsid w:val="44D27360"/>
    <w:rsid w:val="44D88BA5"/>
    <w:rsid w:val="44FBA2DF"/>
    <w:rsid w:val="45068267"/>
    <w:rsid w:val="4514F6C6"/>
    <w:rsid w:val="4527EFED"/>
    <w:rsid w:val="45301E74"/>
    <w:rsid w:val="45381B03"/>
    <w:rsid w:val="4559D331"/>
    <w:rsid w:val="456972E4"/>
    <w:rsid w:val="45737842"/>
    <w:rsid w:val="4583BF23"/>
    <w:rsid w:val="458BDFA6"/>
    <w:rsid w:val="45913CC2"/>
    <w:rsid w:val="45A8ED6E"/>
    <w:rsid w:val="45B8F594"/>
    <w:rsid w:val="45B92232"/>
    <w:rsid w:val="45BDC76D"/>
    <w:rsid w:val="45C083EC"/>
    <w:rsid w:val="45C8CC3C"/>
    <w:rsid w:val="45CCDF30"/>
    <w:rsid w:val="45EB67FA"/>
    <w:rsid w:val="4600E466"/>
    <w:rsid w:val="4605BE4C"/>
    <w:rsid w:val="46378C3B"/>
    <w:rsid w:val="46393A9E"/>
    <w:rsid w:val="463DA1D7"/>
    <w:rsid w:val="46493C1B"/>
    <w:rsid w:val="465423A1"/>
    <w:rsid w:val="465CF5FF"/>
    <w:rsid w:val="467E488F"/>
    <w:rsid w:val="4687BF72"/>
    <w:rsid w:val="468A71C7"/>
    <w:rsid w:val="468E7889"/>
    <w:rsid w:val="46B74C8D"/>
    <w:rsid w:val="46BA130E"/>
    <w:rsid w:val="46BE95D7"/>
    <w:rsid w:val="46CCDCC0"/>
    <w:rsid w:val="46F5D4CB"/>
    <w:rsid w:val="47007C3F"/>
    <w:rsid w:val="47132FD0"/>
    <w:rsid w:val="471C0E33"/>
    <w:rsid w:val="471CE775"/>
    <w:rsid w:val="471F9F49"/>
    <w:rsid w:val="472992B8"/>
    <w:rsid w:val="4745A854"/>
    <w:rsid w:val="4746A869"/>
    <w:rsid w:val="4757278B"/>
    <w:rsid w:val="4771E1C1"/>
    <w:rsid w:val="4778AA3E"/>
    <w:rsid w:val="477E66C3"/>
    <w:rsid w:val="477F3956"/>
    <w:rsid w:val="47801F6E"/>
    <w:rsid w:val="47A529E8"/>
    <w:rsid w:val="47A920E1"/>
    <w:rsid w:val="47C640B0"/>
    <w:rsid w:val="47D3EED2"/>
    <w:rsid w:val="47DB0487"/>
    <w:rsid w:val="47E90E7A"/>
    <w:rsid w:val="47F1BDB7"/>
    <w:rsid w:val="480034C2"/>
    <w:rsid w:val="48083A1F"/>
    <w:rsid w:val="4808D9CD"/>
    <w:rsid w:val="4820B9F0"/>
    <w:rsid w:val="4823DE7C"/>
    <w:rsid w:val="482D2CC8"/>
    <w:rsid w:val="4840068D"/>
    <w:rsid w:val="484901B1"/>
    <w:rsid w:val="4864A17F"/>
    <w:rsid w:val="48711C63"/>
    <w:rsid w:val="48D66E9F"/>
    <w:rsid w:val="48DD8143"/>
    <w:rsid w:val="48EA5276"/>
    <w:rsid w:val="48FA897F"/>
    <w:rsid w:val="48FF1773"/>
    <w:rsid w:val="490293FC"/>
    <w:rsid w:val="4903B7E6"/>
    <w:rsid w:val="490BBF1C"/>
    <w:rsid w:val="49157478"/>
    <w:rsid w:val="491F4EDF"/>
    <w:rsid w:val="492B9F49"/>
    <w:rsid w:val="493BE746"/>
    <w:rsid w:val="4944F142"/>
    <w:rsid w:val="4953AF20"/>
    <w:rsid w:val="495AB8A4"/>
    <w:rsid w:val="496290ED"/>
    <w:rsid w:val="496F6FA0"/>
    <w:rsid w:val="4987CB8A"/>
    <w:rsid w:val="498D0DDB"/>
    <w:rsid w:val="49C2117A"/>
    <w:rsid w:val="49D11AC2"/>
    <w:rsid w:val="49DB688F"/>
    <w:rsid w:val="49FD6E54"/>
    <w:rsid w:val="4A33A774"/>
    <w:rsid w:val="4A347695"/>
    <w:rsid w:val="4A3F0D4F"/>
    <w:rsid w:val="4A499F90"/>
    <w:rsid w:val="4A53AEF5"/>
    <w:rsid w:val="4A6205CE"/>
    <w:rsid w:val="4A63017D"/>
    <w:rsid w:val="4A7153CA"/>
    <w:rsid w:val="4A729BA3"/>
    <w:rsid w:val="4A76A4D8"/>
    <w:rsid w:val="4A809FB3"/>
    <w:rsid w:val="4A80F6FA"/>
    <w:rsid w:val="4A821D83"/>
    <w:rsid w:val="4A840FDA"/>
    <w:rsid w:val="4A8B568E"/>
    <w:rsid w:val="4A961511"/>
    <w:rsid w:val="4AC109BD"/>
    <w:rsid w:val="4AC1A247"/>
    <w:rsid w:val="4AEB0C56"/>
    <w:rsid w:val="4AF1C3EF"/>
    <w:rsid w:val="4AFFB38B"/>
    <w:rsid w:val="4B02CE47"/>
    <w:rsid w:val="4B06E96C"/>
    <w:rsid w:val="4B0FC0FA"/>
    <w:rsid w:val="4B2EB0C6"/>
    <w:rsid w:val="4B62EE04"/>
    <w:rsid w:val="4B68FCBA"/>
    <w:rsid w:val="4B6EB887"/>
    <w:rsid w:val="4B709E90"/>
    <w:rsid w:val="4B7A1E70"/>
    <w:rsid w:val="4B7B79A3"/>
    <w:rsid w:val="4B7CD403"/>
    <w:rsid w:val="4B86720B"/>
    <w:rsid w:val="4B909021"/>
    <w:rsid w:val="4BCE3A48"/>
    <w:rsid w:val="4BD566AA"/>
    <w:rsid w:val="4BEA92A3"/>
    <w:rsid w:val="4BF9091A"/>
    <w:rsid w:val="4C072811"/>
    <w:rsid w:val="4C0940CD"/>
    <w:rsid w:val="4C159F1F"/>
    <w:rsid w:val="4C2FB7C8"/>
    <w:rsid w:val="4C366DC5"/>
    <w:rsid w:val="4C3E4490"/>
    <w:rsid w:val="4C41488C"/>
    <w:rsid w:val="4C53B465"/>
    <w:rsid w:val="4C59106E"/>
    <w:rsid w:val="4C7C0682"/>
    <w:rsid w:val="4C7DD098"/>
    <w:rsid w:val="4C8FE52E"/>
    <w:rsid w:val="4C906366"/>
    <w:rsid w:val="4C96D182"/>
    <w:rsid w:val="4CB755C3"/>
    <w:rsid w:val="4CB768DD"/>
    <w:rsid w:val="4CCCB627"/>
    <w:rsid w:val="4CD30042"/>
    <w:rsid w:val="4CD509D9"/>
    <w:rsid w:val="4CD827E1"/>
    <w:rsid w:val="4D0E0F23"/>
    <w:rsid w:val="4D163C09"/>
    <w:rsid w:val="4D1DE289"/>
    <w:rsid w:val="4D4356A8"/>
    <w:rsid w:val="4D49D769"/>
    <w:rsid w:val="4D506EE0"/>
    <w:rsid w:val="4D51496C"/>
    <w:rsid w:val="4D60EBC8"/>
    <w:rsid w:val="4D6B4FC3"/>
    <w:rsid w:val="4D6F5129"/>
    <w:rsid w:val="4D7AE8EE"/>
    <w:rsid w:val="4D7FF2B8"/>
    <w:rsid w:val="4D8B4FB7"/>
    <w:rsid w:val="4D925BCE"/>
    <w:rsid w:val="4DA5C194"/>
    <w:rsid w:val="4DC2877D"/>
    <w:rsid w:val="4DC81FC5"/>
    <w:rsid w:val="4DD59D45"/>
    <w:rsid w:val="4DD6042F"/>
    <w:rsid w:val="4DD9CA19"/>
    <w:rsid w:val="4DEA7129"/>
    <w:rsid w:val="4DEEE3B0"/>
    <w:rsid w:val="4DF0F660"/>
    <w:rsid w:val="4DFAAAB4"/>
    <w:rsid w:val="4E05BF9E"/>
    <w:rsid w:val="4E08BA1C"/>
    <w:rsid w:val="4E1D945E"/>
    <w:rsid w:val="4E24771E"/>
    <w:rsid w:val="4E3BD3A1"/>
    <w:rsid w:val="4E462985"/>
    <w:rsid w:val="4E525E81"/>
    <w:rsid w:val="4E560E46"/>
    <w:rsid w:val="4E76AC59"/>
    <w:rsid w:val="4E8FB6F1"/>
    <w:rsid w:val="4E90A8E6"/>
    <w:rsid w:val="4EA85D7E"/>
    <w:rsid w:val="4EA8F950"/>
    <w:rsid w:val="4EC26570"/>
    <w:rsid w:val="4ED49127"/>
    <w:rsid w:val="4ED9AB6D"/>
    <w:rsid w:val="4EDD5399"/>
    <w:rsid w:val="4EEC5E7A"/>
    <w:rsid w:val="4F0A7BFD"/>
    <w:rsid w:val="4F18C2FA"/>
    <w:rsid w:val="4F196DCE"/>
    <w:rsid w:val="4F1F366B"/>
    <w:rsid w:val="4F337CB5"/>
    <w:rsid w:val="4F39623B"/>
    <w:rsid w:val="4F423C56"/>
    <w:rsid w:val="4F51DAF7"/>
    <w:rsid w:val="4F54EB9C"/>
    <w:rsid w:val="4F6B22B8"/>
    <w:rsid w:val="4F78D6BE"/>
    <w:rsid w:val="4F794AB6"/>
    <w:rsid w:val="4F7D36E9"/>
    <w:rsid w:val="4F849E81"/>
    <w:rsid w:val="4FA708E1"/>
    <w:rsid w:val="4FAB1352"/>
    <w:rsid w:val="4FB3B166"/>
    <w:rsid w:val="4FBBFD50"/>
    <w:rsid w:val="4FBCE7EA"/>
    <w:rsid w:val="4FC64C44"/>
    <w:rsid w:val="4FCCB6D1"/>
    <w:rsid w:val="4FDB35C2"/>
    <w:rsid w:val="4FE8527C"/>
    <w:rsid w:val="4FFBC684"/>
    <w:rsid w:val="4FFC36BA"/>
    <w:rsid w:val="4FFD3C9D"/>
    <w:rsid w:val="501B2A45"/>
    <w:rsid w:val="501E9593"/>
    <w:rsid w:val="50282B8F"/>
    <w:rsid w:val="502F9778"/>
    <w:rsid w:val="50348B38"/>
    <w:rsid w:val="505AD246"/>
    <w:rsid w:val="5086B7EB"/>
    <w:rsid w:val="50BD0606"/>
    <w:rsid w:val="50DC1F5A"/>
    <w:rsid w:val="50F70E57"/>
    <w:rsid w:val="5102E210"/>
    <w:rsid w:val="51080EFB"/>
    <w:rsid w:val="511D2D57"/>
    <w:rsid w:val="5132652A"/>
    <w:rsid w:val="5144512A"/>
    <w:rsid w:val="5152D273"/>
    <w:rsid w:val="51741B24"/>
    <w:rsid w:val="51B509A1"/>
    <w:rsid w:val="51B5F189"/>
    <w:rsid w:val="51C6838B"/>
    <w:rsid w:val="51CF0336"/>
    <w:rsid w:val="51F0E5CF"/>
    <w:rsid w:val="51F3E66B"/>
    <w:rsid w:val="51FA4B4B"/>
    <w:rsid w:val="51FA8183"/>
    <w:rsid w:val="5241DBCC"/>
    <w:rsid w:val="524AE184"/>
    <w:rsid w:val="52600F17"/>
    <w:rsid w:val="52614FC7"/>
    <w:rsid w:val="52711998"/>
    <w:rsid w:val="5274DE6E"/>
    <w:rsid w:val="527C5F24"/>
    <w:rsid w:val="529A1F8E"/>
    <w:rsid w:val="52C1E9A4"/>
    <w:rsid w:val="52C302E2"/>
    <w:rsid w:val="52C3463A"/>
    <w:rsid w:val="52D17AF4"/>
    <w:rsid w:val="52E6DCC9"/>
    <w:rsid w:val="52FBF71B"/>
    <w:rsid w:val="531B0969"/>
    <w:rsid w:val="5323E94D"/>
    <w:rsid w:val="53482E00"/>
    <w:rsid w:val="53896742"/>
    <w:rsid w:val="538B8EE1"/>
    <w:rsid w:val="5395B018"/>
    <w:rsid w:val="5399BCAC"/>
    <w:rsid w:val="539FCCCB"/>
    <w:rsid w:val="53ACF116"/>
    <w:rsid w:val="53C075C8"/>
    <w:rsid w:val="53DF967B"/>
    <w:rsid w:val="53E4A661"/>
    <w:rsid w:val="540148EF"/>
    <w:rsid w:val="54150318"/>
    <w:rsid w:val="54184D3A"/>
    <w:rsid w:val="542EBCEE"/>
    <w:rsid w:val="5431D0FC"/>
    <w:rsid w:val="54321936"/>
    <w:rsid w:val="544B04A7"/>
    <w:rsid w:val="544D2420"/>
    <w:rsid w:val="544D869A"/>
    <w:rsid w:val="5479ABEE"/>
    <w:rsid w:val="548B7B3A"/>
    <w:rsid w:val="548C7C7F"/>
    <w:rsid w:val="548CC5B9"/>
    <w:rsid w:val="549A1D85"/>
    <w:rsid w:val="54A5E4E8"/>
    <w:rsid w:val="54A868E6"/>
    <w:rsid w:val="54BA9271"/>
    <w:rsid w:val="54C9A5D2"/>
    <w:rsid w:val="54EC6E08"/>
    <w:rsid w:val="54ECD039"/>
    <w:rsid w:val="55092678"/>
    <w:rsid w:val="550F1E85"/>
    <w:rsid w:val="552531E8"/>
    <w:rsid w:val="552772E4"/>
    <w:rsid w:val="5531F284"/>
    <w:rsid w:val="553E2095"/>
    <w:rsid w:val="5545E47F"/>
    <w:rsid w:val="557F5DD8"/>
    <w:rsid w:val="5587F2C9"/>
    <w:rsid w:val="5590E549"/>
    <w:rsid w:val="55AB92F2"/>
    <w:rsid w:val="55B8E522"/>
    <w:rsid w:val="55B91369"/>
    <w:rsid w:val="55C097CD"/>
    <w:rsid w:val="55C3DE37"/>
    <w:rsid w:val="55CA5608"/>
    <w:rsid w:val="55D8C396"/>
    <w:rsid w:val="55E1A865"/>
    <w:rsid w:val="55EB6479"/>
    <w:rsid w:val="56057B1A"/>
    <w:rsid w:val="560DBC3B"/>
    <w:rsid w:val="560F5857"/>
    <w:rsid w:val="5627B84A"/>
    <w:rsid w:val="56385155"/>
    <w:rsid w:val="56387055"/>
    <w:rsid w:val="563AFC24"/>
    <w:rsid w:val="5648767D"/>
    <w:rsid w:val="5652AE48"/>
    <w:rsid w:val="565C652A"/>
    <w:rsid w:val="56637EA7"/>
    <w:rsid w:val="566B6CBF"/>
    <w:rsid w:val="566D85F0"/>
    <w:rsid w:val="56753478"/>
    <w:rsid w:val="567ADF15"/>
    <w:rsid w:val="56870036"/>
    <w:rsid w:val="56912FF9"/>
    <w:rsid w:val="569702EE"/>
    <w:rsid w:val="56BBF25E"/>
    <w:rsid w:val="56CF0C2C"/>
    <w:rsid w:val="56E01F95"/>
    <w:rsid w:val="56E84ED3"/>
    <w:rsid w:val="56E98DF7"/>
    <w:rsid w:val="56EC8F1C"/>
    <w:rsid w:val="57074F8A"/>
    <w:rsid w:val="570F568B"/>
    <w:rsid w:val="571FD217"/>
    <w:rsid w:val="572F6D01"/>
    <w:rsid w:val="573551CF"/>
    <w:rsid w:val="573A81FC"/>
    <w:rsid w:val="5766B482"/>
    <w:rsid w:val="576F2071"/>
    <w:rsid w:val="5770B462"/>
    <w:rsid w:val="57714497"/>
    <w:rsid w:val="577ECB25"/>
    <w:rsid w:val="57810935"/>
    <w:rsid w:val="578DE734"/>
    <w:rsid w:val="57A14D79"/>
    <w:rsid w:val="57BCB8B4"/>
    <w:rsid w:val="57BE258A"/>
    <w:rsid w:val="57CA2EEC"/>
    <w:rsid w:val="57F9A64A"/>
    <w:rsid w:val="5818346F"/>
    <w:rsid w:val="581B99F3"/>
    <w:rsid w:val="582D15CF"/>
    <w:rsid w:val="5838D01D"/>
    <w:rsid w:val="586047E5"/>
    <w:rsid w:val="5861BC2F"/>
    <w:rsid w:val="5863006E"/>
    <w:rsid w:val="58696174"/>
    <w:rsid w:val="586CA798"/>
    <w:rsid w:val="587CFD82"/>
    <w:rsid w:val="5888B613"/>
    <w:rsid w:val="589380BF"/>
    <w:rsid w:val="589C18F6"/>
    <w:rsid w:val="58A329AC"/>
    <w:rsid w:val="58A69CE0"/>
    <w:rsid w:val="58AA3494"/>
    <w:rsid w:val="58AE274B"/>
    <w:rsid w:val="58B5D4DE"/>
    <w:rsid w:val="58B9152D"/>
    <w:rsid w:val="58BBBC84"/>
    <w:rsid w:val="58BE1022"/>
    <w:rsid w:val="58D1C906"/>
    <w:rsid w:val="58D7A8D4"/>
    <w:rsid w:val="58DE85F3"/>
    <w:rsid w:val="58E1A061"/>
    <w:rsid w:val="58ED834A"/>
    <w:rsid w:val="59071F15"/>
    <w:rsid w:val="590D14F8"/>
    <w:rsid w:val="59122710"/>
    <w:rsid w:val="5913797F"/>
    <w:rsid w:val="591D3DC0"/>
    <w:rsid w:val="591D86B8"/>
    <w:rsid w:val="593B2569"/>
    <w:rsid w:val="593B850A"/>
    <w:rsid w:val="593E8EC0"/>
    <w:rsid w:val="594EC3B2"/>
    <w:rsid w:val="595BEA35"/>
    <w:rsid w:val="59750C6D"/>
    <w:rsid w:val="5979FF61"/>
    <w:rsid w:val="597C175F"/>
    <w:rsid w:val="598118F0"/>
    <w:rsid w:val="599E1B72"/>
    <w:rsid w:val="59A4D303"/>
    <w:rsid w:val="59AA4144"/>
    <w:rsid w:val="59B27FD7"/>
    <w:rsid w:val="59B479D1"/>
    <w:rsid w:val="59B609CB"/>
    <w:rsid w:val="59C98B8D"/>
    <w:rsid w:val="59CC787F"/>
    <w:rsid w:val="59CF8FBF"/>
    <w:rsid w:val="59E4A943"/>
    <w:rsid w:val="5A0839C8"/>
    <w:rsid w:val="5A11BF2F"/>
    <w:rsid w:val="5A2F746F"/>
    <w:rsid w:val="5A31EC12"/>
    <w:rsid w:val="5A4A4FBD"/>
    <w:rsid w:val="5A6976DB"/>
    <w:rsid w:val="5A739C78"/>
    <w:rsid w:val="5A75CEBA"/>
    <w:rsid w:val="5A774CC8"/>
    <w:rsid w:val="5A903241"/>
    <w:rsid w:val="5A9233C1"/>
    <w:rsid w:val="5A9C6E7D"/>
    <w:rsid w:val="5AB6D07B"/>
    <w:rsid w:val="5AB7B111"/>
    <w:rsid w:val="5AC42957"/>
    <w:rsid w:val="5AC5DAB5"/>
    <w:rsid w:val="5ACAB41B"/>
    <w:rsid w:val="5AD35269"/>
    <w:rsid w:val="5AD387F3"/>
    <w:rsid w:val="5AE1496B"/>
    <w:rsid w:val="5AEABB7D"/>
    <w:rsid w:val="5AEB2EDD"/>
    <w:rsid w:val="5AFD85E3"/>
    <w:rsid w:val="5B076BAB"/>
    <w:rsid w:val="5B085A0D"/>
    <w:rsid w:val="5B1244BA"/>
    <w:rsid w:val="5B189021"/>
    <w:rsid w:val="5B21D38B"/>
    <w:rsid w:val="5B39E1F7"/>
    <w:rsid w:val="5B3D9431"/>
    <w:rsid w:val="5B3F1734"/>
    <w:rsid w:val="5B40EEA5"/>
    <w:rsid w:val="5B412D36"/>
    <w:rsid w:val="5B4850C9"/>
    <w:rsid w:val="5B4E5038"/>
    <w:rsid w:val="5B574DCE"/>
    <w:rsid w:val="5B66587C"/>
    <w:rsid w:val="5B6B47FB"/>
    <w:rsid w:val="5B88D22C"/>
    <w:rsid w:val="5B8BF97F"/>
    <w:rsid w:val="5B996B04"/>
    <w:rsid w:val="5BB114A1"/>
    <w:rsid w:val="5BC59410"/>
    <w:rsid w:val="5BE69C1A"/>
    <w:rsid w:val="5BE861AC"/>
    <w:rsid w:val="5BEAA86C"/>
    <w:rsid w:val="5BF1EE09"/>
    <w:rsid w:val="5BF35597"/>
    <w:rsid w:val="5BF3F1B2"/>
    <w:rsid w:val="5BFA1DC7"/>
    <w:rsid w:val="5C18DB2F"/>
    <w:rsid w:val="5C3E13C1"/>
    <w:rsid w:val="5C449010"/>
    <w:rsid w:val="5C4B7267"/>
    <w:rsid w:val="5C4F3C29"/>
    <w:rsid w:val="5C533AD8"/>
    <w:rsid w:val="5C6E443E"/>
    <w:rsid w:val="5C743C77"/>
    <w:rsid w:val="5C74E1D1"/>
    <w:rsid w:val="5C8236FE"/>
    <w:rsid w:val="5C8B56B3"/>
    <w:rsid w:val="5C8D7320"/>
    <w:rsid w:val="5C9C3136"/>
    <w:rsid w:val="5CA949C0"/>
    <w:rsid w:val="5CBF70ED"/>
    <w:rsid w:val="5CC062A2"/>
    <w:rsid w:val="5CCE4AB6"/>
    <w:rsid w:val="5CE1F395"/>
    <w:rsid w:val="5CEA2099"/>
    <w:rsid w:val="5CF04E48"/>
    <w:rsid w:val="5CFF8A03"/>
    <w:rsid w:val="5D0D6855"/>
    <w:rsid w:val="5D12087A"/>
    <w:rsid w:val="5D12B680"/>
    <w:rsid w:val="5D189FB3"/>
    <w:rsid w:val="5D23B442"/>
    <w:rsid w:val="5D29CA3E"/>
    <w:rsid w:val="5D2C2F39"/>
    <w:rsid w:val="5D2CFD9D"/>
    <w:rsid w:val="5D2FA52C"/>
    <w:rsid w:val="5D45DDCF"/>
    <w:rsid w:val="5D4B67DE"/>
    <w:rsid w:val="5D59F2A9"/>
    <w:rsid w:val="5D5F11FB"/>
    <w:rsid w:val="5D671D59"/>
    <w:rsid w:val="5D7181CE"/>
    <w:rsid w:val="5D728423"/>
    <w:rsid w:val="5D7479D4"/>
    <w:rsid w:val="5DBB5F47"/>
    <w:rsid w:val="5DC8B391"/>
    <w:rsid w:val="5DCB2913"/>
    <w:rsid w:val="5DDB4344"/>
    <w:rsid w:val="5DE37797"/>
    <w:rsid w:val="5DFAEF3F"/>
    <w:rsid w:val="5E039C88"/>
    <w:rsid w:val="5E0EFAF6"/>
    <w:rsid w:val="5E4E164A"/>
    <w:rsid w:val="5E534315"/>
    <w:rsid w:val="5E586AE2"/>
    <w:rsid w:val="5E5904EC"/>
    <w:rsid w:val="5E59D4A8"/>
    <w:rsid w:val="5E6C4519"/>
    <w:rsid w:val="5E6DA00A"/>
    <w:rsid w:val="5E742729"/>
    <w:rsid w:val="5E796838"/>
    <w:rsid w:val="5E9060B0"/>
    <w:rsid w:val="5E931825"/>
    <w:rsid w:val="5E9DA9AB"/>
    <w:rsid w:val="5EA5B404"/>
    <w:rsid w:val="5EBE4D03"/>
    <w:rsid w:val="5EC072EE"/>
    <w:rsid w:val="5ED7A4CF"/>
    <w:rsid w:val="5EDF7540"/>
    <w:rsid w:val="5EE2796D"/>
    <w:rsid w:val="5EE38A64"/>
    <w:rsid w:val="5EFAADAA"/>
    <w:rsid w:val="5EFB5589"/>
    <w:rsid w:val="5EFD6760"/>
    <w:rsid w:val="5F04CD5F"/>
    <w:rsid w:val="5F08B8F6"/>
    <w:rsid w:val="5F0A1C72"/>
    <w:rsid w:val="5F0B532A"/>
    <w:rsid w:val="5F2CF0EA"/>
    <w:rsid w:val="5F37A268"/>
    <w:rsid w:val="5F51A602"/>
    <w:rsid w:val="5F571E47"/>
    <w:rsid w:val="5F730719"/>
    <w:rsid w:val="5F76764F"/>
    <w:rsid w:val="5F8E67F9"/>
    <w:rsid w:val="5F928538"/>
    <w:rsid w:val="5FD747A9"/>
    <w:rsid w:val="5FE98F81"/>
    <w:rsid w:val="5FF07E66"/>
    <w:rsid w:val="5FF9A2F8"/>
    <w:rsid w:val="5FFF5CD9"/>
    <w:rsid w:val="600DD134"/>
    <w:rsid w:val="60243021"/>
    <w:rsid w:val="60250124"/>
    <w:rsid w:val="604A8960"/>
    <w:rsid w:val="604DCD53"/>
    <w:rsid w:val="604E2B83"/>
    <w:rsid w:val="605245CA"/>
    <w:rsid w:val="60595779"/>
    <w:rsid w:val="605AEE15"/>
    <w:rsid w:val="60610965"/>
    <w:rsid w:val="607483CB"/>
    <w:rsid w:val="6077D057"/>
    <w:rsid w:val="6077F26C"/>
    <w:rsid w:val="608308A0"/>
    <w:rsid w:val="608473DD"/>
    <w:rsid w:val="60862166"/>
    <w:rsid w:val="608A2853"/>
    <w:rsid w:val="60954418"/>
    <w:rsid w:val="609685A0"/>
    <w:rsid w:val="60A36286"/>
    <w:rsid w:val="60A3F3AB"/>
    <w:rsid w:val="60AA8569"/>
    <w:rsid w:val="60B1220A"/>
    <w:rsid w:val="60B7DBF0"/>
    <w:rsid w:val="60C45144"/>
    <w:rsid w:val="60D31A14"/>
    <w:rsid w:val="610D36DB"/>
    <w:rsid w:val="61101EED"/>
    <w:rsid w:val="6115844E"/>
    <w:rsid w:val="6149AC9C"/>
    <w:rsid w:val="6157AFF3"/>
    <w:rsid w:val="615DF402"/>
    <w:rsid w:val="61734BAF"/>
    <w:rsid w:val="61762719"/>
    <w:rsid w:val="6188B2BC"/>
    <w:rsid w:val="61957359"/>
    <w:rsid w:val="61A43F17"/>
    <w:rsid w:val="61B3AED9"/>
    <w:rsid w:val="61F813B0"/>
    <w:rsid w:val="61F95E1E"/>
    <w:rsid w:val="61FB0984"/>
    <w:rsid w:val="62059A09"/>
    <w:rsid w:val="6207E542"/>
    <w:rsid w:val="622502FB"/>
    <w:rsid w:val="62289A5B"/>
    <w:rsid w:val="6262E263"/>
    <w:rsid w:val="6265BB1F"/>
    <w:rsid w:val="62A93AB3"/>
    <w:rsid w:val="62BAE6C0"/>
    <w:rsid w:val="62C654A2"/>
    <w:rsid w:val="62C7BB08"/>
    <w:rsid w:val="62FC0853"/>
    <w:rsid w:val="62FDD451"/>
    <w:rsid w:val="630FABC5"/>
    <w:rsid w:val="63208ED4"/>
    <w:rsid w:val="632EA690"/>
    <w:rsid w:val="6332FFF9"/>
    <w:rsid w:val="63347683"/>
    <w:rsid w:val="633FE598"/>
    <w:rsid w:val="634889F9"/>
    <w:rsid w:val="6352F8BF"/>
    <w:rsid w:val="635869E5"/>
    <w:rsid w:val="636C3ECC"/>
    <w:rsid w:val="636CBE3A"/>
    <w:rsid w:val="6372964C"/>
    <w:rsid w:val="63730CCC"/>
    <w:rsid w:val="6393E411"/>
    <w:rsid w:val="63B25D16"/>
    <w:rsid w:val="63BE675F"/>
    <w:rsid w:val="63CCFAA4"/>
    <w:rsid w:val="63DD14ED"/>
    <w:rsid w:val="63DD813A"/>
    <w:rsid w:val="63E33532"/>
    <w:rsid w:val="63E600C5"/>
    <w:rsid w:val="63F6215A"/>
    <w:rsid w:val="643E498C"/>
    <w:rsid w:val="6444CCC4"/>
    <w:rsid w:val="645B2879"/>
    <w:rsid w:val="64A485F1"/>
    <w:rsid w:val="64B3F269"/>
    <w:rsid w:val="64D2F6BB"/>
    <w:rsid w:val="64DB0A5B"/>
    <w:rsid w:val="64E06ABA"/>
    <w:rsid w:val="64F32236"/>
    <w:rsid w:val="64F600C4"/>
    <w:rsid w:val="64FD8F09"/>
    <w:rsid w:val="650D6C1A"/>
    <w:rsid w:val="650FF573"/>
    <w:rsid w:val="652167E6"/>
    <w:rsid w:val="6524DEFD"/>
    <w:rsid w:val="65311601"/>
    <w:rsid w:val="6533103D"/>
    <w:rsid w:val="653645AB"/>
    <w:rsid w:val="653FFA0D"/>
    <w:rsid w:val="65635DCD"/>
    <w:rsid w:val="6566976B"/>
    <w:rsid w:val="6567BB5B"/>
    <w:rsid w:val="6568BA00"/>
    <w:rsid w:val="656F8A2F"/>
    <w:rsid w:val="6575DAC4"/>
    <w:rsid w:val="658218CA"/>
    <w:rsid w:val="65863678"/>
    <w:rsid w:val="658BAABF"/>
    <w:rsid w:val="65A3303A"/>
    <w:rsid w:val="65A598CF"/>
    <w:rsid w:val="65AACD6D"/>
    <w:rsid w:val="65C2F6DA"/>
    <w:rsid w:val="65C31430"/>
    <w:rsid w:val="65C4D4A2"/>
    <w:rsid w:val="65C7FE06"/>
    <w:rsid w:val="65D1A254"/>
    <w:rsid w:val="65DCC5BB"/>
    <w:rsid w:val="65E3878A"/>
    <w:rsid w:val="65F0CC5D"/>
    <w:rsid w:val="660A5AAC"/>
    <w:rsid w:val="66145F76"/>
    <w:rsid w:val="6616598C"/>
    <w:rsid w:val="661F86C7"/>
    <w:rsid w:val="66263040"/>
    <w:rsid w:val="6636C2C4"/>
    <w:rsid w:val="6638D5E9"/>
    <w:rsid w:val="66392D85"/>
    <w:rsid w:val="664C0146"/>
    <w:rsid w:val="664D57B3"/>
    <w:rsid w:val="6654AAA2"/>
    <w:rsid w:val="66696B7E"/>
    <w:rsid w:val="6681F0A0"/>
    <w:rsid w:val="66850135"/>
    <w:rsid w:val="6688528B"/>
    <w:rsid w:val="66A9CD57"/>
    <w:rsid w:val="66AFB49B"/>
    <w:rsid w:val="66FE5282"/>
    <w:rsid w:val="66FF52BC"/>
    <w:rsid w:val="670392D5"/>
    <w:rsid w:val="6731AEE9"/>
    <w:rsid w:val="6736A6EE"/>
    <w:rsid w:val="673B41CC"/>
    <w:rsid w:val="673F009B"/>
    <w:rsid w:val="674EE5F5"/>
    <w:rsid w:val="6760C8D8"/>
    <w:rsid w:val="677548A9"/>
    <w:rsid w:val="677A7DCA"/>
    <w:rsid w:val="678ED552"/>
    <w:rsid w:val="67910471"/>
    <w:rsid w:val="67A38F27"/>
    <w:rsid w:val="67A3E272"/>
    <w:rsid w:val="67A430A8"/>
    <w:rsid w:val="67A8C1F1"/>
    <w:rsid w:val="67B9F318"/>
    <w:rsid w:val="67C220F3"/>
    <w:rsid w:val="67D1C6A9"/>
    <w:rsid w:val="67DE692D"/>
    <w:rsid w:val="67EB7ACF"/>
    <w:rsid w:val="67F682CD"/>
    <w:rsid w:val="68001C6C"/>
    <w:rsid w:val="681DED0D"/>
    <w:rsid w:val="6827F601"/>
    <w:rsid w:val="6837018D"/>
    <w:rsid w:val="685115C4"/>
    <w:rsid w:val="6861FC74"/>
    <w:rsid w:val="68782B89"/>
    <w:rsid w:val="68794DE4"/>
    <w:rsid w:val="689484A9"/>
    <w:rsid w:val="68A16590"/>
    <w:rsid w:val="68AFD1A2"/>
    <w:rsid w:val="68D6AB9E"/>
    <w:rsid w:val="68DA3343"/>
    <w:rsid w:val="68E5921E"/>
    <w:rsid w:val="68F731D9"/>
    <w:rsid w:val="68F948B0"/>
    <w:rsid w:val="68FA9899"/>
    <w:rsid w:val="690A26AF"/>
    <w:rsid w:val="693B561F"/>
    <w:rsid w:val="69890730"/>
    <w:rsid w:val="698B0E9C"/>
    <w:rsid w:val="69921D4B"/>
    <w:rsid w:val="69934927"/>
    <w:rsid w:val="6997409A"/>
    <w:rsid w:val="6997DFDD"/>
    <w:rsid w:val="699B58C7"/>
    <w:rsid w:val="69A57E28"/>
    <w:rsid w:val="69AB8033"/>
    <w:rsid w:val="69BC14DE"/>
    <w:rsid w:val="69BD08E3"/>
    <w:rsid w:val="69C0860B"/>
    <w:rsid w:val="69DFC0B5"/>
    <w:rsid w:val="69FE389D"/>
    <w:rsid w:val="6A16D44E"/>
    <w:rsid w:val="6A1BE148"/>
    <w:rsid w:val="6A302B77"/>
    <w:rsid w:val="6A3ECEEC"/>
    <w:rsid w:val="6A413640"/>
    <w:rsid w:val="6A46822E"/>
    <w:rsid w:val="6A557E2B"/>
    <w:rsid w:val="6A65D0F2"/>
    <w:rsid w:val="6A8B72A6"/>
    <w:rsid w:val="6A9B59BB"/>
    <w:rsid w:val="6AA74051"/>
    <w:rsid w:val="6AA91CB9"/>
    <w:rsid w:val="6AB8A839"/>
    <w:rsid w:val="6AB93E88"/>
    <w:rsid w:val="6AC1C83E"/>
    <w:rsid w:val="6AC716A0"/>
    <w:rsid w:val="6AD67F23"/>
    <w:rsid w:val="6AE0E24A"/>
    <w:rsid w:val="6B0F58FB"/>
    <w:rsid w:val="6B13E281"/>
    <w:rsid w:val="6B207F77"/>
    <w:rsid w:val="6B2ABD6F"/>
    <w:rsid w:val="6B51AD9C"/>
    <w:rsid w:val="6B5CE1B1"/>
    <w:rsid w:val="6B62A891"/>
    <w:rsid w:val="6B74D34F"/>
    <w:rsid w:val="6B7502FC"/>
    <w:rsid w:val="6B9EED78"/>
    <w:rsid w:val="6BA122E4"/>
    <w:rsid w:val="6BA209B2"/>
    <w:rsid w:val="6BA6940C"/>
    <w:rsid w:val="6BA91FD6"/>
    <w:rsid w:val="6BF992FC"/>
    <w:rsid w:val="6BFCD319"/>
    <w:rsid w:val="6C01698E"/>
    <w:rsid w:val="6C02FD7E"/>
    <w:rsid w:val="6C05B9A4"/>
    <w:rsid w:val="6C1271BE"/>
    <w:rsid w:val="6C2613E7"/>
    <w:rsid w:val="6C2CF8EE"/>
    <w:rsid w:val="6C3FE28F"/>
    <w:rsid w:val="6C4E701A"/>
    <w:rsid w:val="6C59DD26"/>
    <w:rsid w:val="6C61869F"/>
    <w:rsid w:val="6C69BDF9"/>
    <w:rsid w:val="6CAB2F7C"/>
    <w:rsid w:val="6CB1947F"/>
    <w:rsid w:val="6CB7F18C"/>
    <w:rsid w:val="6CBB73E0"/>
    <w:rsid w:val="6CBD65CF"/>
    <w:rsid w:val="6CC29AC7"/>
    <w:rsid w:val="6CC6AAA4"/>
    <w:rsid w:val="6CD365BD"/>
    <w:rsid w:val="6CD446A3"/>
    <w:rsid w:val="6CE2E47D"/>
    <w:rsid w:val="6CEAED02"/>
    <w:rsid w:val="6CFBBD0F"/>
    <w:rsid w:val="6CFF0916"/>
    <w:rsid w:val="6D0337CE"/>
    <w:rsid w:val="6D04200D"/>
    <w:rsid w:val="6D0AF01F"/>
    <w:rsid w:val="6D1537A7"/>
    <w:rsid w:val="6D1BA5A0"/>
    <w:rsid w:val="6D3171F5"/>
    <w:rsid w:val="6D42C702"/>
    <w:rsid w:val="6D477CEF"/>
    <w:rsid w:val="6D489E7A"/>
    <w:rsid w:val="6D6966B1"/>
    <w:rsid w:val="6D70FB44"/>
    <w:rsid w:val="6D7E0AF1"/>
    <w:rsid w:val="6D8A6834"/>
    <w:rsid w:val="6D8ED7EA"/>
    <w:rsid w:val="6D9B77B0"/>
    <w:rsid w:val="6DB28CAB"/>
    <w:rsid w:val="6DBDA714"/>
    <w:rsid w:val="6DDF3DF9"/>
    <w:rsid w:val="6E150F88"/>
    <w:rsid w:val="6E1D3910"/>
    <w:rsid w:val="6E24326B"/>
    <w:rsid w:val="6E39F10A"/>
    <w:rsid w:val="6E3EDC9A"/>
    <w:rsid w:val="6E41B5EC"/>
    <w:rsid w:val="6E5CF765"/>
    <w:rsid w:val="6E6E7433"/>
    <w:rsid w:val="6E7459CD"/>
    <w:rsid w:val="6E74E80F"/>
    <w:rsid w:val="6E8227A4"/>
    <w:rsid w:val="6E837CE9"/>
    <w:rsid w:val="6E98D6EF"/>
    <w:rsid w:val="6E9BA350"/>
    <w:rsid w:val="6EA408D6"/>
    <w:rsid w:val="6EA585F7"/>
    <w:rsid w:val="6EB71E89"/>
    <w:rsid w:val="6ECD56E8"/>
    <w:rsid w:val="6ED696B8"/>
    <w:rsid w:val="6EDA5BA9"/>
    <w:rsid w:val="6EDA63A5"/>
    <w:rsid w:val="6EDBDF89"/>
    <w:rsid w:val="6F134336"/>
    <w:rsid w:val="6F2B5979"/>
    <w:rsid w:val="6F40C724"/>
    <w:rsid w:val="6F40D6F0"/>
    <w:rsid w:val="6F523F09"/>
    <w:rsid w:val="6F590558"/>
    <w:rsid w:val="6F626153"/>
    <w:rsid w:val="6F6DE267"/>
    <w:rsid w:val="6F7A9EBF"/>
    <w:rsid w:val="6F7E04D4"/>
    <w:rsid w:val="6F80A7F7"/>
    <w:rsid w:val="6F8BFF45"/>
    <w:rsid w:val="6FAD939D"/>
    <w:rsid w:val="6FD12C9C"/>
    <w:rsid w:val="6FDA4494"/>
    <w:rsid w:val="6FDE1D58"/>
    <w:rsid w:val="6FEC057E"/>
    <w:rsid w:val="6FF11EFC"/>
    <w:rsid w:val="6FF30661"/>
    <w:rsid w:val="6FF9C225"/>
    <w:rsid w:val="700C28D2"/>
    <w:rsid w:val="700CF620"/>
    <w:rsid w:val="7011D95A"/>
    <w:rsid w:val="701F8634"/>
    <w:rsid w:val="7020658A"/>
    <w:rsid w:val="70344631"/>
    <w:rsid w:val="7038F7B6"/>
    <w:rsid w:val="703AC822"/>
    <w:rsid w:val="70424D16"/>
    <w:rsid w:val="704BA101"/>
    <w:rsid w:val="706EDF53"/>
    <w:rsid w:val="70726719"/>
    <w:rsid w:val="708A85C1"/>
    <w:rsid w:val="709F1FB8"/>
    <w:rsid w:val="70A9AC89"/>
    <w:rsid w:val="70ACBFB5"/>
    <w:rsid w:val="70AD94F6"/>
    <w:rsid w:val="70B414A6"/>
    <w:rsid w:val="70BAA978"/>
    <w:rsid w:val="70D71C1A"/>
    <w:rsid w:val="70FF29A5"/>
    <w:rsid w:val="710A7900"/>
    <w:rsid w:val="71127FBB"/>
    <w:rsid w:val="711386A4"/>
    <w:rsid w:val="7123B877"/>
    <w:rsid w:val="7168937C"/>
    <w:rsid w:val="717191CC"/>
    <w:rsid w:val="71882253"/>
    <w:rsid w:val="719006D8"/>
    <w:rsid w:val="71A1ABCB"/>
    <w:rsid w:val="71A4D05D"/>
    <w:rsid w:val="71B63CE5"/>
    <w:rsid w:val="71C7A2B0"/>
    <w:rsid w:val="71E4D4AC"/>
    <w:rsid w:val="71ED681B"/>
    <w:rsid w:val="7216D1B4"/>
    <w:rsid w:val="721F31FB"/>
    <w:rsid w:val="723148BD"/>
    <w:rsid w:val="7232AF7D"/>
    <w:rsid w:val="723C75F0"/>
    <w:rsid w:val="725261A0"/>
    <w:rsid w:val="72535A55"/>
    <w:rsid w:val="72541AEA"/>
    <w:rsid w:val="725C716D"/>
    <w:rsid w:val="7268B497"/>
    <w:rsid w:val="7274FB4F"/>
    <w:rsid w:val="727684C6"/>
    <w:rsid w:val="727D7CF2"/>
    <w:rsid w:val="72815806"/>
    <w:rsid w:val="728C3606"/>
    <w:rsid w:val="72B5A62A"/>
    <w:rsid w:val="72CD2843"/>
    <w:rsid w:val="72CD8A4B"/>
    <w:rsid w:val="72D5D06C"/>
    <w:rsid w:val="72DA9B31"/>
    <w:rsid w:val="72DF70E3"/>
    <w:rsid w:val="72FF8160"/>
    <w:rsid w:val="73069ACD"/>
    <w:rsid w:val="7309E2EE"/>
    <w:rsid w:val="731B7C97"/>
    <w:rsid w:val="73442367"/>
    <w:rsid w:val="734AC7A1"/>
    <w:rsid w:val="7351AACA"/>
    <w:rsid w:val="7369F1BD"/>
    <w:rsid w:val="737EE4EE"/>
    <w:rsid w:val="7385190D"/>
    <w:rsid w:val="738D600F"/>
    <w:rsid w:val="738F128C"/>
    <w:rsid w:val="73904BC4"/>
    <w:rsid w:val="739438D1"/>
    <w:rsid w:val="73B4D1D8"/>
    <w:rsid w:val="73DB2BF7"/>
    <w:rsid w:val="73E15B83"/>
    <w:rsid w:val="73FB81CF"/>
    <w:rsid w:val="741ABF55"/>
    <w:rsid w:val="742DA71C"/>
    <w:rsid w:val="74441D44"/>
    <w:rsid w:val="7446D296"/>
    <w:rsid w:val="74479250"/>
    <w:rsid w:val="744A6627"/>
    <w:rsid w:val="745206D3"/>
    <w:rsid w:val="74545C35"/>
    <w:rsid w:val="7456DBA1"/>
    <w:rsid w:val="7470D1A1"/>
    <w:rsid w:val="74772EE7"/>
    <w:rsid w:val="747C9712"/>
    <w:rsid w:val="748013AC"/>
    <w:rsid w:val="74804727"/>
    <w:rsid w:val="74840B1B"/>
    <w:rsid w:val="748ABC01"/>
    <w:rsid w:val="748FC1BD"/>
    <w:rsid w:val="7490EAFD"/>
    <w:rsid w:val="7497243C"/>
    <w:rsid w:val="7498F5FF"/>
    <w:rsid w:val="74A34132"/>
    <w:rsid w:val="74B0BC67"/>
    <w:rsid w:val="74B5CF32"/>
    <w:rsid w:val="74C1CF27"/>
    <w:rsid w:val="74C49703"/>
    <w:rsid w:val="74F7BAD5"/>
    <w:rsid w:val="74FE7769"/>
    <w:rsid w:val="75051A2C"/>
    <w:rsid w:val="7506E518"/>
    <w:rsid w:val="750DB0B4"/>
    <w:rsid w:val="7513D627"/>
    <w:rsid w:val="7539DB29"/>
    <w:rsid w:val="7541FA81"/>
    <w:rsid w:val="75479562"/>
    <w:rsid w:val="754BC49F"/>
    <w:rsid w:val="755EBAA7"/>
    <w:rsid w:val="756484DB"/>
    <w:rsid w:val="7567C5EF"/>
    <w:rsid w:val="756B7A67"/>
    <w:rsid w:val="756E702B"/>
    <w:rsid w:val="7592D404"/>
    <w:rsid w:val="75968C89"/>
    <w:rsid w:val="759DF534"/>
    <w:rsid w:val="759FCEDB"/>
    <w:rsid w:val="75A84A4A"/>
    <w:rsid w:val="75B4DBE5"/>
    <w:rsid w:val="75CEE4D7"/>
    <w:rsid w:val="75EBEEB0"/>
    <w:rsid w:val="75F2AC02"/>
    <w:rsid w:val="75F4FBDB"/>
    <w:rsid w:val="75FC9900"/>
    <w:rsid w:val="75FDA315"/>
    <w:rsid w:val="760255A7"/>
    <w:rsid w:val="7620CAED"/>
    <w:rsid w:val="763C7A03"/>
    <w:rsid w:val="763F9D05"/>
    <w:rsid w:val="7646AA0B"/>
    <w:rsid w:val="764DF760"/>
    <w:rsid w:val="76658FEF"/>
    <w:rsid w:val="767E9872"/>
    <w:rsid w:val="767F0621"/>
    <w:rsid w:val="768143BA"/>
    <w:rsid w:val="768C8B02"/>
    <w:rsid w:val="76947A00"/>
    <w:rsid w:val="7699D1CF"/>
    <w:rsid w:val="76A835EB"/>
    <w:rsid w:val="76A93957"/>
    <w:rsid w:val="76ADB551"/>
    <w:rsid w:val="76B615DD"/>
    <w:rsid w:val="76C0FF5A"/>
    <w:rsid w:val="76CB11CF"/>
    <w:rsid w:val="76D49315"/>
    <w:rsid w:val="76F7CD54"/>
    <w:rsid w:val="76FE32A7"/>
    <w:rsid w:val="770FA8AF"/>
    <w:rsid w:val="771D4331"/>
    <w:rsid w:val="7730F991"/>
    <w:rsid w:val="77350D09"/>
    <w:rsid w:val="778206E9"/>
    <w:rsid w:val="778516E0"/>
    <w:rsid w:val="7796036D"/>
    <w:rsid w:val="77961A50"/>
    <w:rsid w:val="77A4B4EE"/>
    <w:rsid w:val="77A8B746"/>
    <w:rsid w:val="77D1642F"/>
    <w:rsid w:val="77D35DBE"/>
    <w:rsid w:val="77E48831"/>
    <w:rsid w:val="77E51525"/>
    <w:rsid w:val="77E58C5D"/>
    <w:rsid w:val="77FE694C"/>
    <w:rsid w:val="780D2171"/>
    <w:rsid w:val="780FA913"/>
    <w:rsid w:val="781168EE"/>
    <w:rsid w:val="782D6F3A"/>
    <w:rsid w:val="782DFE08"/>
    <w:rsid w:val="784F8E1F"/>
    <w:rsid w:val="78521568"/>
    <w:rsid w:val="7854D125"/>
    <w:rsid w:val="7858A421"/>
    <w:rsid w:val="78669914"/>
    <w:rsid w:val="786EA492"/>
    <w:rsid w:val="787C2617"/>
    <w:rsid w:val="787DAC8B"/>
    <w:rsid w:val="78839278"/>
    <w:rsid w:val="7883DC42"/>
    <w:rsid w:val="788AD0D7"/>
    <w:rsid w:val="78929F54"/>
    <w:rsid w:val="78D37C73"/>
    <w:rsid w:val="78D5E201"/>
    <w:rsid w:val="78F1DC31"/>
    <w:rsid w:val="78F75E0C"/>
    <w:rsid w:val="78F7DE59"/>
    <w:rsid w:val="79081C73"/>
    <w:rsid w:val="790B0DA7"/>
    <w:rsid w:val="7913AACF"/>
    <w:rsid w:val="791729AB"/>
    <w:rsid w:val="791AF97B"/>
    <w:rsid w:val="792529AD"/>
    <w:rsid w:val="793417DC"/>
    <w:rsid w:val="79543395"/>
    <w:rsid w:val="797E74F2"/>
    <w:rsid w:val="798DC4B6"/>
    <w:rsid w:val="79907EC3"/>
    <w:rsid w:val="799BD414"/>
    <w:rsid w:val="79A16630"/>
    <w:rsid w:val="79A88047"/>
    <w:rsid w:val="79B6B910"/>
    <w:rsid w:val="79C0454E"/>
    <w:rsid w:val="79C5CDBC"/>
    <w:rsid w:val="79C9880E"/>
    <w:rsid w:val="79CEF720"/>
    <w:rsid w:val="79E7AD3A"/>
    <w:rsid w:val="79EAC80C"/>
    <w:rsid w:val="79ECDA25"/>
    <w:rsid w:val="79F78380"/>
    <w:rsid w:val="79FC5D3E"/>
    <w:rsid w:val="79FC852F"/>
    <w:rsid w:val="7A55B590"/>
    <w:rsid w:val="7A7137EC"/>
    <w:rsid w:val="7A734F3F"/>
    <w:rsid w:val="7A80E6D4"/>
    <w:rsid w:val="7A8C4EBF"/>
    <w:rsid w:val="7A9C45C4"/>
    <w:rsid w:val="7A9F2CFF"/>
    <w:rsid w:val="7AA1B8B5"/>
    <w:rsid w:val="7AB8FE64"/>
    <w:rsid w:val="7ACAAEDC"/>
    <w:rsid w:val="7ADA00FB"/>
    <w:rsid w:val="7ADF29B7"/>
    <w:rsid w:val="7AFD2F33"/>
    <w:rsid w:val="7B02C549"/>
    <w:rsid w:val="7B039F3C"/>
    <w:rsid w:val="7B03A965"/>
    <w:rsid w:val="7B0F0BD6"/>
    <w:rsid w:val="7B2EAC28"/>
    <w:rsid w:val="7B3E72BE"/>
    <w:rsid w:val="7B49B846"/>
    <w:rsid w:val="7B5411CB"/>
    <w:rsid w:val="7B619387"/>
    <w:rsid w:val="7B7BAE05"/>
    <w:rsid w:val="7B80E0C1"/>
    <w:rsid w:val="7B9C4477"/>
    <w:rsid w:val="7BA53781"/>
    <w:rsid w:val="7BA9F539"/>
    <w:rsid w:val="7BAE3138"/>
    <w:rsid w:val="7BBD1470"/>
    <w:rsid w:val="7BDFE130"/>
    <w:rsid w:val="7BEC8CC0"/>
    <w:rsid w:val="7BF30A41"/>
    <w:rsid w:val="7C1F1DEB"/>
    <w:rsid w:val="7C3695D8"/>
    <w:rsid w:val="7C444EFE"/>
    <w:rsid w:val="7C4F85B8"/>
    <w:rsid w:val="7C520264"/>
    <w:rsid w:val="7C524534"/>
    <w:rsid w:val="7C791B09"/>
    <w:rsid w:val="7C7EF066"/>
    <w:rsid w:val="7C8316DB"/>
    <w:rsid w:val="7C884ADB"/>
    <w:rsid w:val="7C95A7DE"/>
    <w:rsid w:val="7CA214AD"/>
    <w:rsid w:val="7CA24130"/>
    <w:rsid w:val="7CC8B9E4"/>
    <w:rsid w:val="7CCCD8FC"/>
    <w:rsid w:val="7CCDFE51"/>
    <w:rsid w:val="7CD17416"/>
    <w:rsid w:val="7CD70F23"/>
    <w:rsid w:val="7CD9F476"/>
    <w:rsid w:val="7CE688CD"/>
    <w:rsid w:val="7D0BA2F0"/>
    <w:rsid w:val="7D0BD73A"/>
    <w:rsid w:val="7D11BBCF"/>
    <w:rsid w:val="7D2B6A70"/>
    <w:rsid w:val="7D353B5A"/>
    <w:rsid w:val="7D4890AE"/>
    <w:rsid w:val="7D515BB6"/>
    <w:rsid w:val="7D531FC8"/>
    <w:rsid w:val="7D611A06"/>
    <w:rsid w:val="7D64E1DA"/>
    <w:rsid w:val="7D786A57"/>
    <w:rsid w:val="7D78A8AE"/>
    <w:rsid w:val="7D7BD9D8"/>
    <w:rsid w:val="7D809ED1"/>
    <w:rsid w:val="7D8822A9"/>
    <w:rsid w:val="7D971FB3"/>
    <w:rsid w:val="7D9FF65D"/>
    <w:rsid w:val="7DA6348B"/>
    <w:rsid w:val="7DB07CE4"/>
    <w:rsid w:val="7DBD166A"/>
    <w:rsid w:val="7DC14927"/>
    <w:rsid w:val="7DD5535F"/>
    <w:rsid w:val="7DD9D3B9"/>
    <w:rsid w:val="7DED760C"/>
    <w:rsid w:val="7DF8C93F"/>
    <w:rsid w:val="7DFB7638"/>
    <w:rsid w:val="7E0074B5"/>
    <w:rsid w:val="7E0270B4"/>
    <w:rsid w:val="7E11E95C"/>
    <w:rsid w:val="7E30F497"/>
    <w:rsid w:val="7E37E2B3"/>
    <w:rsid w:val="7E3CCCFB"/>
    <w:rsid w:val="7E479B88"/>
    <w:rsid w:val="7E56829A"/>
    <w:rsid w:val="7E628857"/>
    <w:rsid w:val="7E89FA13"/>
    <w:rsid w:val="7E971AD4"/>
    <w:rsid w:val="7E97645E"/>
    <w:rsid w:val="7E9F8761"/>
    <w:rsid w:val="7ED87240"/>
    <w:rsid w:val="7EE5DCC6"/>
    <w:rsid w:val="7EE83C98"/>
    <w:rsid w:val="7F001DC5"/>
    <w:rsid w:val="7F00CD7B"/>
    <w:rsid w:val="7F1680C3"/>
    <w:rsid w:val="7F2BFD13"/>
    <w:rsid w:val="7F2F9F39"/>
    <w:rsid w:val="7F316548"/>
    <w:rsid w:val="7F3A6E01"/>
    <w:rsid w:val="7F3D07F5"/>
    <w:rsid w:val="7F407412"/>
    <w:rsid w:val="7F4EFB73"/>
    <w:rsid w:val="7F77C4A8"/>
    <w:rsid w:val="7F833E73"/>
    <w:rsid w:val="7FB3CA72"/>
    <w:rsid w:val="7FC66156"/>
    <w:rsid w:val="7FCB86FC"/>
    <w:rsid w:val="7FD6F558"/>
    <w:rsid w:val="7FD7AB7A"/>
    <w:rsid w:val="7FE136D0"/>
    <w:rsid w:val="7FED63A0"/>
    <w:rsid w:val="7FF6D5C8"/>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12A513A6-65A7-4404-87D2-85581DD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5"/>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5"/>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5"/>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5"/>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7"/>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 w:type="character" w:customStyle="1" w:styleId="ListParagraphChar">
    <w:name w:val="List Paragraph Char"/>
    <w:basedOn w:val="DefaultParagraphFont"/>
    <w:link w:val="ListParagraph"/>
    <w:uiPriority w:val="34"/>
    <w:rsid w:val="00397E70"/>
    <w:rPr>
      <w:rFonts w:eastAsia="Times New Roman"/>
    </w:rPr>
  </w:style>
  <w:style w:type="paragraph" w:customStyle="1" w:styleId="CEUlistjustified-numbers">
    <w:name w:val="CEU list justified - numbers"/>
    <w:qFormat/>
    <w:rsid w:val="00A53D9B"/>
    <w:pPr>
      <w:numPr>
        <w:numId w:val="12"/>
      </w:numPr>
      <w:tabs>
        <w:tab w:val="left" w:pos="397"/>
      </w:tabs>
      <w:spacing w:after="220" w:line="288" w:lineRule="auto"/>
      <w:jc w:val="both"/>
    </w:pPr>
    <w:rPr>
      <w:rFonts w:eastAsiaTheme="minorHAnsi"/>
      <w:sz w:val="22"/>
      <w:szCs w:val="22"/>
      <w:lang w:eastAsia="en-US"/>
    </w:rPr>
  </w:style>
  <w:style w:type="paragraph" w:customStyle="1" w:styleId="CEUtextjustified-nolinespaceafter">
    <w:name w:val="CEU text justified - no line space after"/>
    <w:qFormat/>
    <w:rsid w:val="00A53D9B"/>
    <w:pPr>
      <w:spacing w:line="288" w:lineRule="auto"/>
      <w:jc w:val="both"/>
    </w:pPr>
    <w:rPr>
      <w:rFonts w:eastAsiaTheme="minorHAnsi"/>
      <w:sz w:val="22"/>
      <w:szCs w:val="22"/>
      <w:lang w:eastAsia="en-US"/>
    </w:rPr>
  </w:style>
  <w:style w:type="paragraph" w:customStyle="1" w:styleId="CEUNormal-justified-linespaceafter">
    <w:name w:val="CEU Normal -  justified - line space after"/>
    <w:qFormat/>
    <w:rsid w:val="00F619A3"/>
    <w:pPr>
      <w:spacing w:after="220" w:line="288" w:lineRule="auto"/>
      <w:jc w:val="both"/>
    </w:pPr>
    <w:rPr>
      <w:rFonts w:eastAsiaTheme="minorHAnsi"/>
      <w:sz w:val="22"/>
      <w:szCs w:val="22"/>
      <w:lang w:eastAsia="en-US"/>
    </w:rPr>
  </w:style>
  <w:style w:type="paragraph" w:customStyle="1" w:styleId="CEUfootnotetext8pt">
    <w:name w:val="CEU footnote text 8pt"/>
    <w:qFormat/>
    <w:rsid w:val="00220174"/>
    <w:pPr>
      <w:spacing w:line="288" w:lineRule="auto"/>
      <w:jc w:val="both"/>
    </w:pPr>
    <w:rPr>
      <w:rFonts w:eastAsiaTheme="minorHAnsi"/>
      <w:sz w:val="16"/>
      <w:szCs w:val="22"/>
      <w:lang w:eastAsia="en-US"/>
    </w:rPr>
  </w:style>
  <w:style w:type="paragraph" w:customStyle="1" w:styleId="16Point">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customStyle="1" w:styleId="CEUbox-grey">
    <w:name w:val="CEU box - grey"/>
    <w:rsid w:val="00C67C25"/>
    <w:pPr>
      <w:shd w:val="clear" w:color="auto" w:fill="ECECEE"/>
      <w:spacing w:line="288" w:lineRule="auto"/>
      <w:jc w:val="both"/>
    </w:pPr>
    <w:rPr>
      <w:rFonts w:eastAsia="Times New Roman" w:cs="Times New Roman"/>
      <w:noProof/>
      <w:sz w:val="22"/>
      <w:szCs w:val="20"/>
    </w:rPr>
  </w:style>
  <w:style w:type="paragraph" w:customStyle="1" w:styleId="EPONormal-linespaceafter">
    <w:name w:val="EPO Normal - line space after"/>
    <w:basedOn w:val="Normal"/>
    <w:uiPriority w:val="1"/>
    <w:qFormat/>
    <w:rsid w:val="301D7603"/>
    <w:pPr>
      <w:spacing w:after="220" w:line="288" w:lineRule="auto"/>
      <w:jc w:val="both"/>
    </w:pPr>
    <w:rPr>
      <w:rFonts w:asciiTheme="minorHAnsi" w:eastAsiaTheme="minorEastAsia" w:hAnsiTheme="minorHAnsi" w:cstheme="minorBidi"/>
      <w:sz w:val="22"/>
      <w:szCs w:val="22"/>
      <w:lang w:eastAsia="en-US"/>
    </w:rPr>
  </w:style>
  <w:style w:type="paragraph" w:customStyle="1" w:styleId="CEUtextjustified-linespaceafter">
    <w:name w:val="CEU text justified - line space after"/>
    <w:basedOn w:val="Normal"/>
    <w:uiPriority w:val="1"/>
    <w:qFormat/>
    <w:rsid w:val="0415D4CB"/>
    <w:pPr>
      <w:spacing w:after="220" w:line="288" w:lineRule="auto"/>
      <w:jc w:val="both"/>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4220697">
      <w:bodyDiv w:val="1"/>
      <w:marLeft w:val="0"/>
      <w:marRight w:val="0"/>
      <w:marTop w:val="0"/>
      <w:marBottom w:val="0"/>
      <w:divBdr>
        <w:top w:val="none" w:sz="0" w:space="0" w:color="auto"/>
        <w:left w:val="none" w:sz="0" w:space="0" w:color="auto"/>
        <w:bottom w:val="none" w:sz="0" w:space="0" w:color="auto"/>
        <w:right w:val="none" w:sz="0" w:space="0" w:color="auto"/>
      </w:divBdr>
      <w:divsChild>
        <w:div w:id="1415782817">
          <w:marLeft w:val="0"/>
          <w:marRight w:val="0"/>
          <w:marTop w:val="0"/>
          <w:marBottom w:val="0"/>
          <w:divBdr>
            <w:top w:val="none" w:sz="0" w:space="0" w:color="auto"/>
            <w:left w:val="none" w:sz="0" w:space="0" w:color="auto"/>
            <w:bottom w:val="none" w:sz="0" w:space="0" w:color="auto"/>
            <w:right w:val="none" w:sz="0" w:space="0" w:color="auto"/>
          </w:divBdr>
          <w:divsChild>
            <w:div w:id="616646683">
              <w:marLeft w:val="0"/>
              <w:marRight w:val="0"/>
              <w:marTop w:val="0"/>
              <w:marBottom w:val="0"/>
              <w:divBdr>
                <w:top w:val="none" w:sz="0" w:space="0" w:color="auto"/>
                <w:left w:val="none" w:sz="0" w:space="0" w:color="auto"/>
                <w:bottom w:val="none" w:sz="0" w:space="0" w:color="auto"/>
                <w:right w:val="none" w:sz="0" w:space="0" w:color="auto"/>
              </w:divBdr>
              <w:divsChild>
                <w:div w:id="979767618">
                  <w:marLeft w:val="0"/>
                  <w:marRight w:val="0"/>
                  <w:marTop w:val="0"/>
                  <w:marBottom w:val="0"/>
                  <w:divBdr>
                    <w:top w:val="none" w:sz="0" w:space="0" w:color="auto"/>
                    <w:left w:val="none" w:sz="0" w:space="0" w:color="auto"/>
                    <w:bottom w:val="none" w:sz="0" w:space="0" w:color="auto"/>
                    <w:right w:val="none" w:sz="0" w:space="0" w:color="auto"/>
                  </w:divBdr>
                  <w:divsChild>
                    <w:div w:id="180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po.org/fr/about-us/observatory-patents-and-technology/financing-innovation-programme?mtm_campaign=mapping-investors&amp;mtm_group=Observatory&amp;mtm_keyword=pressrelease&amp;mtm_medium=pr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po.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po.org/fr/about-us/observatory-patents-and-technology?mtm_campaign=mapping-investors&amp;mtm_keyword=pressrelease&amp;mtm_medium=press&amp;mtm_group=Observato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o.org/mapping-investors/" TargetMode="External"/><Relationship Id="rId20" Type="http://schemas.openxmlformats.org/officeDocument/2006/relationships/hyperlink" Target="https://datavisualisation.apps.epo.org/datav/public/dashboard-front?mtm_campaign=mapping-investors&amp;mtm_keyword=pressrelease&amp;mtm_medium=press&amp;mtm_group=Observato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po.org/mapping-investors/?mtm_campaign=mapping-investors&amp;mtm_keyword=pressrelease&amp;mtm_medium=press&amp;mtm_group=Observatory"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datavisualisation.apps.epo.org/datav/public/dashboard-front?mtm_campaign=mapping-investors&amp;mtm_keyword=pressrelease&amp;mtm_medium=press&amp;mtm_group=Observato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po.org/mapping-investors/?mtm_campaign=mapping-investors&amp;mtm_keyword=pressrelease&amp;mtm_medium=press&amp;mtm_group=Observatory" TargetMode="External"/><Relationship Id="rId22" Type="http://schemas.openxmlformats.org/officeDocument/2006/relationships/hyperlink" Target="http://www.epo.org/?mtm_campaign=Universities&amp;mtm_keyword=pressrelease&amp;mtm_medium=press"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CF511E6-9B03-41BF-8681-DF1A18D05DE9}">
    <t:Anchor>
      <t:Comment id="878584410"/>
    </t:Anchor>
    <t:History>
      <t:Event id="{D6393FE4-2878-462E-8319-3431B6FA6FDC}" time="2025-01-07T09:41:25.926Z">
        <t:Attribution userId="S::lsixto@epo.org::6ee5da96-1fb0-4e99-b876-8d8667b91400" userProvider="AD" userName="Lucia Sixto Barcia"/>
        <t:Anchor>
          <t:Comment id="878584410"/>
        </t:Anchor>
        <t:Create/>
      </t:Event>
      <t:Event id="{6806CC2F-79FD-4560-83C5-04102B1B5E34}" time="2025-01-07T09:41:25.926Z">
        <t:Attribution userId="S::lsixto@epo.org::6ee5da96-1fb0-4e99-b876-8d8667b91400" userProvider="AD" userName="Lucia Sixto Barcia"/>
        <t:Anchor>
          <t:Comment id="878584410"/>
        </t:Anchor>
        <t:Assign userId="S::pchadeau@epo.org::d865b7db-e9c4-4be3-81ff-aecd38cfe39f" userProvider="AD" userName="Pauline Chadeau"/>
      </t:Event>
      <t:Event id="{BE379B76-BA69-42A3-8FAB-7E7EA544BA6A}" time="2025-01-07T09:41:25.926Z">
        <t:Attribution userId="S::lsixto@epo.org::6ee5da96-1fb0-4e99-b876-8d8667b91400" userProvider="AD" userName="Lucia Sixto Barcia"/>
        <t:Anchor>
          <t:Comment id="878584410"/>
        </t:Anchor>
        <t:SetTitle title="Please add changes here @Pauline Chadeau"/>
      </t:Event>
      <t:Event id="{D1ED3BE0-6425-462A-9BC9-0A744871AD2A}" time="2025-01-07T10:17:53.893Z">
        <t:Attribution userId="S::pchadeau@epo.org::d865b7db-e9c4-4be3-81ff-aecd38cfe39f" userProvider="AD" userName="Pauline Chadea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TAS0-850928080-110405</_dlc_DocId>
    <_dlc_DocIdUrl xmlns="f2e99cb4-f4f9-415e-b3d9-1292be195fdc">
      <Url>https://byblos2019.internal.epo.org/sites/TAS/_layouts/15/DocIdRedir.aspx?ID=TAS0-850928080-110405</Url>
      <Description>TAS0-850928080-110405</Description>
    </_dlc_DocIdUrl>
  </documentManagement>
</p:propertie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7.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10020DF5-EDEC-42DD-A5E6-92417F27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1FC54-61C3-4154-9FB3-B18624D3BCF7}">
  <ds:schemaRefs>
    <ds:schemaRef ds:uri="http://schemas.microsoft.com/sharepoint/events"/>
  </ds:schemaRefs>
</ds:datastoreItem>
</file>

<file path=customXml/itemProps5.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6.xml><?xml version="1.0" encoding="utf-8"?>
<ds:datastoreItem xmlns:ds="http://schemas.openxmlformats.org/officeDocument/2006/customXml" ds:itemID="{11553BE9-AD8F-4716-B450-BC18DF6F9532}">
  <ds:schemaRefs>
    <ds:schemaRef ds:uri="Microsoft.SharePoint.Taxonomy.ContentTypeSync"/>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6806</Characters>
  <Application>Microsoft Office Word</Application>
  <DocSecurity>0</DocSecurity>
  <Lines>56</Lines>
  <Paragraphs>15</Paragraphs>
  <ScaleCrop>false</ScaleCrop>
  <Company>EPO</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Berenguer Giménez</dc:creator>
  <cp:keywords/>
  <dc:description/>
  <cp:lastModifiedBy>Mike Hanny (External)</cp:lastModifiedBy>
  <cp:revision>6</cp:revision>
  <cp:lastPrinted>2024-01-06T04:00:00Z</cp:lastPrinted>
  <dcterms:created xsi:type="dcterms:W3CDTF">2025-01-07T09:40:00Z</dcterms:created>
  <dcterms:modified xsi:type="dcterms:W3CDTF">2025-01-15T17:08:00Z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d7bf45d3-f903-4151-8b03-c02eefd908e0</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