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B616FD" w:rsidRDefault="00D862F4">
      <w:pPr>
        <w:spacing w:after="180"/>
        <w:jc w:val="right"/>
        <w:rPr>
          <w:b/>
          <w:bCs/>
          <w:sz w:val="28"/>
          <w:szCs w:val="28"/>
        </w:rPr>
      </w:pPr>
      <w:r>
        <w:rPr>
          <w:b/>
          <w:bCs/>
          <w:sz w:val="28"/>
          <w:szCs w:val="28"/>
        </w:rPr>
        <w:t xml:space="preserve">PRESS RELEASE </w:t>
      </w:r>
    </w:p>
    <w:p w14:paraId="00000002" w14:textId="77777777" w:rsidR="00B616FD" w:rsidRDefault="174939D7" w:rsidP="174939D7">
      <w:pPr>
        <w:jc w:val="center"/>
        <w:rPr>
          <w:b/>
          <w:bCs/>
          <w:sz w:val="28"/>
          <w:szCs w:val="28"/>
          <w:lang w:val="en-US"/>
        </w:rPr>
      </w:pPr>
      <w:r w:rsidRPr="174939D7">
        <w:rPr>
          <w:b/>
          <w:bCs/>
          <w:sz w:val="28"/>
          <w:szCs w:val="28"/>
          <w:lang w:val="en-US"/>
        </w:rPr>
        <w:t xml:space="preserve">European Inventor Award 2026 winners announced: </w:t>
      </w:r>
      <w:proofErr w:type="spellStart"/>
      <w:r w:rsidRPr="174939D7">
        <w:rPr>
          <w:b/>
          <w:bCs/>
          <w:sz w:val="28"/>
          <w:szCs w:val="28"/>
          <w:lang w:val="en-US"/>
        </w:rPr>
        <w:t>Honouring</w:t>
      </w:r>
      <w:proofErr w:type="spellEnd"/>
      <w:r w:rsidRPr="174939D7">
        <w:rPr>
          <w:b/>
          <w:bCs/>
          <w:sz w:val="28"/>
          <w:szCs w:val="28"/>
          <w:lang w:val="en-US"/>
        </w:rPr>
        <w:t xml:space="preserve"> the innovators shaping tomorrow </w:t>
      </w:r>
    </w:p>
    <w:p w14:paraId="00000003" w14:textId="77777777" w:rsidR="00B616FD" w:rsidRDefault="00B616FD">
      <w:pPr>
        <w:spacing w:line="240" w:lineRule="auto"/>
        <w:jc w:val="both"/>
        <w:rPr>
          <w:b/>
          <w:bCs/>
        </w:rPr>
      </w:pPr>
    </w:p>
    <w:p w14:paraId="00000004" w14:textId="77777777" w:rsidR="00B616FD" w:rsidRDefault="174939D7" w:rsidP="174939D7">
      <w:pPr>
        <w:numPr>
          <w:ilvl w:val="0"/>
          <w:numId w:val="1"/>
        </w:numPr>
        <w:spacing w:before="240" w:line="240" w:lineRule="auto"/>
        <w:jc w:val="both"/>
        <w:rPr>
          <w:b/>
          <w:bCs/>
          <w:lang w:val="en-US"/>
        </w:rPr>
      </w:pPr>
      <w:r w:rsidRPr="174939D7">
        <w:rPr>
          <w:b/>
          <w:bCs/>
          <w:lang w:val="en-US"/>
        </w:rPr>
        <w:t>The European Patent Office (EPO) celebrates inventors whose work is helping address global challenges in healthcare, energy, food systems and digital technologies</w:t>
      </w:r>
    </w:p>
    <w:p w14:paraId="00000005" w14:textId="77777777" w:rsidR="00B616FD" w:rsidRDefault="00D862F4">
      <w:pPr>
        <w:numPr>
          <w:ilvl w:val="0"/>
          <w:numId w:val="1"/>
        </w:numPr>
        <w:spacing w:line="240" w:lineRule="auto"/>
        <w:jc w:val="both"/>
        <w:rPr>
          <w:b/>
          <w:bCs/>
        </w:rPr>
      </w:pPr>
      <w:r>
        <w:rPr>
          <w:b/>
          <w:bCs/>
        </w:rPr>
        <w:t>The awards were presented during the European Inventor Award 2026 ceremony in Berlin today</w:t>
      </w:r>
    </w:p>
    <w:p w14:paraId="00000006" w14:textId="77777777" w:rsidR="00B616FD" w:rsidRDefault="174939D7" w:rsidP="174939D7">
      <w:pPr>
        <w:numPr>
          <w:ilvl w:val="0"/>
          <w:numId w:val="1"/>
        </w:numPr>
        <w:spacing w:line="240" w:lineRule="auto"/>
        <w:jc w:val="both"/>
        <w:rPr>
          <w:b/>
          <w:bCs/>
          <w:lang w:val="en-US"/>
        </w:rPr>
      </w:pPr>
      <w:r w:rsidRPr="174939D7">
        <w:rPr>
          <w:b/>
          <w:bCs/>
          <w:lang w:val="en-US"/>
        </w:rPr>
        <w:t>The winners include inventors from China, France, Germany, Greece, Ireland, Sweden and the United Kingdom</w:t>
      </w:r>
    </w:p>
    <w:p w14:paraId="00000007" w14:textId="77777777" w:rsidR="00B616FD" w:rsidRDefault="00D862F4">
      <w:pPr>
        <w:numPr>
          <w:ilvl w:val="0"/>
          <w:numId w:val="1"/>
        </w:numPr>
        <w:spacing w:line="240" w:lineRule="auto"/>
        <w:jc w:val="both"/>
        <w:rPr>
          <w:b/>
          <w:bCs/>
        </w:rPr>
      </w:pPr>
      <w:r>
        <w:rPr>
          <w:b/>
          <w:bCs/>
        </w:rPr>
        <w:t>German engineer Rainer Marquardt received the Lifetime Achievement distinction for developing the Modular Multilevel Converter, a breakthrough that transformed modern electricity transmission</w:t>
      </w:r>
    </w:p>
    <w:p w14:paraId="00000008" w14:textId="577A55A6" w:rsidR="00B616FD" w:rsidRPr="00EB6D3B" w:rsidRDefault="174939D7" w:rsidP="174939D7">
      <w:pPr>
        <w:numPr>
          <w:ilvl w:val="0"/>
          <w:numId w:val="1"/>
        </w:numPr>
        <w:spacing w:line="240" w:lineRule="auto"/>
        <w:jc w:val="both"/>
        <w:rPr>
          <w:b/>
          <w:bCs/>
        </w:rPr>
      </w:pPr>
      <w:r w:rsidRPr="142B0735">
        <w:rPr>
          <w:b/>
          <w:bCs/>
          <w:lang w:val="en-US"/>
        </w:rPr>
        <w:t>Winners in the four categories are</w:t>
      </w:r>
      <w:r w:rsidRPr="00EB6D3B">
        <w:rPr>
          <w:b/>
          <w:bCs/>
        </w:rPr>
        <w:t xml:space="preserve">: Angeliki Triantafyllou (Industry); Sir Adrian Hill (Research); Franck Zal (SMEs); </w:t>
      </w:r>
      <w:r w:rsidR="00EB6D3B" w:rsidRPr="00EB6D3B">
        <w:rPr>
          <w:b/>
          <w:bCs/>
        </w:rPr>
        <w:t xml:space="preserve">Yu Haijun and Xie </w:t>
      </w:r>
      <w:proofErr w:type="spellStart"/>
      <w:r w:rsidR="00EB6D3B" w:rsidRPr="00EB6D3B">
        <w:rPr>
          <w:b/>
          <w:bCs/>
        </w:rPr>
        <w:t>Yinghao</w:t>
      </w:r>
      <w:proofErr w:type="spellEnd"/>
      <w:r w:rsidR="00EB6D3B" w:rsidRPr="00EB6D3B">
        <w:rPr>
          <w:b/>
          <w:bCs/>
        </w:rPr>
        <w:t xml:space="preserve"> </w:t>
      </w:r>
      <w:r w:rsidRPr="00EB6D3B">
        <w:rPr>
          <w:b/>
          <w:bCs/>
        </w:rPr>
        <w:t>(Non-EPO Countries)</w:t>
      </w:r>
    </w:p>
    <w:p w14:paraId="00000009" w14:textId="7C9752AD" w:rsidR="00B616FD" w:rsidRDefault="174939D7" w:rsidP="00EB6D3B">
      <w:pPr>
        <w:numPr>
          <w:ilvl w:val="0"/>
          <w:numId w:val="1"/>
        </w:numPr>
        <w:spacing w:line="240" w:lineRule="auto"/>
        <w:jc w:val="both"/>
        <w:rPr>
          <w:b/>
          <w:bCs/>
        </w:rPr>
      </w:pPr>
      <w:r w:rsidRPr="00EB6D3B">
        <w:rPr>
          <w:b/>
          <w:bCs/>
        </w:rPr>
        <w:t xml:space="preserve">The Popular Prize, determined by a public vote, was won by </w:t>
      </w:r>
      <w:r w:rsidR="3FDD08F3" w:rsidRPr="00EB6D3B">
        <w:rPr>
          <w:b/>
          <w:bCs/>
        </w:rPr>
        <w:t xml:space="preserve">the </w:t>
      </w:r>
      <w:r w:rsidRPr="00EB6D3B">
        <w:rPr>
          <w:b/>
          <w:bCs/>
        </w:rPr>
        <w:t xml:space="preserve">Chinese inventors </w:t>
      </w:r>
      <w:r w:rsidR="00EB6D3B" w:rsidRPr="00EB6D3B">
        <w:rPr>
          <w:b/>
          <w:bCs/>
        </w:rPr>
        <w:t xml:space="preserve">Yu Haijun and Xie </w:t>
      </w:r>
      <w:proofErr w:type="spellStart"/>
      <w:r w:rsidR="00EB6D3B" w:rsidRPr="00EB6D3B">
        <w:rPr>
          <w:b/>
          <w:bCs/>
        </w:rPr>
        <w:t>Yinghao</w:t>
      </w:r>
      <w:proofErr w:type="spellEnd"/>
    </w:p>
    <w:p w14:paraId="11443F9F" w14:textId="77777777" w:rsidR="00EB6D3B" w:rsidRPr="00EB6D3B" w:rsidRDefault="00EB6D3B" w:rsidP="00EB6D3B">
      <w:pPr>
        <w:numPr>
          <w:ilvl w:val="0"/>
          <w:numId w:val="1"/>
        </w:numPr>
        <w:spacing w:line="240" w:lineRule="auto"/>
        <w:jc w:val="both"/>
        <w:rPr>
          <w:b/>
          <w:bCs/>
        </w:rPr>
      </w:pPr>
    </w:p>
    <w:p w14:paraId="0000000B" w14:textId="77777777" w:rsidR="00B616FD" w:rsidRDefault="174939D7" w:rsidP="174939D7">
      <w:pPr>
        <w:jc w:val="both"/>
        <w:rPr>
          <w:color w:val="FF0000"/>
          <w:lang w:val="en-US"/>
        </w:rPr>
      </w:pPr>
      <w:r w:rsidRPr="174939D7">
        <w:rPr>
          <w:b/>
          <w:bCs/>
          <w:lang w:val="en-US"/>
        </w:rPr>
        <w:t xml:space="preserve">Munich, 2 July 2026 </w:t>
      </w:r>
      <w:r w:rsidRPr="174939D7">
        <w:rPr>
          <w:lang w:val="en-US"/>
        </w:rPr>
        <w:t xml:space="preserve">– The European Patent Office (EPO) today announced the winners of the European Inventor Award 2026 during a ceremony in Berlin. The laureates were </w:t>
      </w:r>
      <w:proofErr w:type="spellStart"/>
      <w:r w:rsidRPr="174939D7">
        <w:rPr>
          <w:lang w:val="en-US"/>
        </w:rPr>
        <w:t>recognised</w:t>
      </w:r>
      <w:proofErr w:type="spellEnd"/>
      <w:r w:rsidRPr="174939D7">
        <w:rPr>
          <w:lang w:val="en-US"/>
        </w:rPr>
        <w:t xml:space="preserve"> for inventions that improve healthcare, support the energy transition, advance sustainable food production and promote the circular economy. The winners were selected by an independent international jury.  </w:t>
      </w:r>
    </w:p>
    <w:p w14:paraId="0000000C" w14:textId="77777777" w:rsidR="00B616FD" w:rsidRDefault="00B616FD">
      <w:pPr>
        <w:jc w:val="both"/>
        <w:rPr>
          <w:color w:val="FF0000"/>
        </w:rPr>
      </w:pPr>
    </w:p>
    <w:p w14:paraId="0000000E" w14:textId="2D68DCC5" w:rsidR="00B616FD" w:rsidRDefault="00D862F4" w:rsidP="4ADCAE02">
      <w:pPr>
        <w:jc w:val="both"/>
        <w:rPr>
          <w:b/>
          <w:bCs/>
          <w:color w:val="AE0009"/>
        </w:rPr>
      </w:pPr>
      <w:r w:rsidRPr="4ADCAE02">
        <w:rPr>
          <w:b/>
          <w:bCs/>
          <w:color w:val="AE0009"/>
        </w:rPr>
        <w:t xml:space="preserve">The award winners </w:t>
      </w:r>
    </w:p>
    <w:p w14:paraId="0000000F" w14:textId="77777777" w:rsidR="00B616FD" w:rsidRDefault="00B616FD">
      <w:pPr>
        <w:jc w:val="both"/>
        <w:rPr>
          <w:b/>
          <w:bCs/>
          <w:color w:val="AE0009"/>
        </w:rPr>
      </w:pPr>
    </w:p>
    <w:p w14:paraId="00000010" w14:textId="77777777" w:rsidR="00B616FD" w:rsidRDefault="174939D7" w:rsidP="174939D7">
      <w:pPr>
        <w:jc w:val="both"/>
        <w:rPr>
          <w:b/>
          <w:bCs/>
          <w:color w:val="AE0009"/>
          <w:lang w:val="en-US"/>
        </w:rPr>
      </w:pPr>
      <w:r w:rsidRPr="174939D7">
        <w:rPr>
          <w:lang w:val="en-US"/>
        </w:rPr>
        <w:t xml:space="preserve">This year’s winners represent a diverse range of disciplines and countries. Their inventions address challenges ranging from malaria prevention and organ transplantation to renewable energy integration, battery recycling and sustainable food production. </w:t>
      </w:r>
    </w:p>
    <w:p w14:paraId="00000011" w14:textId="77777777" w:rsidR="00B616FD" w:rsidRDefault="00D862F4">
      <w:pPr>
        <w:spacing w:before="240" w:after="240"/>
        <w:jc w:val="both"/>
        <w:rPr>
          <w:b/>
          <w:bCs/>
        </w:rPr>
      </w:pPr>
      <w:r>
        <w:rPr>
          <w:b/>
          <w:bCs/>
        </w:rPr>
        <w:t>Industry</w:t>
      </w:r>
    </w:p>
    <w:p w14:paraId="00000012" w14:textId="77777777" w:rsidR="00B616FD" w:rsidRDefault="174939D7">
      <w:pPr>
        <w:spacing w:before="240" w:after="240"/>
        <w:jc w:val="both"/>
      </w:pPr>
      <w:r w:rsidRPr="174939D7">
        <w:rPr>
          <w:lang w:val="en-US"/>
        </w:rPr>
        <w:t xml:space="preserve">Greek-Swedish food scientist Angeliki Triantafyllou received the award for developing a patented enzymatic process that improved the taste, texture and stability of oat-based drinks. Her innovation increased protein solubility while preserving protein structure, helping transform oat drinks from a niche product into a widely accepted dairy alternative. Find out more </w:t>
      </w:r>
      <w:hyperlink r:id="rId8">
        <w:r w:rsidRPr="174939D7">
          <w:rPr>
            <w:color w:val="0000FF"/>
            <w:u w:val="single"/>
            <w:lang w:val="en-US"/>
          </w:rPr>
          <w:t>here</w:t>
        </w:r>
      </w:hyperlink>
      <w:r w:rsidRPr="174939D7">
        <w:rPr>
          <w:lang w:val="en-US"/>
        </w:rPr>
        <w:t>.</w:t>
      </w:r>
    </w:p>
    <w:p w14:paraId="00000013" w14:textId="77777777" w:rsidR="00B616FD" w:rsidRDefault="00D862F4">
      <w:pPr>
        <w:spacing w:before="240" w:after="240"/>
        <w:jc w:val="both"/>
        <w:rPr>
          <w:b/>
          <w:bCs/>
        </w:rPr>
      </w:pPr>
      <w:r>
        <w:rPr>
          <w:b/>
          <w:bCs/>
        </w:rPr>
        <w:t>Research</w:t>
      </w:r>
    </w:p>
    <w:p w14:paraId="00000014" w14:textId="77777777" w:rsidR="00B616FD" w:rsidRDefault="174939D7">
      <w:pPr>
        <w:spacing w:before="240" w:after="240"/>
        <w:jc w:val="both"/>
      </w:pPr>
      <w:r w:rsidRPr="174939D7">
        <w:rPr>
          <w:lang w:val="en-US"/>
        </w:rPr>
        <w:t xml:space="preserve">Irish-British scientist Sir Adrian Hill received the award for developing the R21/Matrix-M malaria vaccine. The vaccine achieved around 75–80% protection in clinical trials, exceeding the World </w:t>
      </w:r>
      <w:r w:rsidRPr="174939D7">
        <w:rPr>
          <w:lang w:val="en-US"/>
        </w:rPr>
        <w:lastRenderedPageBreak/>
        <w:t xml:space="preserve">Health Organization’s target for malaria </w:t>
      </w:r>
      <w:proofErr w:type="gramStart"/>
      <w:r w:rsidRPr="174939D7">
        <w:rPr>
          <w:lang w:val="en-US"/>
        </w:rPr>
        <w:t>vaccines, and</w:t>
      </w:r>
      <w:proofErr w:type="gramEnd"/>
      <w:r w:rsidRPr="174939D7">
        <w:rPr>
          <w:lang w:val="en-US"/>
        </w:rPr>
        <w:t xml:space="preserve"> was recommended by the WHO for widespread use in 2023. Find out more </w:t>
      </w:r>
      <w:hyperlink r:id="rId9">
        <w:r w:rsidRPr="174939D7">
          <w:rPr>
            <w:color w:val="0000FF"/>
            <w:u w:val="single"/>
            <w:lang w:val="en-US"/>
          </w:rPr>
          <w:t>here</w:t>
        </w:r>
      </w:hyperlink>
      <w:r w:rsidRPr="174939D7">
        <w:rPr>
          <w:lang w:val="en-US"/>
        </w:rPr>
        <w:t>.</w:t>
      </w:r>
    </w:p>
    <w:p w14:paraId="00000015" w14:textId="77777777" w:rsidR="00B616FD" w:rsidRDefault="00D862F4">
      <w:pPr>
        <w:spacing w:before="240" w:after="240"/>
        <w:jc w:val="both"/>
        <w:rPr>
          <w:b/>
          <w:bCs/>
        </w:rPr>
      </w:pPr>
      <w:r>
        <w:rPr>
          <w:b/>
          <w:bCs/>
        </w:rPr>
        <w:t>Non-EPO Countries</w:t>
      </w:r>
    </w:p>
    <w:p w14:paraId="00000016" w14:textId="77C9AD8A" w:rsidR="00B616FD" w:rsidRDefault="00D862F4">
      <w:pPr>
        <w:spacing w:before="240" w:after="240"/>
        <w:jc w:val="both"/>
      </w:pPr>
      <w:r>
        <w:t xml:space="preserve">Chinese inventors </w:t>
      </w:r>
      <w:r w:rsidR="00EB6D3B" w:rsidRPr="00EB6D3B">
        <w:rPr>
          <w:bCs/>
        </w:rPr>
        <w:t xml:space="preserve">Yu Haijun and Xie </w:t>
      </w:r>
      <w:proofErr w:type="spellStart"/>
      <w:r w:rsidR="00EB6D3B" w:rsidRPr="00EB6D3B">
        <w:rPr>
          <w:bCs/>
        </w:rPr>
        <w:t>Yinghao</w:t>
      </w:r>
      <w:proofErr w:type="spellEnd"/>
      <w:r w:rsidR="00EB6D3B" w:rsidRPr="00EB6D3B">
        <w:rPr>
          <w:b/>
          <w:bCs/>
        </w:rPr>
        <w:t xml:space="preserve"> </w:t>
      </w:r>
      <w:r>
        <w:t xml:space="preserve">received the award for developing a battery recycling process that converts spent lithium-ion batteries into high-quality cathode materials. Their technology recovers critical raw materials while significantly reducing chemical consumption and carbon emissions. Find out more </w:t>
      </w:r>
      <w:hyperlink r:id="rId10">
        <w:r>
          <w:rPr>
            <w:color w:val="0000FF"/>
            <w:u w:val="single"/>
          </w:rPr>
          <w:t>here</w:t>
        </w:r>
      </w:hyperlink>
      <w:r>
        <w:t>.</w:t>
      </w:r>
    </w:p>
    <w:p w14:paraId="00000017" w14:textId="77777777" w:rsidR="00B616FD" w:rsidRDefault="00D862F4">
      <w:pPr>
        <w:spacing w:before="240" w:after="240"/>
        <w:jc w:val="both"/>
        <w:rPr>
          <w:b/>
          <w:bCs/>
        </w:rPr>
      </w:pPr>
      <w:r>
        <w:rPr>
          <w:b/>
          <w:bCs/>
        </w:rPr>
        <w:t>SMEs</w:t>
      </w:r>
    </w:p>
    <w:p w14:paraId="00000018" w14:textId="77777777" w:rsidR="00B616FD" w:rsidRDefault="174939D7">
      <w:pPr>
        <w:spacing w:before="240" w:after="240"/>
        <w:jc w:val="both"/>
      </w:pPr>
      <w:r w:rsidRPr="174939D7">
        <w:rPr>
          <w:lang w:val="en-US"/>
        </w:rPr>
        <w:t xml:space="preserve">French biologist and entrepreneur Franck Zal received the award for developing a universal oxygen carrier derived from the marine lugworm. His technology helps preserve organs and tissues by delivering oxygen during storage and </w:t>
      </w:r>
      <w:proofErr w:type="gramStart"/>
      <w:r w:rsidRPr="174939D7">
        <w:rPr>
          <w:lang w:val="en-US"/>
        </w:rPr>
        <w:t>transport, and</w:t>
      </w:r>
      <w:proofErr w:type="gramEnd"/>
      <w:r w:rsidRPr="174939D7">
        <w:rPr>
          <w:lang w:val="en-US"/>
        </w:rPr>
        <w:t xml:space="preserve"> is already used in transplantation medicine.  Find out more </w:t>
      </w:r>
      <w:hyperlink r:id="rId11">
        <w:r w:rsidRPr="174939D7">
          <w:rPr>
            <w:color w:val="0000FF"/>
            <w:u w:val="single"/>
            <w:lang w:val="en-US"/>
          </w:rPr>
          <w:t>here</w:t>
        </w:r>
      </w:hyperlink>
      <w:r w:rsidRPr="174939D7">
        <w:rPr>
          <w:lang w:val="en-US"/>
        </w:rPr>
        <w:t>.</w:t>
      </w:r>
    </w:p>
    <w:p w14:paraId="00000019" w14:textId="77777777" w:rsidR="00B616FD" w:rsidRDefault="00D862F4">
      <w:pPr>
        <w:spacing w:before="240" w:after="240"/>
        <w:jc w:val="both"/>
        <w:rPr>
          <w:b/>
          <w:bCs/>
        </w:rPr>
      </w:pPr>
      <w:r>
        <w:rPr>
          <w:b/>
          <w:bCs/>
        </w:rPr>
        <w:t>Lifetime Achievement</w:t>
      </w:r>
    </w:p>
    <w:p w14:paraId="0000001A" w14:textId="77777777" w:rsidR="00B616FD" w:rsidRDefault="174939D7">
      <w:pPr>
        <w:spacing w:before="240" w:after="240"/>
        <w:jc w:val="both"/>
      </w:pPr>
      <w:r w:rsidRPr="174939D7">
        <w:rPr>
          <w:lang w:val="en-US"/>
        </w:rPr>
        <w:t xml:space="preserve">Professor Rainer Marquardt received the Lifetime Achievement distinction for developing the Modular Multilevel Converter (MMC), a breakthrough in power electronics that became the global standard for voltage-source-controlled high-voltage direct current transmission systems. His inventions opened the high-power range up to the gigawatt level for electronically controllable power conversion and are now used in modern electricity grids, offshore wind integration and long-distance power transmission.  Find out more </w:t>
      </w:r>
      <w:hyperlink r:id="rId12">
        <w:r w:rsidRPr="174939D7">
          <w:rPr>
            <w:color w:val="0000FF"/>
            <w:u w:val="single"/>
            <w:lang w:val="en-US"/>
          </w:rPr>
          <w:t>here</w:t>
        </w:r>
      </w:hyperlink>
      <w:r w:rsidRPr="174939D7">
        <w:rPr>
          <w:lang w:val="en-US"/>
        </w:rPr>
        <w:t>.</w:t>
      </w:r>
    </w:p>
    <w:p w14:paraId="0000001B" w14:textId="77777777" w:rsidR="00B616FD" w:rsidRDefault="00D862F4">
      <w:pPr>
        <w:spacing w:before="240" w:after="240"/>
        <w:jc w:val="both"/>
        <w:rPr>
          <w:b/>
          <w:bCs/>
        </w:rPr>
      </w:pPr>
      <w:r>
        <w:rPr>
          <w:b/>
          <w:bCs/>
        </w:rPr>
        <w:t>Popular Prize</w:t>
      </w:r>
    </w:p>
    <w:p w14:paraId="0000001C" w14:textId="23E82C6B" w:rsidR="00B616FD" w:rsidRDefault="00D862F4">
      <w:pPr>
        <w:spacing w:before="240" w:after="240"/>
        <w:jc w:val="both"/>
      </w:pPr>
      <w:r>
        <w:t xml:space="preserve">Chosen by </w:t>
      </w:r>
      <w:r w:rsidR="2F6BDAA6">
        <w:t xml:space="preserve">a combination of voting by </w:t>
      </w:r>
      <w:r>
        <w:t>the public</w:t>
      </w:r>
      <w:r w:rsidR="16DB6250">
        <w:t xml:space="preserve"> and the jury</w:t>
      </w:r>
      <w:r>
        <w:t xml:space="preserve">, this year's Popular Prize was awarded to Chinese inventors </w:t>
      </w:r>
      <w:r w:rsidR="00EB6D3B" w:rsidRPr="00EB6D3B">
        <w:rPr>
          <w:bCs/>
        </w:rPr>
        <w:t xml:space="preserve">Yu Haijun and Xie </w:t>
      </w:r>
      <w:proofErr w:type="spellStart"/>
      <w:r w:rsidR="00EB6D3B" w:rsidRPr="00EB6D3B">
        <w:rPr>
          <w:bCs/>
        </w:rPr>
        <w:t>Yinghao</w:t>
      </w:r>
      <w:proofErr w:type="spellEnd"/>
      <w:r w:rsidR="00EB6D3B" w:rsidRPr="00EB6D3B">
        <w:rPr>
          <w:b/>
          <w:bCs/>
        </w:rPr>
        <w:t xml:space="preserve"> </w:t>
      </w:r>
      <w:r>
        <w:t>for developing a battery recycling process that converts spent lithium-ion batteries into high-quality cathode materials.</w:t>
      </w:r>
    </w:p>
    <w:p w14:paraId="0000001D" w14:textId="77777777" w:rsidR="00B616FD" w:rsidRDefault="174939D7">
      <w:pPr>
        <w:spacing w:before="240" w:after="240"/>
        <w:jc w:val="both"/>
      </w:pPr>
      <w:r w:rsidRPr="174939D7">
        <w:rPr>
          <w:lang w:val="en-US"/>
        </w:rPr>
        <w:t xml:space="preserve">After receiving the highest number of votes cast, they were </w:t>
      </w:r>
      <w:proofErr w:type="spellStart"/>
      <w:r w:rsidRPr="174939D7">
        <w:rPr>
          <w:lang w:val="en-US"/>
        </w:rPr>
        <w:t>recognised</w:t>
      </w:r>
      <w:proofErr w:type="spellEnd"/>
      <w:r w:rsidRPr="174939D7">
        <w:rPr>
          <w:lang w:val="en-US"/>
        </w:rPr>
        <w:t xml:space="preserve"> for a technology that recovers critical raw materials while significantly reducing chemical consumption and carbon emissions. </w:t>
      </w:r>
    </w:p>
    <w:p w14:paraId="0000001E" w14:textId="77777777" w:rsidR="00B616FD" w:rsidRDefault="174939D7" w:rsidP="174939D7">
      <w:pPr>
        <w:spacing w:before="240" w:after="240"/>
        <w:jc w:val="both"/>
        <w:rPr>
          <w:color w:val="00000A"/>
          <w:lang w:val="en-US"/>
        </w:rPr>
      </w:pPr>
      <w:r w:rsidRPr="174939D7">
        <w:rPr>
          <w:lang w:val="en-US"/>
        </w:rPr>
        <w:t xml:space="preserve">This year’s award ceremony was held in Berlin and livestreamed </w:t>
      </w:r>
      <w:proofErr w:type="gramStart"/>
      <w:r w:rsidRPr="174939D7">
        <w:rPr>
          <w:lang w:val="en-US"/>
        </w:rPr>
        <w:t>to</w:t>
      </w:r>
      <w:proofErr w:type="gramEnd"/>
      <w:r w:rsidRPr="174939D7">
        <w:rPr>
          <w:lang w:val="en-US"/>
        </w:rPr>
        <w:t xml:space="preserve"> audiences around the world. </w:t>
      </w:r>
      <w:r w:rsidRPr="174939D7">
        <w:rPr>
          <w:color w:val="00000A"/>
          <w:lang w:val="en-US"/>
        </w:rPr>
        <w:t xml:space="preserve">You can stream the ceremony online </w:t>
      </w:r>
      <w:hyperlink r:id="rId13">
        <w:r w:rsidRPr="174939D7">
          <w:rPr>
            <w:color w:val="1155CC"/>
            <w:u w:val="single"/>
            <w:lang w:val="en-US"/>
          </w:rPr>
          <w:t>here.</w:t>
        </w:r>
      </w:hyperlink>
      <w:r w:rsidRPr="174939D7">
        <w:rPr>
          <w:color w:val="00000A"/>
          <w:lang w:val="en-US"/>
        </w:rPr>
        <w:t xml:space="preserve"> Find more information about all the inventions’ impact, the technology and the inventors’ stories </w:t>
      </w:r>
      <w:hyperlink r:id="rId14">
        <w:r w:rsidRPr="174939D7">
          <w:rPr>
            <w:color w:val="0000FF"/>
            <w:u w:val="single"/>
            <w:lang w:val="en-US"/>
          </w:rPr>
          <w:t>here</w:t>
        </w:r>
      </w:hyperlink>
      <w:r w:rsidRPr="174939D7">
        <w:rPr>
          <w:color w:val="00000A"/>
          <w:lang w:val="en-US"/>
        </w:rPr>
        <w:t xml:space="preserve">. </w:t>
      </w:r>
    </w:p>
    <w:p w14:paraId="0000001F" w14:textId="77777777" w:rsidR="00B616FD" w:rsidRDefault="00B616FD">
      <w:pPr>
        <w:jc w:val="both"/>
        <w:rPr>
          <w:color w:val="00000A"/>
          <w:shd w:val="clear" w:color="auto" w:fill="FFFF0B"/>
        </w:rPr>
      </w:pPr>
    </w:p>
    <w:p w14:paraId="00000020" w14:textId="77777777" w:rsidR="00B616FD" w:rsidRDefault="00D862F4">
      <w:pPr>
        <w:shd w:val="clear" w:color="auto" w:fill="FFFFFF"/>
        <w:spacing w:line="240" w:lineRule="auto"/>
        <w:rPr>
          <w:color w:val="222222"/>
          <w:sz w:val="24"/>
          <w:szCs w:val="24"/>
        </w:rPr>
      </w:pPr>
      <w:r>
        <w:rPr>
          <w:b/>
          <w:bCs/>
          <w:color w:val="000000"/>
          <w:sz w:val="20"/>
          <w:szCs w:val="20"/>
        </w:rPr>
        <w:t>Media contacts European Patent Office</w:t>
      </w:r>
      <w:r>
        <w:rPr>
          <w:color w:val="000000"/>
          <w:sz w:val="20"/>
          <w:szCs w:val="20"/>
        </w:rPr>
        <w:t> </w:t>
      </w:r>
    </w:p>
    <w:p w14:paraId="00000021" w14:textId="77777777" w:rsidR="00B616FD" w:rsidRDefault="174939D7" w:rsidP="174939D7">
      <w:pPr>
        <w:shd w:val="clear" w:color="auto" w:fill="FFFFFF" w:themeFill="background1"/>
        <w:spacing w:line="240" w:lineRule="auto"/>
        <w:rPr>
          <w:color w:val="222222"/>
          <w:sz w:val="24"/>
          <w:szCs w:val="24"/>
          <w:lang w:val="en-US"/>
        </w:rPr>
      </w:pPr>
      <w:r w:rsidRPr="174939D7">
        <w:rPr>
          <w:b/>
          <w:bCs/>
          <w:color w:val="000000"/>
          <w:sz w:val="20"/>
          <w:szCs w:val="20"/>
          <w:lang w:val="en-US"/>
        </w:rPr>
        <w:t>Roberta Romano-</w:t>
      </w:r>
      <w:proofErr w:type="spellStart"/>
      <w:r w:rsidRPr="174939D7">
        <w:rPr>
          <w:b/>
          <w:bCs/>
          <w:color w:val="000000"/>
          <w:sz w:val="20"/>
          <w:szCs w:val="20"/>
          <w:lang w:val="en-US"/>
        </w:rPr>
        <w:t>Götsch</w:t>
      </w:r>
      <w:proofErr w:type="spellEnd"/>
      <w:r w:rsidRPr="174939D7">
        <w:rPr>
          <w:color w:val="000000"/>
          <w:sz w:val="20"/>
          <w:szCs w:val="20"/>
          <w:lang w:val="en-US"/>
        </w:rPr>
        <w:t>   </w:t>
      </w:r>
    </w:p>
    <w:p w14:paraId="00000022" w14:textId="77777777" w:rsidR="00B616FD" w:rsidRDefault="00D862F4">
      <w:pPr>
        <w:shd w:val="clear" w:color="auto" w:fill="FFFFFF"/>
        <w:spacing w:line="240" w:lineRule="auto"/>
      </w:pPr>
      <w:r>
        <w:rPr>
          <w:color w:val="000000"/>
          <w:sz w:val="20"/>
          <w:szCs w:val="20"/>
        </w:rPr>
        <w:t>EPO spokesperson</w:t>
      </w:r>
    </w:p>
    <w:p w14:paraId="00000023" w14:textId="77777777" w:rsidR="00B616FD" w:rsidRDefault="00B616FD">
      <w:pPr>
        <w:shd w:val="clear" w:color="auto" w:fill="FFFFFF"/>
        <w:spacing w:line="240" w:lineRule="auto"/>
        <w:rPr>
          <w:color w:val="000000"/>
          <w:sz w:val="20"/>
          <w:szCs w:val="20"/>
        </w:rPr>
      </w:pPr>
    </w:p>
    <w:p w14:paraId="00000024" w14:textId="77777777" w:rsidR="00B616FD" w:rsidRDefault="00D862F4">
      <w:pPr>
        <w:shd w:val="clear" w:color="auto" w:fill="FFFFFF"/>
        <w:spacing w:line="240" w:lineRule="auto"/>
        <w:rPr>
          <w:color w:val="222222"/>
          <w:sz w:val="24"/>
          <w:szCs w:val="24"/>
        </w:rPr>
      </w:pPr>
      <w:r>
        <w:rPr>
          <w:b/>
          <w:bCs/>
          <w:color w:val="000000"/>
          <w:sz w:val="20"/>
          <w:szCs w:val="20"/>
        </w:rPr>
        <w:t>EPO press desk</w:t>
      </w:r>
      <w:r>
        <w:rPr>
          <w:color w:val="000000"/>
          <w:sz w:val="20"/>
          <w:szCs w:val="20"/>
        </w:rPr>
        <w:t> </w:t>
      </w:r>
    </w:p>
    <w:p w14:paraId="00000025" w14:textId="77777777" w:rsidR="00B616FD" w:rsidRDefault="00D862F4">
      <w:pPr>
        <w:shd w:val="clear" w:color="auto" w:fill="FFFFFF"/>
        <w:spacing w:line="240" w:lineRule="auto"/>
        <w:rPr>
          <w:rFonts w:ascii="Times New Roman" w:eastAsia="Times New Roman" w:hAnsi="Times New Roman" w:cs="Times New Roman"/>
          <w:sz w:val="24"/>
          <w:szCs w:val="24"/>
        </w:rPr>
      </w:pPr>
      <w:hyperlink r:id="rId15">
        <w:r>
          <w:rPr>
            <w:color w:val="000000"/>
            <w:sz w:val="20"/>
            <w:szCs w:val="20"/>
            <w:u w:val="single"/>
          </w:rPr>
          <w:t>press@epo.org</w:t>
        </w:r>
      </w:hyperlink>
      <w:r>
        <w:rPr>
          <w:color w:val="000000"/>
          <w:sz w:val="20"/>
          <w:szCs w:val="20"/>
        </w:rPr>
        <w:t> </w:t>
      </w:r>
    </w:p>
    <w:p w14:paraId="00000026" w14:textId="77777777" w:rsidR="00B616FD" w:rsidRDefault="00D862F4">
      <w:pPr>
        <w:shd w:val="clear" w:color="auto" w:fill="FFFFFF"/>
        <w:spacing w:line="240" w:lineRule="auto"/>
        <w:rPr>
          <w:rFonts w:ascii="Times New Roman" w:eastAsia="Times New Roman" w:hAnsi="Times New Roman" w:cs="Times New Roman"/>
          <w:sz w:val="24"/>
          <w:szCs w:val="24"/>
        </w:rPr>
      </w:pPr>
      <w:r>
        <w:rPr>
          <w:color w:val="000000"/>
          <w:sz w:val="20"/>
          <w:szCs w:val="20"/>
        </w:rPr>
        <w:t>Tel.: +49 89 2399-1833 </w:t>
      </w:r>
    </w:p>
    <w:p w14:paraId="00000027" w14:textId="77777777" w:rsidR="00B616FD" w:rsidRDefault="00B616FD">
      <w:pPr>
        <w:shd w:val="clear" w:color="auto" w:fill="FFFFFF"/>
        <w:spacing w:line="240" w:lineRule="auto"/>
      </w:pPr>
    </w:p>
    <w:p w14:paraId="00000028" w14:textId="77777777" w:rsidR="00B616FD" w:rsidRDefault="00D862F4">
      <w:pPr>
        <w:shd w:val="clear" w:color="auto" w:fill="FFFFFF"/>
        <w:spacing w:line="240" w:lineRule="auto"/>
        <w:jc w:val="both"/>
        <w:rPr>
          <w:color w:val="222222"/>
          <w:sz w:val="24"/>
          <w:szCs w:val="24"/>
        </w:rPr>
      </w:pPr>
      <w:r>
        <w:rPr>
          <w:b/>
          <w:bCs/>
          <w:color w:val="000000"/>
          <w:sz w:val="18"/>
          <w:szCs w:val="18"/>
        </w:rPr>
        <w:t>About the European Inventor Award</w:t>
      </w:r>
      <w:r>
        <w:rPr>
          <w:color w:val="000000"/>
          <w:sz w:val="18"/>
          <w:szCs w:val="18"/>
        </w:rPr>
        <w:t> </w:t>
      </w:r>
    </w:p>
    <w:p w14:paraId="00000029" w14:textId="77777777" w:rsidR="00B616FD" w:rsidRDefault="174939D7" w:rsidP="174939D7">
      <w:pPr>
        <w:shd w:val="clear" w:color="auto" w:fill="FFFFFF" w:themeFill="background1"/>
        <w:spacing w:line="240" w:lineRule="auto"/>
        <w:jc w:val="both"/>
        <w:rPr>
          <w:color w:val="222222"/>
          <w:sz w:val="24"/>
          <w:szCs w:val="24"/>
          <w:lang w:val="en-US"/>
        </w:rPr>
      </w:pPr>
      <w:r w:rsidRPr="174939D7">
        <w:rPr>
          <w:color w:val="000000"/>
          <w:sz w:val="18"/>
          <w:szCs w:val="18"/>
          <w:lang w:val="en-US"/>
        </w:rPr>
        <w:t>The European Inventor Award is one of Europe's most prestigious innovation prizes. Launched by the EPO in 2006, the award </w:t>
      </w:r>
      <w:proofErr w:type="spellStart"/>
      <w:r w:rsidRPr="174939D7">
        <w:rPr>
          <w:color w:val="000000"/>
          <w:sz w:val="18"/>
          <w:szCs w:val="18"/>
          <w:lang w:val="en-US"/>
        </w:rPr>
        <w:t>honours</w:t>
      </w:r>
      <w:proofErr w:type="spellEnd"/>
      <w:r w:rsidRPr="174939D7">
        <w:rPr>
          <w:color w:val="000000"/>
          <w:sz w:val="18"/>
          <w:szCs w:val="18"/>
          <w:lang w:val="en-US"/>
        </w:rPr>
        <w:t> individuals and teams, who have come up with solutions to some of the biggest challenges of our time. The European Inventor Award jury consists of inventors who are all former finalists. To judge proposals, the independent panel draws on their wealth of technical, business, and intellectual property expertise.</w:t>
      </w:r>
      <w:r w:rsidRPr="174939D7">
        <w:rPr>
          <w:color w:val="FB0007"/>
          <w:sz w:val="18"/>
          <w:szCs w:val="18"/>
          <w:lang w:val="en-US"/>
        </w:rPr>
        <w:t> </w:t>
      </w:r>
      <w:r w:rsidRPr="174939D7">
        <w:rPr>
          <w:color w:val="000000"/>
          <w:sz w:val="18"/>
          <w:szCs w:val="18"/>
          <w:lang w:val="en-US"/>
        </w:rPr>
        <w:t xml:space="preserve">All inventors must have been granted a European patent for their invention. Read more </w:t>
      </w:r>
      <w:hyperlink r:id="rId16">
        <w:r w:rsidRPr="174939D7">
          <w:rPr>
            <w:color w:val="0000FF"/>
            <w:sz w:val="18"/>
            <w:szCs w:val="18"/>
            <w:u w:val="single"/>
            <w:lang w:val="en-US"/>
          </w:rPr>
          <w:t>here</w:t>
        </w:r>
      </w:hyperlink>
      <w:r w:rsidRPr="174939D7">
        <w:rPr>
          <w:color w:val="000000"/>
          <w:sz w:val="18"/>
          <w:szCs w:val="18"/>
          <w:lang w:val="en-US"/>
        </w:rPr>
        <w:t> on the various categories, prizes, selection criteria and livestream ceremony held on 2 July in Berlin</w:t>
      </w:r>
      <w:r w:rsidRPr="174939D7">
        <w:rPr>
          <w:color w:val="FB0007"/>
          <w:sz w:val="18"/>
          <w:szCs w:val="18"/>
          <w:lang w:val="en-US"/>
        </w:rPr>
        <w:t>.    </w:t>
      </w:r>
    </w:p>
    <w:p w14:paraId="0000002A" w14:textId="77777777" w:rsidR="00B616FD" w:rsidRDefault="00B616FD">
      <w:pPr>
        <w:spacing w:line="240" w:lineRule="auto"/>
      </w:pPr>
    </w:p>
    <w:p w14:paraId="0000002B" w14:textId="77777777" w:rsidR="00B616FD" w:rsidRDefault="00B616FD">
      <w:pPr>
        <w:spacing w:line="240" w:lineRule="auto"/>
      </w:pPr>
    </w:p>
    <w:p w14:paraId="0000002C" w14:textId="77777777" w:rsidR="00B616FD" w:rsidRDefault="00D862F4">
      <w:pPr>
        <w:shd w:val="clear" w:color="auto" w:fill="FFFFFF"/>
        <w:spacing w:line="240" w:lineRule="auto"/>
        <w:jc w:val="both"/>
        <w:rPr>
          <w:color w:val="222222"/>
          <w:sz w:val="24"/>
          <w:szCs w:val="24"/>
        </w:rPr>
      </w:pPr>
      <w:r>
        <w:rPr>
          <w:b/>
          <w:bCs/>
          <w:color w:val="000000"/>
          <w:sz w:val="18"/>
          <w:szCs w:val="18"/>
        </w:rPr>
        <w:t>About the EPO</w:t>
      </w:r>
      <w:r>
        <w:rPr>
          <w:color w:val="000000"/>
          <w:sz w:val="18"/>
          <w:szCs w:val="18"/>
        </w:rPr>
        <w:t> </w:t>
      </w:r>
    </w:p>
    <w:p w14:paraId="0000002D" w14:textId="77777777" w:rsidR="00B616FD" w:rsidRDefault="174939D7" w:rsidP="174939D7">
      <w:pPr>
        <w:shd w:val="clear" w:color="auto" w:fill="FFFFFF" w:themeFill="background1"/>
        <w:spacing w:line="240" w:lineRule="auto"/>
        <w:jc w:val="both"/>
        <w:rPr>
          <w:color w:val="222222"/>
          <w:sz w:val="24"/>
          <w:szCs w:val="24"/>
          <w:lang w:val="en-US"/>
        </w:rPr>
      </w:pPr>
      <w:r w:rsidRPr="174939D7">
        <w:rPr>
          <w:color w:val="000000"/>
          <w:sz w:val="18"/>
          <w:szCs w:val="18"/>
          <w:lang w:val="en-US"/>
        </w:rPr>
        <w:t>With 6,300 staff members, the</w:t>
      </w:r>
      <w:hyperlink r:id="rId17">
        <w:r w:rsidRPr="174939D7">
          <w:rPr>
            <w:color w:val="0000FF"/>
            <w:sz w:val="18"/>
            <w:szCs w:val="18"/>
            <w:u w:val="single"/>
            <w:lang w:val="en-US"/>
          </w:rPr>
          <w:t> </w:t>
        </w:r>
      </w:hyperlink>
      <w:hyperlink r:id="rId18">
        <w:r w:rsidRPr="174939D7">
          <w:rPr>
            <w:color w:val="0000FF"/>
            <w:sz w:val="18"/>
            <w:szCs w:val="18"/>
            <w:u w:val="single"/>
            <w:lang w:val="en-US"/>
          </w:rPr>
          <w:t>European Patent Office (EPO)</w:t>
        </w:r>
      </w:hyperlink>
      <w:r w:rsidRPr="174939D7">
        <w:rPr>
          <w:color w:val="000000"/>
          <w:sz w:val="18"/>
          <w:szCs w:val="18"/>
          <w:lang w:val="en-US"/>
        </w:rPr>
        <w:t> is one of the largest public service institutions in Europe. Headquartered in Munich with offices in Berlin, Brussels, The Hague and Vienna, the EPO was founded with the aim of strengthening co-operation on patents in Europe. Through the EPO's </w:t>
      </w:r>
      <w:proofErr w:type="spellStart"/>
      <w:r w:rsidRPr="174939D7">
        <w:rPr>
          <w:color w:val="000000"/>
          <w:sz w:val="18"/>
          <w:szCs w:val="18"/>
          <w:lang w:val="en-US"/>
        </w:rPr>
        <w:t>centralised</w:t>
      </w:r>
      <w:proofErr w:type="spellEnd"/>
      <w:r w:rsidRPr="174939D7">
        <w:rPr>
          <w:color w:val="000000"/>
          <w:sz w:val="18"/>
          <w:szCs w:val="18"/>
          <w:lang w:val="en-US"/>
        </w:rPr>
        <w:t> patent granting procedure, inventors are able to obtain high-quality patent protection in up to 46 countries, covering a market of some 715 million people. The EPO is also the world's leading authority in patent information and patent searching.</w:t>
      </w:r>
    </w:p>
    <w:p w14:paraId="0000002E" w14:textId="77777777" w:rsidR="00B616FD" w:rsidRDefault="00B616FD"/>
    <w:sectPr w:rsidR="00B616FD">
      <w:headerReference w:type="default" r:id="rId19"/>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B85BB7" w14:textId="77777777" w:rsidR="00425606" w:rsidRDefault="00425606">
      <w:pPr>
        <w:spacing w:line="240" w:lineRule="auto"/>
      </w:pPr>
      <w:r>
        <w:separator/>
      </w:r>
    </w:p>
  </w:endnote>
  <w:endnote w:type="continuationSeparator" w:id="0">
    <w:p w14:paraId="436F8F1E" w14:textId="77777777" w:rsidR="00425606" w:rsidRDefault="0042560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78D75808-44DB-4C8E-8BCE-1826CCD2ED64}"/>
  </w:font>
  <w:font w:name="Cambria">
    <w:panose1 w:val="02040503050406030204"/>
    <w:charset w:val="00"/>
    <w:family w:val="roman"/>
    <w:pitch w:val="variable"/>
    <w:sig w:usb0="E00006FF" w:usb1="420024FF" w:usb2="02000000" w:usb3="00000000" w:csb0="0000019F" w:csb1="00000000"/>
    <w:embedRegular r:id="rId2" w:fontKey="{FBD97744-9A97-41E1-BF95-DD90A4E8A158}"/>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C1D843" w14:textId="77777777" w:rsidR="00425606" w:rsidRDefault="00425606">
      <w:pPr>
        <w:spacing w:line="240" w:lineRule="auto"/>
      </w:pPr>
      <w:r>
        <w:separator/>
      </w:r>
    </w:p>
  </w:footnote>
  <w:footnote w:type="continuationSeparator" w:id="0">
    <w:p w14:paraId="02A4AE7E" w14:textId="77777777" w:rsidR="00425606" w:rsidRDefault="0042560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2F" w14:textId="77777777" w:rsidR="00B616FD" w:rsidRDefault="00D862F4">
    <w:pPr>
      <w:tabs>
        <w:tab w:val="center" w:pos="4680"/>
        <w:tab w:val="right" w:pos="9360"/>
      </w:tabs>
      <w:spacing w:line="240" w:lineRule="auto"/>
      <w:ind w:left="-115"/>
    </w:pPr>
    <w:r>
      <w:rPr>
        <w:noProof/>
        <w:lang w:val="en-GB"/>
      </w:rPr>
      <w:drawing>
        <wp:inline distT="0" distB="0" distL="114300" distR="114300" wp14:anchorId="6C70E679" wp14:editId="07777777">
          <wp:extent cx="1866900" cy="6953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866900" cy="69532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F317C91"/>
    <w:multiLevelType w:val="multilevel"/>
    <w:tmpl w:val="569299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3499151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74939D7"/>
    <w:rsid w:val="00136DD4"/>
    <w:rsid w:val="00411E0C"/>
    <w:rsid w:val="00425606"/>
    <w:rsid w:val="00A9154B"/>
    <w:rsid w:val="00B616FD"/>
    <w:rsid w:val="00BD32C3"/>
    <w:rsid w:val="00BD3C4D"/>
    <w:rsid w:val="00D862F4"/>
    <w:rsid w:val="00EB6D3B"/>
    <w:rsid w:val="142B0735"/>
    <w:rsid w:val="16DB6250"/>
    <w:rsid w:val="174939D7"/>
    <w:rsid w:val="1B1D6A82"/>
    <w:rsid w:val="21B905DA"/>
    <w:rsid w:val="2F6BDAA6"/>
    <w:rsid w:val="3572952C"/>
    <w:rsid w:val="3A5EC05F"/>
    <w:rsid w:val="3FDD08F3"/>
    <w:rsid w:val="4ADCAE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A1C299"/>
  <w15:docId w15:val="{7217CD6F-5DF2-4654-9A5A-B99645D2F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po.org/en/news-events/european-inventor-award/meet-the-finalists/angeliki-triantafyllou?mtm_camp=pressrelease&amp;mtm_key=eia2026&amp;mtm_medium=press" TargetMode="External"/><Relationship Id="rId13" Type="http://schemas.openxmlformats.org/officeDocument/2006/relationships/hyperlink" Target="https://www.epo.org/en/news-events/european-inventor-award?mtm_camp=pressrelease&amp;mtm_key=eia2026&amp;mtm_medium=press" TargetMode="External"/><Relationship Id="rId18" Type="http://schemas.openxmlformats.org/officeDocument/2006/relationships/hyperlink" Target="https://www.epo.org/?mtm_camp=pressrelease&amp;mtm_key=eia2026&amp;mtm_medium=press"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www.epo.org/en/news-events/european-inventor-award/meet-the-finalists/rainer-marquardt" TargetMode="External"/><Relationship Id="rId17" Type="http://schemas.openxmlformats.org/officeDocument/2006/relationships/hyperlink" Target="https://www.epo.org/?mtm_campaign=EIA2023&amp;mtm_keyword=EIA-pressrelease&amp;mtm_medium=press&amp;mtm_group=press" TargetMode="External"/><Relationship Id="rId2" Type="http://schemas.openxmlformats.org/officeDocument/2006/relationships/numbering" Target="numbering.xml"/><Relationship Id="rId16" Type="http://schemas.openxmlformats.org/officeDocument/2006/relationships/hyperlink" Target="https://www.epo.org/en/news-events/european-inventor-award?mtm_camp=pressrelease&amp;mtm_key=eia2026&amp;mtm_medium=pres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po.org/en/news-events/european-inventor-award/meet-the-finalists/franck-zal?mtm_camp=pressrelease&amp;mtm_key=eia2026&amp;mtm_medium=press" TargetMode="External"/><Relationship Id="rId5" Type="http://schemas.openxmlformats.org/officeDocument/2006/relationships/webSettings" Target="webSettings.xml"/><Relationship Id="rId15" Type="http://schemas.openxmlformats.org/officeDocument/2006/relationships/hyperlink" Target="mailto:press@epo.org" TargetMode="External"/><Relationship Id="rId10" Type="http://schemas.openxmlformats.org/officeDocument/2006/relationships/hyperlink" Target="https://www.epo.org/en/news-events/european-inventor-award/meet-the-finalists/yu-haijun-and-xie-yinghao?mtm_camp=pressrelease&amp;mtm_key=eia2026&amp;mtm_medium=pres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epo.org/en/news-events/european-inventor-award/meet-the-finalists/adrian-vs-hill" TargetMode="External"/><Relationship Id="rId14" Type="http://schemas.openxmlformats.org/officeDocument/2006/relationships/hyperlink" Target="https://www.epo.org/en/news-events/european-inventor-award/meet-the-finalists?size=n_15_n&amp;filters%5B0%5D%5Bfield%5D=year&amp;filters%5B0%5D%5Bvalues%5D%5B0%5D=2026&amp;filters%5B0%5D%5Btype%5D=any&amp;filters%5B0%5D%5Bpersistent%5D=false&amp;sort-field=lastname_lowercase&amp;sort-direction=asc" TargetMode="Externa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Y7f/L0KmXdHdBRW8+DUffxRwcQ==">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</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1071</Words>
  <Characters>6105</Characters>
  <Application>Microsoft Office Word</Application>
  <DocSecurity>0</DocSecurity>
  <Lines>50</Lines>
  <Paragraphs>14</Paragraphs>
  <ScaleCrop>false</ScaleCrop>
  <Company/>
  <LinksUpToDate>false</LinksUpToDate>
  <CharactersWithSpaces>7162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Minna Guigon-Sell (External)</dc:creator>
  <cp:lastModifiedBy>Minna Guigon-Sell (External)</cp:lastModifiedBy>
  <cp:revision>2</cp:revision>
  <dcterms:created xsi:type="dcterms:W3CDTF">2026-07-03T13:46:00Z</dcterms:created>
  <dcterms:modified xsi:type="dcterms:W3CDTF">2026-07-03T13:46:00Z</dcterms:modified>
</cp:coreProperties>
</file>