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7CCA9" w14:textId="77777777" w:rsidR="00A17A82" w:rsidRDefault="00A17A82" w:rsidP="0FD3D9CB">
      <w:pPr>
        <w:jc w:val="right"/>
        <w:rPr>
          <w:b/>
          <w:bCs/>
          <w:sz w:val="32"/>
          <w:szCs w:val="32"/>
        </w:rPr>
      </w:pPr>
    </w:p>
    <w:p w14:paraId="00000006" w14:textId="0AC7A085" w:rsidR="009229E6" w:rsidRPr="00A822EC" w:rsidRDefault="00A822EC" w:rsidP="0FD3D9CB">
      <w:pPr>
        <w:jc w:val="right"/>
        <w:rPr>
          <w:b/>
          <w:bCs/>
          <w:sz w:val="32"/>
          <w:szCs w:val="32"/>
          <w:lang w:val="fr-CH"/>
        </w:rPr>
      </w:pPr>
      <w:r w:rsidRPr="00A822EC">
        <w:rPr>
          <w:b/>
          <w:bCs/>
          <w:sz w:val="32"/>
          <w:szCs w:val="32"/>
          <w:lang w:val="fr-CH"/>
        </w:rPr>
        <w:t>COMMUNIQUÉ DE PRESSE</w:t>
      </w:r>
    </w:p>
    <w:p w14:paraId="0000000A" w14:textId="194EBAEB" w:rsidR="009229E6" w:rsidRPr="00A822EC" w:rsidRDefault="009229E6" w:rsidP="0FD3D9CB">
      <w:pPr>
        <w:jc w:val="right"/>
        <w:rPr>
          <w:b/>
          <w:bCs/>
          <w:sz w:val="32"/>
          <w:szCs w:val="32"/>
          <w:lang w:val="fr-CH"/>
        </w:rPr>
      </w:pPr>
      <w:bookmarkStart w:id="0" w:name="_Hlk128552478"/>
    </w:p>
    <w:p w14:paraId="4654A818" w14:textId="30043DC0" w:rsidR="0FD3D9CB" w:rsidRPr="00130D9C" w:rsidRDefault="00130D9C" w:rsidP="00A822EC">
      <w:pPr>
        <w:spacing w:line="288" w:lineRule="auto"/>
        <w:jc w:val="center"/>
        <w:rPr>
          <w:b/>
          <w:bCs/>
          <w:color w:val="000000" w:themeColor="text1"/>
          <w:sz w:val="22"/>
          <w:szCs w:val="22"/>
          <w:lang w:val="fr-CH"/>
        </w:rPr>
      </w:pPr>
      <w:bookmarkStart w:id="1" w:name="_Hlk161216452"/>
      <w:bookmarkEnd w:id="0"/>
      <w:r w:rsidRPr="00A822EC">
        <w:rPr>
          <w:b/>
          <w:bCs/>
          <w:sz w:val="28"/>
          <w:szCs w:val="28"/>
          <w:lang w:val="fr-CH"/>
        </w:rPr>
        <w:t>L'OEB publie son bilan annuel 202</w:t>
      </w:r>
      <w:r w:rsidR="00E05A10">
        <w:rPr>
          <w:b/>
          <w:bCs/>
          <w:sz w:val="28"/>
          <w:szCs w:val="28"/>
          <w:lang w:val="fr-CH"/>
        </w:rPr>
        <w:t>5</w:t>
      </w:r>
    </w:p>
    <w:p w14:paraId="3B7E6C59" w14:textId="7C74B018" w:rsidR="4E07E1B3" w:rsidRPr="00130D9C" w:rsidRDefault="4E07E1B3" w:rsidP="0FD3D9CB">
      <w:pPr>
        <w:pStyle w:val="ListParagraph"/>
        <w:jc w:val="both"/>
        <w:rPr>
          <w:rFonts w:eastAsia="Arial"/>
          <w:b/>
          <w:bCs/>
          <w:sz w:val="22"/>
          <w:szCs w:val="22"/>
          <w:lang w:val="fr-CH"/>
        </w:rPr>
      </w:pPr>
    </w:p>
    <w:bookmarkEnd w:id="1"/>
    <w:p w14:paraId="2F6E699F" w14:textId="77777777" w:rsidR="00A24DBF" w:rsidRPr="00A24DBF" w:rsidRDefault="00A822EC" w:rsidP="00A24DBF">
      <w:pPr>
        <w:jc w:val="both"/>
        <w:rPr>
          <w:lang w:val="fr-CH"/>
        </w:rPr>
      </w:pPr>
      <w:r w:rsidRPr="47465C82">
        <w:rPr>
          <w:b/>
          <w:bCs/>
          <w:lang w:val="fr-CH"/>
        </w:rPr>
        <w:t xml:space="preserve">Munich, le </w:t>
      </w:r>
      <w:r w:rsidR="00130D9C" w:rsidRPr="47465C82">
        <w:rPr>
          <w:b/>
          <w:bCs/>
          <w:lang w:val="fr-CH"/>
        </w:rPr>
        <w:t>30</w:t>
      </w:r>
      <w:r w:rsidRPr="47465C82">
        <w:rPr>
          <w:b/>
          <w:bCs/>
          <w:lang w:val="fr-CH"/>
        </w:rPr>
        <w:t xml:space="preserve"> juin 202</w:t>
      </w:r>
      <w:r w:rsidR="00130D9C" w:rsidRPr="47465C82">
        <w:rPr>
          <w:b/>
          <w:bCs/>
          <w:lang w:val="fr-CH"/>
        </w:rPr>
        <w:t>6</w:t>
      </w:r>
      <w:r w:rsidRPr="47465C82">
        <w:rPr>
          <w:lang w:val="fr-CH"/>
        </w:rPr>
        <w:t xml:space="preserve"> – </w:t>
      </w:r>
      <w:r w:rsidR="00A24DBF" w:rsidRPr="47465C82">
        <w:rPr>
          <w:lang w:val="fr-CH"/>
        </w:rPr>
        <w:t>L'Office européen des brevets (OEB) a publié aujourd'hui son bilan annuel 2025 accompagné d'une vidéo présentant les principales réalisations de l'Office au cours de l'année passée. Le bilan présente les progrès réalisés dans le cadre du Plan stratégique 2028, dont la finalité principale est la durabilité.</w:t>
      </w:r>
    </w:p>
    <w:p w14:paraId="53263EB6" w14:textId="77777777" w:rsidR="00A24DBF" w:rsidRPr="00A24DBF" w:rsidRDefault="00A24DBF" w:rsidP="00A24DBF">
      <w:pPr>
        <w:jc w:val="both"/>
        <w:rPr>
          <w:lang w:val="fr-CH"/>
        </w:rPr>
      </w:pPr>
    </w:p>
    <w:p w14:paraId="39D6B741" w14:textId="57611ECD" w:rsidR="00A24DBF" w:rsidRPr="00A24DBF" w:rsidRDefault="00DC3B44" w:rsidP="00A24DBF">
      <w:pPr>
        <w:jc w:val="both"/>
        <w:rPr>
          <w:lang w:val="fr-CH"/>
        </w:rPr>
      </w:pPr>
      <w:r w:rsidRPr="47465C82">
        <w:rPr>
          <w:i/>
          <w:iCs/>
          <w:lang w:val="fr-CH"/>
        </w:rPr>
        <w:t>«</w:t>
      </w:r>
      <w:r w:rsidR="008A5AF0" w:rsidRPr="47465C82">
        <w:rPr>
          <w:i/>
          <w:iCs/>
          <w:lang w:val="fr-CH"/>
        </w:rPr>
        <w:t xml:space="preserve"> </w:t>
      </w:r>
      <w:r w:rsidR="00A24DBF" w:rsidRPr="47465C82">
        <w:rPr>
          <w:i/>
          <w:iCs/>
          <w:lang w:val="fr-CH"/>
        </w:rPr>
        <w:t>Pour la première fois de son histoire, l'OEB a reçu plus de 200 000 demandes de brevet européen en 2025 – ce qui reflète la confiance que les acteurs de l'innovation du monde entier placent dans le système du brevet européen.</w:t>
      </w:r>
      <w:r w:rsidRPr="47465C82">
        <w:rPr>
          <w:lang w:val="fr-CH"/>
        </w:rPr>
        <w:t xml:space="preserve"> » le Président de l'OEB, M. António Campinos, a </w:t>
      </w:r>
      <w:r w:rsidR="00543526" w:rsidRPr="47465C82">
        <w:rPr>
          <w:lang w:val="fr-CH"/>
        </w:rPr>
        <w:t>dit</w:t>
      </w:r>
      <w:r w:rsidRPr="47465C82">
        <w:rPr>
          <w:i/>
          <w:iCs/>
          <w:lang w:val="fr-CH"/>
        </w:rPr>
        <w:t>. « </w:t>
      </w:r>
      <w:r w:rsidR="00A24DBF" w:rsidRPr="47465C82">
        <w:rPr>
          <w:i/>
          <w:iCs/>
          <w:lang w:val="fr-CH"/>
        </w:rPr>
        <w:t>L'amélioration constante de nos produits et services, notamment grâce à l'intégration d'une assistance fondée sur l'IA, les outils de nouvelle génération et le renforcement des flux de travail numériques de bout en bout, donne du pouvoir aux utilisateurs et favorise une collaboration plus étroite avec l'ensemble de nos parties prenantes.</w:t>
      </w:r>
      <w:r w:rsidRPr="47465C82">
        <w:rPr>
          <w:i/>
          <w:iCs/>
          <w:lang w:val="fr-CH"/>
        </w:rPr>
        <w:t> »</w:t>
      </w:r>
    </w:p>
    <w:p w14:paraId="748F86FF" w14:textId="77777777" w:rsidR="00DC3B44" w:rsidRDefault="00DC3B44" w:rsidP="00A24DBF">
      <w:pPr>
        <w:jc w:val="both"/>
        <w:rPr>
          <w:lang w:val="fr-CH"/>
        </w:rPr>
      </w:pPr>
    </w:p>
    <w:p w14:paraId="7D40FED1" w14:textId="43948AFE" w:rsidR="00A24DBF" w:rsidRPr="00A24DBF" w:rsidRDefault="00A24DBF" w:rsidP="00A24DBF">
      <w:pPr>
        <w:jc w:val="both"/>
        <w:rPr>
          <w:lang w:val="fr-CH"/>
        </w:rPr>
      </w:pPr>
      <w:r w:rsidRPr="47465C82">
        <w:rPr>
          <w:lang w:val="fr-CH"/>
        </w:rPr>
        <w:t xml:space="preserve">L'Office a enregistré son plus haut niveau de productivité jamais enregistré dans le cadre de la procédure de délivrance des brevets, avec une hausse de 3,7 % par rapport à 2024, renforçant ainsi sa pérennité financière. </w:t>
      </w:r>
      <w:r w:rsidR="00E70F59" w:rsidRPr="47465C82">
        <w:rPr>
          <w:lang w:val="fr-CH"/>
        </w:rPr>
        <w:t xml:space="preserve">Parallèlement, la réactivité en matière de produits et de services s'est </w:t>
      </w:r>
      <w:r w:rsidR="00B32EDD" w:rsidRPr="47465C82">
        <w:rPr>
          <w:lang w:val="fr-CH"/>
        </w:rPr>
        <w:t>accrue</w:t>
      </w:r>
      <w:r w:rsidR="00E70F59" w:rsidRPr="47465C82">
        <w:rPr>
          <w:lang w:val="fr-CH"/>
        </w:rPr>
        <w:t xml:space="preserve">, </w:t>
      </w:r>
      <w:r w:rsidR="00B32EDD" w:rsidRPr="47465C82">
        <w:rPr>
          <w:lang w:val="fr-CH"/>
        </w:rPr>
        <w:t>tout</w:t>
      </w:r>
      <w:r w:rsidR="00AE02C7" w:rsidRPr="47465C82">
        <w:rPr>
          <w:lang w:val="fr-CH"/>
        </w:rPr>
        <w:t xml:space="preserve"> en maintenant une </w:t>
      </w:r>
      <w:r w:rsidR="00E70F59" w:rsidRPr="47465C82">
        <w:rPr>
          <w:lang w:val="fr-CH"/>
        </w:rPr>
        <w:t xml:space="preserve">satisfaction des utilisateurs et </w:t>
      </w:r>
      <w:r w:rsidR="00AE02C7" w:rsidRPr="47465C82">
        <w:rPr>
          <w:lang w:val="fr-CH"/>
        </w:rPr>
        <w:t xml:space="preserve">une </w:t>
      </w:r>
      <w:r w:rsidR="00E70F59" w:rsidRPr="47465C82">
        <w:rPr>
          <w:lang w:val="fr-CH"/>
        </w:rPr>
        <w:t xml:space="preserve">qualité à des niveaux élevés. </w:t>
      </w:r>
      <w:r w:rsidRPr="47465C82">
        <w:rPr>
          <w:lang w:val="fr-CH"/>
        </w:rPr>
        <w:t>Le respect des délais en matière de recherche, qui est un aspect clé de la qualité et de la sécurité juridique, s'est particulièrement amélioré. </w:t>
      </w:r>
    </w:p>
    <w:p w14:paraId="0AAC2664" w14:textId="77777777" w:rsidR="00DC3B44" w:rsidRDefault="00DC3B44" w:rsidP="00A24DBF">
      <w:pPr>
        <w:jc w:val="both"/>
        <w:rPr>
          <w:lang w:val="fr-CH"/>
        </w:rPr>
      </w:pPr>
    </w:p>
    <w:p w14:paraId="417C9FB2" w14:textId="7DF53274" w:rsidR="00A24DBF" w:rsidRPr="00A24DBF" w:rsidRDefault="00A24DBF" w:rsidP="00A24DBF">
      <w:pPr>
        <w:jc w:val="both"/>
        <w:rPr>
          <w:lang w:val="fr-CH"/>
        </w:rPr>
      </w:pPr>
      <w:r w:rsidRPr="47465C82">
        <w:rPr>
          <w:lang w:val="fr-CH"/>
        </w:rPr>
        <w:t>L'OEB a également poursuivi sa transformation numérique, se focalisant sur la simplification des processus et la modernisation des plateformes tout en préservant la sécurité, l'accessibilité et les services aux utilisateurs. Quelques points marquants sont présentés ci-dessous concernant les cinq leviers d'action du Plan stratégique 2028 : personnes, technologies, produits et services de grande qualité délivrés dans les délais, partenariats et pérennité financière.</w:t>
      </w:r>
    </w:p>
    <w:p w14:paraId="322DD3D6" w14:textId="77777777" w:rsidR="00955142" w:rsidRDefault="00955142" w:rsidP="00955142">
      <w:pPr>
        <w:jc w:val="both"/>
        <w:rPr>
          <w:lang w:val="fr-CH"/>
        </w:rPr>
      </w:pPr>
    </w:p>
    <w:p w14:paraId="65074E99" w14:textId="2A9F0920" w:rsidR="00A24DBF" w:rsidRPr="00955142" w:rsidRDefault="00A24DBF" w:rsidP="00955142">
      <w:pPr>
        <w:jc w:val="both"/>
        <w:rPr>
          <w:b/>
          <w:bCs/>
          <w:lang w:val="fr-CH"/>
        </w:rPr>
      </w:pPr>
      <w:r w:rsidRPr="47465C82">
        <w:rPr>
          <w:b/>
          <w:bCs/>
          <w:lang w:val="fr-CH"/>
        </w:rPr>
        <w:t>La qualité et la satisfaction des utilisateurs restent élevées</w:t>
      </w:r>
    </w:p>
    <w:p w14:paraId="4CB39454" w14:textId="77777777" w:rsidR="00955142" w:rsidRDefault="00955142" w:rsidP="00A24DBF">
      <w:pPr>
        <w:jc w:val="both"/>
        <w:rPr>
          <w:lang w:val="fr-CH"/>
        </w:rPr>
      </w:pPr>
    </w:p>
    <w:p w14:paraId="645F22BD" w14:textId="23248FF6" w:rsidR="00A24DBF" w:rsidRPr="00A24DBF" w:rsidRDefault="00A24DBF" w:rsidP="00A24DBF">
      <w:pPr>
        <w:jc w:val="both"/>
        <w:rPr>
          <w:lang w:val="fr-CH"/>
        </w:rPr>
      </w:pPr>
      <w:r w:rsidRPr="47465C82">
        <w:rPr>
          <w:lang w:val="fr-CH"/>
        </w:rPr>
        <w:t>La qualité est au cœur du travail de l'OEB, ce qui garantit que l'augmentation de la demande en brevets européens s'accompagne de normes élevées tout au long de la procédure de délivrance des brevets. En 2025, la production a augmenté pour atteindre 418 868 dossiers traités (soit une hausse de 4,0 %). La charge de travail s'est concentrée dans les domaines qui contribuent à la compétitivité européenne tels que les technologies numériques et la santé avec une croissance soutenue des secteurs des matériaux et de la production, favorisée par l'essor de l'innovation dans les technologies des batteries. L'OEB s'est adaptée aux dernières évolutions grâce aux recrutements ciblés et à la reconversion, maintenant ainsi la qualité, le respect des délais et l'efficacité dans l'ensemble des domaines technologiques.</w:t>
      </w:r>
    </w:p>
    <w:p w14:paraId="324FFAF7" w14:textId="3CA50A80" w:rsidR="47465C82" w:rsidRDefault="47465C82" w:rsidP="47465C82">
      <w:pPr>
        <w:jc w:val="both"/>
        <w:rPr>
          <w:lang w:val="fr-CH"/>
        </w:rPr>
      </w:pPr>
    </w:p>
    <w:p w14:paraId="30C4A0BA" w14:textId="77777777" w:rsidR="00A24DBF" w:rsidRPr="00A24DBF" w:rsidRDefault="00A24DBF" w:rsidP="00A24DBF">
      <w:pPr>
        <w:jc w:val="both"/>
        <w:rPr>
          <w:lang w:val="fr-CH"/>
        </w:rPr>
      </w:pPr>
      <w:r w:rsidRPr="47465C82">
        <w:rPr>
          <w:lang w:val="fr-CH"/>
        </w:rPr>
        <w:t>Le respect des délais dans la procédure de délivrance des brevets s'est amélioré, renforçant ainsi la sécurité juridique pour les utilisateurs et le marché. La durée moyenne des recherches standards a été réduite à un peu plus de cinq mois, grâce à une collaboration précoce au sein des divisions de la recherche active. La part des recherches standards envoyées dans les délais a atteint 86,8 %. La durée moyenne des délivrances de brevets standards s'est également réduite, avec de nouveaux progrès en matière de cohérence et de qualité. Le respect des délais s'est également amélioré dans les procédures d'opposition.</w:t>
      </w:r>
    </w:p>
    <w:p w14:paraId="71C88969" w14:textId="77777777" w:rsidR="00955142" w:rsidRDefault="00955142" w:rsidP="00A24DBF">
      <w:pPr>
        <w:jc w:val="both"/>
        <w:rPr>
          <w:lang w:val="fr-CH"/>
        </w:rPr>
      </w:pPr>
    </w:p>
    <w:p w14:paraId="0256C0E9" w14:textId="5301818C" w:rsidR="00A24DBF" w:rsidRPr="00A24DBF" w:rsidRDefault="00A24DBF" w:rsidP="00A24DBF">
      <w:pPr>
        <w:jc w:val="both"/>
        <w:rPr>
          <w:lang w:val="fr-CH"/>
        </w:rPr>
      </w:pPr>
      <w:r w:rsidRPr="47465C82">
        <w:rPr>
          <w:lang w:val="fr-CH"/>
        </w:rPr>
        <w:t xml:space="preserve">La satisfaction des utilisateurs à l'égard des produits et services de l'OEB est restée élevée, comme l'a révélé la dernière enquête de satisfaction des utilisateurs qui, avec plus de 8 000 participants, s'est avérée être la plus approfondie à ce jour. Grâce </w:t>
      </w:r>
      <w:r w:rsidR="009C5CBC" w:rsidRPr="47465C82">
        <w:rPr>
          <w:lang w:val="fr-CH"/>
        </w:rPr>
        <w:t>aux</w:t>
      </w:r>
      <w:r w:rsidRPr="47465C82">
        <w:rPr>
          <w:lang w:val="fr-CH"/>
        </w:rPr>
        <w:t xml:space="preserve"> nombreux avis d'utilisateurs </w:t>
      </w:r>
      <w:r w:rsidR="00233121" w:rsidRPr="47465C82">
        <w:rPr>
          <w:lang w:val="fr-CH"/>
        </w:rPr>
        <w:t>recueillis</w:t>
      </w:r>
      <w:r w:rsidRPr="47465C82">
        <w:rPr>
          <w:lang w:val="fr-CH"/>
        </w:rPr>
        <w:t xml:space="preserve"> </w:t>
      </w:r>
      <w:r w:rsidR="008758C1" w:rsidRPr="47465C82">
        <w:rPr>
          <w:lang w:val="fr-CH"/>
        </w:rPr>
        <w:t xml:space="preserve">via </w:t>
      </w:r>
      <w:r w:rsidR="0041678C" w:rsidRPr="47465C82">
        <w:rPr>
          <w:lang w:val="fr-CH"/>
        </w:rPr>
        <w:t xml:space="preserve">l’ensemble des </w:t>
      </w:r>
      <w:r w:rsidRPr="47465C82">
        <w:rPr>
          <w:lang w:val="fr-CH"/>
        </w:rPr>
        <w:t>canaux</w:t>
      </w:r>
      <w:r w:rsidR="0041678C" w:rsidRPr="47465C82">
        <w:rPr>
          <w:lang w:val="fr-CH"/>
        </w:rPr>
        <w:t xml:space="preserve"> de communication de l’OEB</w:t>
      </w:r>
      <w:r w:rsidRPr="47465C82">
        <w:rPr>
          <w:lang w:val="fr-CH"/>
        </w:rPr>
        <w:t>, le Plan d'action pour la qualité 2025 de l'OEB a présenté des initiatives de qualité claires qui ont conduit à de nouvelles améliorations en matière de qualité fondamentale. Elles ont été suivies de manière transparente en utilisant notre tableau de bord sur la qualité et des indicateurs clés de performance.</w:t>
      </w:r>
    </w:p>
    <w:p w14:paraId="5227EF38" w14:textId="77777777" w:rsidR="00955142" w:rsidRDefault="00955142" w:rsidP="00955142">
      <w:pPr>
        <w:jc w:val="both"/>
        <w:rPr>
          <w:lang w:val="fr-CH"/>
        </w:rPr>
      </w:pPr>
    </w:p>
    <w:p w14:paraId="55336D1B" w14:textId="354C7B6E" w:rsidR="00A24DBF" w:rsidRPr="00955142" w:rsidRDefault="00A24DBF" w:rsidP="00955142">
      <w:pPr>
        <w:jc w:val="both"/>
        <w:rPr>
          <w:b/>
          <w:bCs/>
          <w:lang w:val="fr-CH"/>
        </w:rPr>
      </w:pPr>
      <w:r w:rsidRPr="47465C82">
        <w:rPr>
          <w:b/>
          <w:bCs/>
          <w:lang w:val="fr-CH"/>
        </w:rPr>
        <w:t>Amélioration des outils des examinateurs et des services en ligne pour les utilisateurs</w:t>
      </w:r>
    </w:p>
    <w:p w14:paraId="69878A51" w14:textId="77777777" w:rsidR="00955142" w:rsidRDefault="00955142" w:rsidP="00A24DBF">
      <w:pPr>
        <w:jc w:val="both"/>
        <w:rPr>
          <w:lang w:val="fr-CH"/>
        </w:rPr>
      </w:pPr>
    </w:p>
    <w:p w14:paraId="30ED8312" w14:textId="62C5EBF3" w:rsidR="00A24DBF" w:rsidRPr="00A24DBF" w:rsidRDefault="00A24DBF" w:rsidP="00A24DBF">
      <w:pPr>
        <w:jc w:val="both"/>
        <w:rPr>
          <w:lang w:val="fr-CH"/>
        </w:rPr>
      </w:pPr>
      <w:r w:rsidRPr="47465C82">
        <w:rPr>
          <w:lang w:val="fr-CH"/>
        </w:rPr>
        <w:t xml:space="preserve">L'OEB a continué de tirer profit des dernières technologies pour simplifier les processus et renforcer la procédure de délivrance des brevets numérique de bout en bout. Les capacités de l'IA ont été étendues à l'ensemble des outils des examinateurs. Des tests rigoureux et approfondis ont été pratiqués pour garantir que </w:t>
      </w:r>
      <w:r w:rsidR="00B74886" w:rsidRPr="47465C82">
        <w:rPr>
          <w:lang w:val="fr-CH"/>
        </w:rPr>
        <w:t>le</w:t>
      </w:r>
      <w:r w:rsidRPr="47465C82">
        <w:rPr>
          <w:lang w:val="fr-CH"/>
        </w:rPr>
        <w:t xml:space="preserve">s systèmes </w:t>
      </w:r>
      <w:r w:rsidR="00254BFD" w:rsidRPr="47465C82">
        <w:rPr>
          <w:lang w:val="fr-CH"/>
        </w:rPr>
        <w:t>d</w:t>
      </w:r>
      <w:r w:rsidR="002D50D7" w:rsidRPr="47465C82">
        <w:rPr>
          <w:lang w:val="fr-CH"/>
        </w:rPr>
        <w:t>’</w:t>
      </w:r>
      <w:r w:rsidRPr="47465C82">
        <w:rPr>
          <w:lang w:val="fr-CH"/>
        </w:rPr>
        <w:t xml:space="preserve">IA </w:t>
      </w:r>
      <w:r w:rsidR="002D50D7" w:rsidRPr="47465C82">
        <w:rPr>
          <w:lang w:val="fr-CH"/>
        </w:rPr>
        <w:t xml:space="preserve">de l’OEB </w:t>
      </w:r>
      <w:r w:rsidRPr="47465C82">
        <w:rPr>
          <w:lang w:val="fr-CH"/>
        </w:rPr>
        <w:t xml:space="preserve">se </w:t>
      </w:r>
      <w:r w:rsidR="005F2D4D" w:rsidRPr="47465C82">
        <w:rPr>
          <w:lang w:val="fr-CH"/>
        </w:rPr>
        <w:t>délivren</w:t>
      </w:r>
      <w:r w:rsidR="00473435" w:rsidRPr="47465C82">
        <w:rPr>
          <w:lang w:val="fr-CH"/>
        </w:rPr>
        <w:t>t</w:t>
      </w:r>
      <w:r w:rsidR="009B7581" w:rsidRPr="47465C82">
        <w:rPr>
          <w:lang w:val="fr-CH"/>
        </w:rPr>
        <w:t xml:space="preserve"> </w:t>
      </w:r>
      <w:r w:rsidR="005F2D4D" w:rsidRPr="47465C82">
        <w:rPr>
          <w:lang w:val="fr-CH"/>
        </w:rPr>
        <w:t>de</w:t>
      </w:r>
      <w:r w:rsidR="008E5EF3" w:rsidRPr="47465C82">
        <w:rPr>
          <w:lang w:val="fr-CH"/>
        </w:rPr>
        <w:t>s</w:t>
      </w:r>
      <w:r w:rsidR="005F2D4D" w:rsidRPr="47465C82">
        <w:rPr>
          <w:lang w:val="fr-CH"/>
        </w:rPr>
        <w:t xml:space="preserve"> performances </w:t>
      </w:r>
      <w:r w:rsidRPr="47465C82">
        <w:rPr>
          <w:lang w:val="fr-CH"/>
        </w:rPr>
        <w:t>cohérente</w:t>
      </w:r>
      <w:r w:rsidR="005F2D4D" w:rsidRPr="47465C82">
        <w:rPr>
          <w:lang w:val="fr-CH"/>
        </w:rPr>
        <w:t>s</w:t>
      </w:r>
      <w:r w:rsidRPr="47465C82">
        <w:rPr>
          <w:lang w:val="fr-CH"/>
        </w:rPr>
        <w:t xml:space="preserve"> et sécurisée, conformément à la politique de l'OEB sur l'utilisation des systèmes basés sur l'intelligence artificielle.</w:t>
      </w:r>
    </w:p>
    <w:p w14:paraId="101C6ACB" w14:textId="77777777" w:rsidR="00955142" w:rsidRDefault="00955142" w:rsidP="00A24DBF">
      <w:pPr>
        <w:jc w:val="both"/>
        <w:rPr>
          <w:lang w:val="fr-CH"/>
        </w:rPr>
      </w:pPr>
    </w:p>
    <w:p w14:paraId="22CA275A" w14:textId="52ACFE4E" w:rsidR="00A24DBF" w:rsidRPr="00A24DBF" w:rsidRDefault="00A24DBF" w:rsidP="00A24DBF">
      <w:pPr>
        <w:jc w:val="both"/>
        <w:rPr>
          <w:lang w:val="fr-CH"/>
        </w:rPr>
      </w:pPr>
      <w:r w:rsidRPr="47465C82">
        <w:rPr>
          <w:lang w:val="fr-CH"/>
        </w:rPr>
        <w:t xml:space="preserve">L'outil de prérecherche a été amélioré grâce à un composant basé sur un </w:t>
      </w:r>
      <w:r w:rsidR="00DF0AD1" w:rsidRPr="47465C82">
        <w:rPr>
          <w:lang w:val="fr-CH"/>
        </w:rPr>
        <w:t xml:space="preserve">modelés de langage à grande échelle </w:t>
      </w:r>
      <w:r w:rsidRPr="47465C82">
        <w:rPr>
          <w:lang w:val="fr-CH"/>
        </w:rPr>
        <w:t>entraîné sur des dizaines de milliers de requêtes d'examinateurs ayant abouti, afin d'aider à découvrir un état de la technique utile qui pourrait passer inaperçu dans le cas contraire. La mise à niveau a été conçue pour garantir que l'examinateur garde un véritable contrôle tout en renforçant à la fois la qualité et l'efficacité de la recherche. Parmi les autres domaines soutenus par l'intégration de l'IA figurent l'attribution numérique des dossiers, la recherche avancée, l'analyse de documents et la procédure orale.</w:t>
      </w:r>
    </w:p>
    <w:p w14:paraId="18CAE3C9" w14:textId="77777777" w:rsidR="00955142" w:rsidRDefault="00955142" w:rsidP="00A24DBF">
      <w:pPr>
        <w:jc w:val="both"/>
        <w:rPr>
          <w:lang w:val="fr-CH"/>
        </w:rPr>
      </w:pPr>
    </w:p>
    <w:p w14:paraId="40546B0E" w14:textId="2D39ADBD" w:rsidR="00A24DBF" w:rsidRPr="00A24DBF" w:rsidRDefault="00A24DBF" w:rsidP="00A24DBF">
      <w:pPr>
        <w:jc w:val="both"/>
        <w:rPr>
          <w:lang w:val="fr-CH"/>
        </w:rPr>
      </w:pPr>
      <w:r w:rsidRPr="47465C82">
        <w:rPr>
          <w:lang w:val="fr-CH"/>
        </w:rPr>
        <w:t>MyEPO services a évolué pour devenir la passerelle numérique principale pour les demandeurs et les représentants, servant désormais plus de 10 000 utilisateurs enregistrés. Les fonctionnalités en libre accès de l'OEB, l'amélioration des API et les nouveaux outils collaboratifs ont rendu les interactions dans l'ensemble du cycle de vie du brevet plus simples, plus efficaces et plus transparentes. Parmi les autres avancées majeures en matière de dépôt en ligne figurent le déploiement du dépôt en ligne 2.0 en tant qu'outil de dépôt standard et la préparation de la mise en place du dépôt au format DOCX pour tous les utilisateurs.</w:t>
      </w:r>
    </w:p>
    <w:p w14:paraId="73053B93" w14:textId="77777777" w:rsidR="00955142" w:rsidRDefault="00955142" w:rsidP="00955142">
      <w:pPr>
        <w:jc w:val="both"/>
        <w:rPr>
          <w:lang w:val="fr-CH"/>
        </w:rPr>
      </w:pPr>
    </w:p>
    <w:p w14:paraId="019BDD3E" w14:textId="3A914B5E" w:rsidR="00A24DBF" w:rsidRPr="00955142" w:rsidRDefault="00A24DBF" w:rsidP="00955142">
      <w:pPr>
        <w:jc w:val="both"/>
        <w:rPr>
          <w:b/>
          <w:bCs/>
          <w:lang w:val="fr-CH"/>
        </w:rPr>
      </w:pPr>
      <w:r w:rsidRPr="47465C82">
        <w:rPr>
          <w:b/>
          <w:bCs/>
          <w:lang w:val="fr-CH"/>
        </w:rPr>
        <w:lastRenderedPageBreak/>
        <w:t>Un meilleur accès à un système du brevet européen de portée mondiale</w:t>
      </w:r>
    </w:p>
    <w:p w14:paraId="53834F3E" w14:textId="77777777" w:rsidR="00A24DBF" w:rsidRPr="00A24DBF" w:rsidRDefault="00A24DBF" w:rsidP="00A24DBF">
      <w:pPr>
        <w:jc w:val="both"/>
        <w:rPr>
          <w:lang w:val="fr-CH"/>
        </w:rPr>
      </w:pPr>
      <w:r w:rsidRPr="47465C82">
        <w:rPr>
          <w:lang w:val="fr-CH"/>
        </w:rPr>
        <w:t>Dans un marché unique européen des technologies en pleine croissance, le système du brevet unitaire, dont le taux d'adoption dépasse les attentes, a amélioré l'accès à la protection par brevet en réduisant les coûts et la complexité pour l'ensemble des utilisateurs. Les PME, les universités, les organisations publiques de recherche représentent désormais près de la moitié des brevets unitaires délivrés aux inventeurs européens. Cela confirme que le brevet unitaire fournit aux petits opérateurs un moyen économique d'accéder à un marché de 350 millions de personnes. L'outil Fee Assistant récemment lancé a permis de sensibiliser à un soutien supplémentaire pour les petites et micro-entités européennes.</w:t>
      </w:r>
    </w:p>
    <w:p w14:paraId="568FB84C" w14:textId="77777777" w:rsidR="00955142" w:rsidRDefault="00955142" w:rsidP="00A24DBF">
      <w:pPr>
        <w:jc w:val="both"/>
        <w:rPr>
          <w:lang w:val="fr-CH"/>
        </w:rPr>
      </w:pPr>
    </w:p>
    <w:p w14:paraId="6F83CE72" w14:textId="2ACB5BDB" w:rsidR="00A24DBF" w:rsidRPr="00A24DBF" w:rsidRDefault="00A24DBF" w:rsidP="00A24DBF">
      <w:pPr>
        <w:jc w:val="both"/>
        <w:rPr>
          <w:lang w:val="fr-CH"/>
        </w:rPr>
      </w:pPr>
      <w:r w:rsidRPr="47465C82">
        <w:rPr>
          <w:lang w:val="fr-CH"/>
        </w:rPr>
        <w:t>En outre, les acteurs du système mondial d'innovation, notamment les investisseurs et les responsables politiques, se tournent vers l'OEB pour obtenir les informations fondées sur les données dont ils ont besoin pour prendre des décisions éclairées. L'Observatoire des brevets et des technologies de l'OEB joue un rôle crucial en fournissant des renseignements sur les brevets au grand public grâce à ses études et à ses outils. Deep Tech Finder, par exemple, permet désormais au grand public d'effectuer des recherches parmi plus de 13 000 entreprises émergentes et centres de recherche à la pointe de l'innovation dans de nombreux domaines, ainsi que parmi plus de 12 000 investisseurs.</w:t>
      </w:r>
    </w:p>
    <w:p w14:paraId="69B1A005" w14:textId="77777777" w:rsidR="00955142" w:rsidRDefault="00955142" w:rsidP="00A24DBF">
      <w:pPr>
        <w:jc w:val="both"/>
        <w:rPr>
          <w:lang w:val="fr-CH"/>
        </w:rPr>
      </w:pPr>
    </w:p>
    <w:p w14:paraId="2E93D750" w14:textId="629E3059" w:rsidR="00A24DBF" w:rsidRPr="00A24DBF" w:rsidRDefault="00A24DBF" w:rsidP="00A24DBF">
      <w:pPr>
        <w:jc w:val="both"/>
        <w:rPr>
          <w:lang w:val="fr-CH"/>
        </w:rPr>
      </w:pPr>
      <w:r w:rsidRPr="47465C82">
        <w:rPr>
          <w:lang w:val="fr-CH"/>
        </w:rPr>
        <w:t>Deux nouveaux outils ont été lancés afin de fournir des renseignements récents sur les technologies émergentes : Patent Standards Explorer et la bibliothèque numérique. Enfin, afin de permettre aux utilisateurs d'explorer en profondeur des inventions émergentes dans des secteurs industriels spécifiques, l'EPO Technology Dashboard a été complété par des cartographies détaillées.</w:t>
      </w:r>
    </w:p>
    <w:p w14:paraId="10039AF3" w14:textId="77777777" w:rsidR="00955142" w:rsidRDefault="00955142" w:rsidP="00955142">
      <w:pPr>
        <w:jc w:val="both"/>
        <w:rPr>
          <w:lang w:val="fr-CH"/>
        </w:rPr>
      </w:pPr>
    </w:p>
    <w:p w14:paraId="78B7E11D" w14:textId="6D0C6821" w:rsidR="00A24DBF" w:rsidRPr="00955142" w:rsidRDefault="00A24DBF" w:rsidP="00955142">
      <w:pPr>
        <w:jc w:val="both"/>
        <w:rPr>
          <w:b/>
          <w:bCs/>
          <w:lang w:val="fr-CH"/>
        </w:rPr>
      </w:pPr>
      <w:r w:rsidRPr="47465C82">
        <w:rPr>
          <w:b/>
          <w:bCs/>
          <w:lang w:val="fr-CH"/>
        </w:rPr>
        <w:t>Engagement en faveur de la transparence</w:t>
      </w:r>
    </w:p>
    <w:p w14:paraId="681A2DAE" w14:textId="77777777" w:rsidR="00955142" w:rsidRDefault="00955142" w:rsidP="00A24DBF">
      <w:pPr>
        <w:jc w:val="both"/>
        <w:rPr>
          <w:lang w:val="fr-CH"/>
        </w:rPr>
      </w:pPr>
    </w:p>
    <w:p w14:paraId="70C42EF1" w14:textId="6714D6E6" w:rsidR="00A822EC" w:rsidRDefault="00A24DBF" w:rsidP="00130D9C">
      <w:pPr>
        <w:jc w:val="both"/>
        <w:rPr>
          <w:lang w:val="fr-CH"/>
        </w:rPr>
      </w:pPr>
      <w:r w:rsidRPr="47465C82">
        <w:rPr>
          <w:lang w:val="fr-CH"/>
        </w:rPr>
        <w:t>Le bilan annuel 2025 est accompagné de rapports annexes détaillés portant sur les questions clés que sont la qualité, les aspects sociaux, la durabilité environnementale, la transformation numérique, la protection des données et les partenariats. Au-delà des résultats opérationnels qu'ils présentent, ces rapports reflètent notre engagement en faveur de la transparence et de la bonne gouvernance.</w:t>
      </w:r>
    </w:p>
    <w:p w14:paraId="02D094CE" w14:textId="074EDA11" w:rsidR="50173080" w:rsidRDefault="50173080" w:rsidP="50173080">
      <w:pPr>
        <w:jc w:val="both"/>
        <w:rPr>
          <w:lang w:val="fr-CH"/>
        </w:rPr>
      </w:pPr>
    </w:p>
    <w:p w14:paraId="3E3B833F" w14:textId="2AC23647" w:rsidR="65845746" w:rsidRDefault="65845746" w:rsidP="50173080">
      <w:pPr>
        <w:jc w:val="both"/>
        <w:rPr>
          <w:b/>
          <w:bCs/>
          <w:lang w:val="fr-CH"/>
        </w:rPr>
      </w:pPr>
      <w:r w:rsidRPr="47465C82">
        <w:rPr>
          <w:b/>
          <w:bCs/>
          <w:lang w:val="fr-CH"/>
        </w:rPr>
        <w:t>Pour plus d'informations</w:t>
      </w:r>
    </w:p>
    <w:p w14:paraId="0190AA30" w14:textId="4A4F5851" w:rsidR="50173080" w:rsidRDefault="50173080" w:rsidP="50173080">
      <w:pPr>
        <w:jc w:val="both"/>
        <w:rPr>
          <w:lang w:val="fr-CH"/>
        </w:rPr>
      </w:pPr>
    </w:p>
    <w:p w14:paraId="21B54D38" w14:textId="73B7C073" w:rsidR="7AD49785" w:rsidRDefault="7AD49785" w:rsidP="47465C82">
      <w:pPr>
        <w:pStyle w:val="ListParagraph"/>
        <w:numPr>
          <w:ilvl w:val="0"/>
          <w:numId w:val="1"/>
        </w:numPr>
        <w:jc w:val="both"/>
        <w:rPr>
          <w:lang w:val="fr-CH"/>
        </w:rPr>
      </w:pPr>
      <w:hyperlink r:id="rId12">
        <w:r w:rsidRPr="47465C82">
          <w:rPr>
            <w:rStyle w:val="Hyperlink"/>
            <w:lang w:val="fr-CH"/>
          </w:rPr>
          <w:t>Bilan annuel 2025</w:t>
        </w:r>
      </w:hyperlink>
      <w:r w:rsidRPr="47465C82">
        <w:rPr>
          <w:lang w:val="fr-CH"/>
        </w:rPr>
        <w:t xml:space="preserve"> </w:t>
      </w:r>
    </w:p>
    <w:p w14:paraId="475923D9" w14:textId="475A3D9C" w:rsidR="7AD49785" w:rsidRDefault="7AD49785" w:rsidP="47465C82">
      <w:pPr>
        <w:pStyle w:val="ListParagraph"/>
        <w:numPr>
          <w:ilvl w:val="0"/>
          <w:numId w:val="1"/>
        </w:numPr>
        <w:jc w:val="both"/>
        <w:rPr>
          <w:lang w:val="fr-CH"/>
        </w:rPr>
      </w:pPr>
      <w:hyperlink r:id="rId13">
        <w:r w:rsidRPr="47465C82">
          <w:rPr>
            <w:rStyle w:val="Hyperlink"/>
            <w:lang w:val="fr-CH"/>
          </w:rPr>
          <w:t>Plan stratégique 2028</w:t>
        </w:r>
      </w:hyperlink>
      <w:r w:rsidRPr="47465C82">
        <w:rPr>
          <w:lang w:val="fr-CH"/>
        </w:rPr>
        <w:t xml:space="preserve">   </w:t>
      </w:r>
    </w:p>
    <w:p w14:paraId="0BB568C7" w14:textId="6C1732AE" w:rsidR="7AD49785" w:rsidRDefault="7AD49785" w:rsidP="47465C82">
      <w:pPr>
        <w:pStyle w:val="ListParagraph"/>
        <w:numPr>
          <w:ilvl w:val="0"/>
          <w:numId w:val="1"/>
        </w:numPr>
        <w:jc w:val="both"/>
        <w:rPr>
          <w:lang w:val="fr-CH"/>
        </w:rPr>
      </w:pPr>
      <w:hyperlink r:id="rId14">
        <w:r w:rsidRPr="47465C82">
          <w:rPr>
            <w:rStyle w:val="Hyperlink"/>
            <w:lang w:val="fr-CH"/>
          </w:rPr>
          <w:t>Observatoire de l'OEB sur les brevets et la technologie</w:t>
        </w:r>
      </w:hyperlink>
    </w:p>
    <w:p w14:paraId="3B56D0B6" w14:textId="7E26C643" w:rsidR="01E7B9A5" w:rsidRDefault="01E7B9A5" w:rsidP="47465C82">
      <w:pPr>
        <w:pStyle w:val="ListParagraph"/>
        <w:numPr>
          <w:ilvl w:val="0"/>
          <w:numId w:val="1"/>
        </w:numPr>
        <w:jc w:val="both"/>
        <w:rPr>
          <w:lang w:val="fr-CH"/>
        </w:rPr>
      </w:pPr>
      <w:hyperlink r:id="rId15">
        <w:r w:rsidRPr="47465C82">
          <w:rPr>
            <w:rStyle w:val="Hyperlink"/>
            <w:lang w:val="fr-CH"/>
          </w:rPr>
          <w:t>EPO Technology Dashboard</w:t>
        </w:r>
      </w:hyperlink>
      <w:r w:rsidR="7AD49785" w:rsidRPr="47465C82">
        <w:rPr>
          <w:lang w:val="fr-CH"/>
        </w:rPr>
        <w:t>, publié le 24 mars 2026.</w:t>
      </w:r>
    </w:p>
    <w:p w14:paraId="24EF7072" w14:textId="77777777" w:rsidR="006B7DD4" w:rsidRDefault="006B7DD4" w:rsidP="00130D9C">
      <w:pPr>
        <w:jc w:val="both"/>
        <w:rPr>
          <w:lang w:val="fr-CH"/>
        </w:rPr>
      </w:pPr>
    </w:p>
    <w:p w14:paraId="532D2A54" w14:textId="77777777" w:rsidR="006B7DD4" w:rsidRPr="006B7DD4" w:rsidRDefault="006B7DD4" w:rsidP="47465C82">
      <w:pPr>
        <w:jc w:val="both"/>
        <w:rPr>
          <w:lang w:val="fr-CH"/>
        </w:rPr>
      </w:pPr>
      <w:r w:rsidRPr="47465C82">
        <w:rPr>
          <w:b/>
          <w:bCs/>
          <w:lang w:val="fr-FR"/>
        </w:rPr>
        <w:t>Relations avec les médias – Office européen des brevets</w:t>
      </w:r>
      <w:r w:rsidRPr="47465C82">
        <w:rPr>
          <w:lang w:val="fr-CH"/>
        </w:rPr>
        <w:t> </w:t>
      </w:r>
    </w:p>
    <w:p w14:paraId="29DBB9D9" w14:textId="77777777" w:rsidR="00B43D26" w:rsidRDefault="00B43D26" w:rsidP="47465C82">
      <w:pPr>
        <w:jc w:val="both"/>
        <w:rPr>
          <w:b/>
          <w:bCs/>
          <w:lang w:val="fr-FR"/>
        </w:rPr>
      </w:pPr>
    </w:p>
    <w:p w14:paraId="62A3E238" w14:textId="442A67C5" w:rsidR="00B43D26" w:rsidRDefault="006B7DD4" w:rsidP="47465C82">
      <w:pPr>
        <w:jc w:val="both"/>
        <w:rPr>
          <w:lang w:val="fr-CH"/>
        </w:rPr>
      </w:pPr>
      <w:r w:rsidRPr="47465C82">
        <w:rPr>
          <w:b/>
          <w:bCs/>
          <w:lang w:val="fr-FR"/>
        </w:rPr>
        <w:t>Roberta Romano-Götsch</w:t>
      </w:r>
      <w:r w:rsidRPr="47465C82">
        <w:rPr>
          <w:lang w:val="fr-FR"/>
        </w:rPr>
        <w:t>  </w:t>
      </w:r>
      <w:r w:rsidRPr="47465C82">
        <w:rPr>
          <w:lang w:val="fr-CH"/>
        </w:rPr>
        <w:t> </w:t>
      </w:r>
    </w:p>
    <w:p w14:paraId="06BDB0A3" w14:textId="7AA337E2" w:rsidR="006B7DD4" w:rsidRPr="006B7DD4" w:rsidRDefault="006B7DD4" w:rsidP="47465C82">
      <w:pPr>
        <w:jc w:val="both"/>
        <w:rPr>
          <w:lang w:val="fr-CH"/>
        </w:rPr>
      </w:pPr>
      <w:r w:rsidRPr="47465C82">
        <w:rPr>
          <w:lang w:val="fr-FR"/>
        </w:rPr>
        <w:t>Porte-parole de l'OEB</w:t>
      </w:r>
      <w:r w:rsidRPr="47465C82">
        <w:rPr>
          <w:lang w:val="fr-CH"/>
        </w:rPr>
        <w:t> </w:t>
      </w:r>
    </w:p>
    <w:p w14:paraId="72DD1F19" w14:textId="77777777" w:rsidR="00B43D26" w:rsidRDefault="006B7DD4" w:rsidP="47465C82">
      <w:pPr>
        <w:jc w:val="both"/>
        <w:rPr>
          <w:lang w:val="fr-CH"/>
        </w:rPr>
      </w:pPr>
      <w:r w:rsidRPr="47465C82">
        <w:rPr>
          <w:lang w:val="fr-FR"/>
        </w:rPr>
        <w:lastRenderedPageBreak/>
        <w:t> </w:t>
      </w:r>
      <w:r w:rsidRPr="47465C82">
        <w:rPr>
          <w:lang w:val="fr-CH"/>
        </w:rPr>
        <w:t> </w:t>
      </w:r>
      <w:r w:rsidRPr="0069654E">
        <w:rPr>
          <w:lang w:val="fr-FR"/>
        </w:rPr>
        <w:br/>
      </w:r>
      <w:r w:rsidRPr="47465C82">
        <w:rPr>
          <w:b/>
          <w:bCs/>
          <w:lang w:val="fr-FR"/>
        </w:rPr>
        <w:t>Service presse de l'OEB</w:t>
      </w:r>
      <w:r w:rsidRPr="47465C82">
        <w:rPr>
          <w:lang w:val="fr-CH"/>
        </w:rPr>
        <w:t> </w:t>
      </w:r>
    </w:p>
    <w:p w14:paraId="362E01B5" w14:textId="25F63F0A" w:rsidR="006B7DD4" w:rsidRPr="006B7DD4" w:rsidRDefault="006B7DD4" w:rsidP="47465C82">
      <w:pPr>
        <w:jc w:val="both"/>
        <w:rPr>
          <w:lang w:val="fr-CH"/>
        </w:rPr>
      </w:pPr>
      <w:r w:rsidRPr="0069654E">
        <w:rPr>
          <w:lang w:val="fr-FR"/>
        </w:rPr>
        <w:br/>
      </w:r>
      <w:hyperlink r:id="rId16">
        <w:r w:rsidRPr="47465C82">
          <w:rPr>
            <w:rStyle w:val="Hyperlink"/>
            <w:lang w:val="fr-FR"/>
          </w:rPr>
          <w:t>press@epo.org</w:t>
        </w:r>
      </w:hyperlink>
      <w:r w:rsidRPr="47465C82">
        <w:rPr>
          <w:lang w:val="fr-CH"/>
        </w:rPr>
        <w:t> </w:t>
      </w:r>
      <w:r w:rsidRPr="0069654E">
        <w:rPr>
          <w:lang w:val="fr-FR"/>
        </w:rPr>
        <w:br/>
      </w:r>
      <w:r w:rsidRPr="47465C82">
        <w:rPr>
          <w:lang w:val="fr-FR"/>
        </w:rPr>
        <w:t>Tél. +49 89 2399-1833</w:t>
      </w:r>
      <w:r w:rsidRPr="47465C82">
        <w:rPr>
          <w:lang w:val="fr-CH"/>
        </w:rPr>
        <w:t> </w:t>
      </w:r>
    </w:p>
    <w:p w14:paraId="1E0441D7" w14:textId="77777777" w:rsidR="006B7DD4" w:rsidRPr="006B7DD4" w:rsidRDefault="006B7DD4" w:rsidP="47465C82">
      <w:pPr>
        <w:jc w:val="both"/>
        <w:rPr>
          <w:lang w:val="fr-CH"/>
        </w:rPr>
      </w:pPr>
      <w:r w:rsidRPr="47465C82">
        <w:rPr>
          <w:lang w:val="fr-CH"/>
        </w:rPr>
        <w:t> </w:t>
      </w:r>
    </w:p>
    <w:p w14:paraId="13AD1F95" w14:textId="77777777" w:rsidR="006B7DD4" w:rsidRPr="006B7DD4" w:rsidRDefault="006B7DD4" w:rsidP="47465C82">
      <w:pPr>
        <w:jc w:val="both"/>
        <w:rPr>
          <w:lang w:val="fr-CH"/>
        </w:rPr>
      </w:pPr>
      <w:r w:rsidRPr="47465C82">
        <w:rPr>
          <w:b/>
          <w:bCs/>
          <w:lang w:val="fr-FR"/>
        </w:rPr>
        <w:t>À propos de l'OEB</w:t>
      </w:r>
      <w:r w:rsidRPr="47465C82">
        <w:rPr>
          <w:lang w:val="fr-FR"/>
        </w:rPr>
        <w:t> </w:t>
      </w:r>
      <w:r w:rsidRPr="47465C82">
        <w:rPr>
          <w:lang w:val="fr-CH"/>
        </w:rPr>
        <w:t> </w:t>
      </w:r>
    </w:p>
    <w:p w14:paraId="73A15AA3" w14:textId="77777777" w:rsidR="006B7DD4" w:rsidRPr="006B7DD4" w:rsidRDefault="006B7DD4" w:rsidP="47465C82">
      <w:pPr>
        <w:jc w:val="both"/>
        <w:rPr>
          <w:lang w:val="fr-CH"/>
        </w:rPr>
      </w:pPr>
      <w:r w:rsidRPr="47465C82">
        <w:rPr>
          <w:lang w:val="fr-FR"/>
        </w:rPr>
        <w:t>Avec ses 6 300 membres du personnel,</w:t>
      </w:r>
      <w:hyperlink r:id="rId17">
        <w:r w:rsidRPr="47465C82">
          <w:rPr>
            <w:rStyle w:val="Hyperlink"/>
            <w:lang w:val="fr-FR"/>
          </w:rPr>
          <w:t> </w:t>
        </w:r>
      </w:hyperlink>
      <w:hyperlink r:id="rId18">
        <w:r w:rsidRPr="47465C82">
          <w:rPr>
            <w:rStyle w:val="Hyperlink"/>
            <w:lang w:val="fr-FR"/>
          </w:rPr>
          <w:t>l'Office européen des brevets (OEB)</w:t>
        </w:r>
      </w:hyperlink>
      <w:r w:rsidRPr="47465C82">
        <w:rPr>
          <w:lang w:val="fr-FR"/>
        </w:rPr>
        <w:t> est l'une des plus grandes institutions de service public en Europe. Sis à Munich et doté d'agences à Berlin, à Bruxelles, à La Haye et à Vienne, l'OEB a été créé dans le but de renforcer la coopération en matière de brevets en Europe. Grâce à la procédure de délivrance de brevets centralisée de l'OEB, les inventeurs et inventrices peuvent obtenir une protection par brevet de haute qualité couvrant jusqu'à 46 pays qui représentent un marché de quelque 715 millions de consommateurs. L'OEB constitue également la référence mondiale en matière d'informations brevets et de recherche de brevets. </w:t>
      </w:r>
      <w:r w:rsidRPr="47465C82">
        <w:rPr>
          <w:lang w:val="fr-CH"/>
        </w:rPr>
        <w:t> </w:t>
      </w:r>
    </w:p>
    <w:p w14:paraId="36797356" w14:textId="77777777" w:rsidR="006B7DD4" w:rsidRPr="00955142" w:rsidRDefault="006B7DD4" w:rsidP="00130D9C">
      <w:pPr>
        <w:jc w:val="both"/>
        <w:rPr>
          <w:lang w:val="fr-CH"/>
        </w:rPr>
      </w:pPr>
    </w:p>
    <w:sectPr w:rsidR="006B7DD4" w:rsidRPr="00955142">
      <w:headerReference w:type="defaul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F75D9" w14:textId="77777777" w:rsidR="00314768" w:rsidRDefault="00314768" w:rsidP="00FB113F">
      <w:r>
        <w:separator/>
      </w:r>
    </w:p>
  </w:endnote>
  <w:endnote w:type="continuationSeparator" w:id="0">
    <w:p w14:paraId="0C9F8AD0" w14:textId="77777777" w:rsidR="00314768" w:rsidRDefault="00314768" w:rsidP="00FB113F">
      <w:r>
        <w:continuationSeparator/>
      </w:r>
    </w:p>
  </w:endnote>
  <w:endnote w:type="continuationNotice" w:id="1">
    <w:p w14:paraId="25A249C8" w14:textId="77777777" w:rsidR="00314768" w:rsidRDefault="00314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43142" w14:textId="77777777" w:rsidR="00314768" w:rsidRDefault="00314768" w:rsidP="00FB113F">
      <w:r>
        <w:separator/>
      </w:r>
    </w:p>
  </w:footnote>
  <w:footnote w:type="continuationSeparator" w:id="0">
    <w:p w14:paraId="06A50432" w14:textId="77777777" w:rsidR="00314768" w:rsidRDefault="00314768" w:rsidP="00FB113F">
      <w:r>
        <w:continuationSeparator/>
      </w:r>
    </w:p>
  </w:footnote>
  <w:footnote w:type="continuationNotice" w:id="1">
    <w:p w14:paraId="7828978A" w14:textId="77777777" w:rsidR="00314768" w:rsidRDefault="003147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D89B" w14:textId="10DD3392" w:rsidR="0FD3D9CB" w:rsidRDefault="00A17A82" w:rsidP="0FD3D9CB">
    <w:pPr>
      <w:pStyle w:val="Header"/>
    </w:pPr>
    <w:r>
      <w:rPr>
        <w:noProof/>
      </w:rPr>
      <w:drawing>
        <wp:inline distT="0" distB="0" distL="0" distR="0" wp14:anchorId="11100F3B" wp14:editId="3024FDD6">
          <wp:extent cx="1494790" cy="750570"/>
          <wp:effectExtent l="0" t="0" r="0" b="0"/>
          <wp:docPr id="1422047036" name="Picture 14" descr="Logo European Patent Off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1494790" cy="750570"/>
                  </a:xfrm>
                  <a:prstGeom prst="rect">
                    <a:avLst/>
                  </a:prstGeom>
                  <a:ln/>
                </pic:spPr>
              </pic:pic>
            </a:graphicData>
          </a:graphic>
        </wp:inline>
      </w:drawing>
    </w:r>
  </w:p>
  <w:p w14:paraId="6A6C5241" w14:textId="77777777" w:rsidR="00A17A82" w:rsidRDefault="00A17A82" w:rsidP="0FD3D9CB">
    <w:pPr>
      <w:pStyle w:val="Header"/>
    </w:pPr>
  </w:p>
</w:hdr>
</file>

<file path=word/intelligence2.xml><?xml version="1.0" encoding="utf-8"?>
<int2:intelligence xmlns:int2="http://schemas.microsoft.com/office/intelligence/2020/intelligence" xmlns:oel="http://schemas.microsoft.com/office/2019/extlst">
  <int2:observations>
    <int2:textHash int2:hashCode="4EW/5uOzlgX1G0" int2:id="vKWCE9U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1C3F"/>
    <w:multiLevelType w:val="multilevel"/>
    <w:tmpl w:val="9294E40C"/>
    <w:lvl w:ilvl="0">
      <w:start w:val="1"/>
      <w:numFmt w:val="decimal"/>
      <w:pStyle w:val="EPOBullet1stleve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B3B6A26"/>
    <w:multiLevelType w:val="multilevel"/>
    <w:tmpl w:val="FB5EF96A"/>
    <w:lvl w:ilvl="0">
      <w:start w:val="1"/>
      <w:numFmt w:val="bullet"/>
      <w:pStyle w:val="EPOHeading1"/>
      <w:lvlText w:val="●"/>
      <w:lvlJc w:val="left"/>
      <w:pPr>
        <w:ind w:left="720" w:hanging="360"/>
      </w:pPr>
      <w:rPr>
        <w:rFonts w:ascii="Noto Sans Symbols" w:eastAsia="Noto Sans Symbols" w:hAnsi="Noto Sans Symbols" w:cs="Noto Sans Symbols"/>
        <w:sz w:val="20"/>
        <w:szCs w:val="20"/>
      </w:rPr>
    </w:lvl>
    <w:lvl w:ilvl="1">
      <w:start w:val="1"/>
      <w:numFmt w:val="bullet"/>
      <w:pStyle w:val="EPOHeading2"/>
      <w:lvlText w:val="o"/>
      <w:lvlJc w:val="left"/>
      <w:pPr>
        <w:ind w:left="1440" w:hanging="360"/>
      </w:pPr>
      <w:rPr>
        <w:rFonts w:ascii="Courier New" w:eastAsia="Courier New" w:hAnsi="Courier New" w:cs="Courier New"/>
        <w:sz w:val="20"/>
        <w:szCs w:val="20"/>
      </w:rPr>
    </w:lvl>
    <w:lvl w:ilvl="2">
      <w:start w:val="1"/>
      <w:numFmt w:val="bullet"/>
      <w:pStyle w:val="EPOHeading3"/>
      <w:lvlText w:val="▪"/>
      <w:lvlJc w:val="left"/>
      <w:pPr>
        <w:ind w:left="2160" w:hanging="360"/>
      </w:pPr>
      <w:rPr>
        <w:rFonts w:ascii="Noto Sans Symbols" w:eastAsia="Noto Sans Symbols" w:hAnsi="Noto Sans Symbols" w:cs="Noto Sans Symbols"/>
        <w:sz w:val="20"/>
        <w:szCs w:val="20"/>
      </w:rPr>
    </w:lvl>
    <w:lvl w:ilvl="3">
      <w:start w:val="1"/>
      <w:numFmt w:val="bullet"/>
      <w:pStyle w:val="EPOHeading4"/>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ED34BAF"/>
    <w:multiLevelType w:val="multilevel"/>
    <w:tmpl w:val="6B2E61A4"/>
    <w:lvl w:ilvl="0">
      <w:start w:val="1"/>
      <w:numFmt w:val="bullet"/>
      <w:pStyle w:val="EPOAnnex"/>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EE9D1AD"/>
    <w:multiLevelType w:val="hybridMultilevel"/>
    <w:tmpl w:val="60681112"/>
    <w:lvl w:ilvl="0" w:tplc="1D40713A">
      <w:start w:val="1"/>
      <w:numFmt w:val="bullet"/>
      <w:lvlText w:val=""/>
      <w:lvlJc w:val="left"/>
      <w:pPr>
        <w:ind w:left="720" w:hanging="360"/>
      </w:pPr>
      <w:rPr>
        <w:rFonts w:ascii="Symbol" w:hAnsi="Symbol" w:hint="default"/>
      </w:rPr>
    </w:lvl>
    <w:lvl w:ilvl="1" w:tplc="1B96D050">
      <w:start w:val="1"/>
      <w:numFmt w:val="bullet"/>
      <w:lvlText w:val="o"/>
      <w:lvlJc w:val="left"/>
      <w:pPr>
        <w:ind w:left="1440" w:hanging="360"/>
      </w:pPr>
      <w:rPr>
        <w:rFonts w:ascii="Courier New" w:hAnsi="Courier New" w:hint="default"/>
      </w:rPr>
    </w:lvl>
    <w:lvl w:ilvl="2" w:tplc="38347F12">
      <w:start w:val="1"/>
      <w:numFmt w:val="bullet"/>
      <w:lvlText w:val=""/>
      <w:lvlJc w:val="left"/>
      <w:pPr>
        <w:ind w:left="2160" w:hanging="360"/>
      </w:pPr>
      <w:rPr>
        <w:rFonts w:ascii="Wingdings" w:hAnsi="Wingdings" w:hint="default"/>
      </w:rPr>
    </w:lvl>
    <w:lvl w:ilvl="3" w:tplc="44D2B4E2">
      <w:start w:val="1"/>
      <w:numFmt w:val="bullet"/>
      <w:lvlText w:val=""/>
      <w:lvlJc w:val="left"/>
      <w:pPr>
        <w:ind w:left="2880" w:hanging="360"/>
      </w:pPr>
      <w:rPr>
        <w:rFonts w:ascii="Symbol" w:hAnsi="Symbol" w:hint="default"/>
      </w:rPr>
    </w:lvl>
    <w:lvl w:ilvl="4" w:tplc="CA78DEB0">
      <w:start w:val="1"/>
      <w:numFmt w:val="bullet"/>
      <w:lvlText w:val="o"/>
      <w:lvlJc w:val="left"/>
      <w:pPr>
        <w:ind w:left="3600" w:hanging="360"/>
      </w:pPr>
      <w:rPr>
        <w:rFonts w:ascii="Courier New" w:hAnsi="Courier New" w:hint="default"/>
      </w:rPr>
    </w:lvl>
    <w:lvl w:ilvl="5" w:tplc="C7AA65B6">
      <w:start w:val="1"/>
      <w:numFmt w:val="bullet"/>
      <w:lvlText w:val=""/>
      <w:lvlJc w:val="left"/>
      <w:pPr>
        <w:ind w:left="4320" w:hanging="360"/>
      </w:pPr>
      <w:rPr>
        <w:rFonts w:ascii="Wingdings" w:hAnsi="Wingdings" w:hint="default"/>
      </w:rPr>
    </w:lvl>
    <w:lvl w:ilvl="6" w:tplc="5AEEC42A">
      <w:start w:val="1"/>
      <w:numFmt w:val="bullet"/>
      <w:lvlText w:val=""/>
      <w:lvlJc w:val="left"/>
      <w:pPr>
        <w:ind w:left="5040" w:hanging="360"/>
      </w:pPr>
      <w:rPr>
        <w:rFonts w:ascii="Symbol" w:hAnsi="Symbol" w:hint="default"/>
      </w:rPr>
    </w:lvl>
    <w:lvl w:ilvl="7" w:tplc="F48642FC">
      <w:start w:val="1"/>
      <w:numFmt w:val="bullet"/>
      <w:lvlText w:val="o"/>
      <w:lvlJc w:val="left"/>
      <w:pPr>
        <w:ind w:left="5760" w:hanging="360"/>
      </w:pPr>
      <w:rPr>
        <w:rFonts w:ascii="Courier New" w:hAnsi="Courier New" w:hint="default"/>
      </w:rPr>
    </w:lvl>
    <w:lvl w:ilvl="8" w:tplc="3A588AE2">
      <w:start w:val="1"/>
      <w:numFmt w:val="bullet"/>
      <w:lvlText w:val=""/>
      <w:lvlJc w:val="left"/>
      <w:pPr>
        <w:ind w:left="6480" w:hanging="360"/>
      </w:pPr>
      <w:rPr>
        <w:rFonts w:ascii="Wingdings" w:hAnsi="Wingdings" w:hint="default"/>
      </w:rPr>
    </w:lvl>
  </w:abstractNum>
  <w:num w:numId="1" w16cid:durableId="828400304">
    <w:abstractNumId w:val="3"/>
  </w:num>
  <w:num w:numId="2" w16cid:durableId="958225809">
    <w:abstractNumId w:val="2"/>
  </w:num>
  <w:num w:numId="3" w16cid:durableId="848561889">
    <w:abstractNumId w:val="1"/>
  </w:num>
  <w:num w:numId="4" w16cid:durableId="1672638925">
    <w:abstractNumId w:val="0"/>
  </w:num>
  <w:num w:numId="5" w16cid:durableId="917590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9E6"/>
    <w:rsid w:val="00003720"/>
    <w:rsid w:val="00003AA7"/>
    <w:rsid w:val="00003FF8"/>
    <w:rsid w:val="000127CF"/>
    <w:rsid w:val="00012A38"/>
    <w:rsid w:val="00012CE6"/>
    <w:rsid w:val="00013210"/>
    <w:rsid w:val="00017044"/>
    <w:rsid w:val="00020CA9"/>
    <w:rsid w:val="00022D2E"/>
    <w:rsid w:val="00025E63"/>
    <w:rsid w:val="00026365"/>
    <w:rsid w:val="000301FB"/>
    <w:rsid w:val="00030B35"/>
    <w:rsid w:val="0003132E"/>
    <w:rsid w:val="0003205F"/>
    <w:rsid w:val="00032781"/>
    <w:rsid w:val="000347C1"/>
    <w:rsid w:val="00034BFE"/>
    <w:rsid w:val="000355F5"/>
    <w:rsid w:val="0003623C"/>
    <w:rsid w:val="00036DF3"/>
    <w:rsid w:val="000414D3"/>
    <w:rsid w:val="00042EE4"/>
    <w:rsid w:val="00043017"/>
    <w:rsid w:val="00043136"/>
    <w:rsid w:val="00050E75"/>
    <w:rsid w:val="00054F83"/>
    <w:rsid w:val="00055BB5"/>
    <w:rsid w:val="00055D05"/>
    <w:rsid w:val="00055E2A"/>
    <w:rsid w:val="000602BD"/>
    <w:rsid w:val="00061072"/>
    <w:rsid w:val="00061210"/>
    <w:rsid w:val="00061987"/>
    <w:rsid w:val="00061A17"/>
    <w:rsid w:val="00062893"/>
    <w:rsid w:val="00063941"/>
    <w:rsid w:val="00064571"/>
    <w:rsid w:val="00064A57"/>
    <w:rsid w:val="00067057"/>
    <w:rsid w:val="00067D1C"/>
    <w:rsid w:val="00071202"/>
    <w:rsid w:val="00072316"/>
    <w:rsid w:val="00072CAB"/>
    <w:rsid w:val="00075C69"/>
    <w:rsid w:val="00075FEE"/>
    <w:rsid w:val="00077631"/>
    <w:rsid w:val="0008037B"/>
    <w:rsid w:val="00086741"/>
    <w:rsid w:val="00087CF2"/>
    <w:rsid w:val="00093A9E"/>
    <w:rsid w:val="00093F2B"/>
    <w:rsid w:val="000952AE"/>
    <w:rsid w:val="00095C5A"/>
    <w:rsid w:val="00096435"/>
    <w:rsid w:val="000965F2"/>
    <w:rsid w:val="00096632"/>
    <w:rsid w:val="00096C4A"/>
    <w:rsid w:val="000A19CB"/>
    <w:rsid w:val="000A1A61"/>
    <w:rsid w:val="000A4DD2"/>
    <w:rsid w:val="000A5AF8"/>
    <w:rsid w:val="000B05B1"/>
    <w:rsid w:val="000B0754"/>
    <w:rsid w:val="000B17C8"/>
    <w:rsid w:val="000B577D"/>
    <w:rsid w:val="000C1A02"/>
    <w:rsid w:val="000C2AE0"/>
    <w:rsid w:val="000C3624"/>
    <w:rsid w:val="000C531D"/>
    <w:rsid w:val="000D07A1"/>
    <w:rsid w:val="000D1277"/>
    <w:rsid w:val="000D1711"/>
    <w:rsid w:val="000D23F1"/>
    <w:rsid w:val="000D35E4"/>
    <w:rsid w:val="000D456A"/>
    <w:rsid w:val="000D49B1"/>
    <w:rsid w:val="000D51D3"/>
    <w:rsid w:val="000D5693"/>
    <w:rsid w:val="000D69C5"/>
    <w:rsid w:val="000D6D01"/>
    <w:rsid w:val="000E381F"/>
    <w:rsid w:val="000E53C9"/>
    <w:rsid w:val="000E721C"/>
    <w:rsid w:val="000E9F7A"/>
    <w:rsid w:val="000F187D"/>
    <w:rsid w:val="000F41B1"/>
    <w:rsid w:val="000F6458"/>
    <w:rsid w:val="000F6464"/>
    <w:rsid w:val="000F67C4"/>
    <w:rsid w:val="000F6F1B"/>
    <w:rsid w:val="000F7018"/>
    <w:rsid w:val="000F7441"/>
    <w:rsid w:val="0010315D"/>
    <w:rsid w:val="0010373F"/>
    <w:rsid w:val="0010693E"/>
    <w:rsid w:val="00110546"/>
    <w:rsid w:val="00115D8F"/>
    <w:rsid w:val="00116512"/>
    <w:rsid w:val="001167F1"/>
    <w:rsid w:val="001179F7"/>
    <w:rsid w:val="00124CBB"/>
    <w:rsid w:val="001268C0"/>
    <w:rsid w:val="00130D9C"/>
    <w:rsid w:val="001321AD"/>
    <w:rsid w:val="0013234C"/>
    <w:rsid w:val="00133DD1"/>
    <w:rsid w:val="00134ACB"/>
    <w:rsid w:val="00134B34"/>
    <w:rsid w:val="00134C1A"/>
    <w:rsid w:val="001352C6"/>
    <w:rsid w:val="00135FD4"/>
    <w:rsid w:val="00140AB6"/>
    <w:rsid w:val="00141227"/>
    <w:rsid w:val="00142214"/>
    <w:rsid w:val="00146A54"/>
    <w:rsid w:val="001472BD"/>
    <w:rsid w:val="00147E79"/>
    <w:rsid w:val="00150CEB"/>
    <w:rsid w:val="00152076"/>
    <w:rsid w:val="00152B9B"/>
    <w:rsid w:val="00153979"/>
    <w:rsid w:val="0015449C"/>
    <w:rsid w:val="001547FB"/>
    <w:rsid w:val="00157626"/>
    <w:rsid w:val="00157E44"/>
    <w:rsid w:val="001600B8"/>
    <w:rsid w:val="001600FD"/>
    <w:rsid w:val="001627F3"/>
    <w:rsid w:val="00163957"/>
    <w:rsid w:val="001639CF"/>
    <w:rsid w:val="00163CA8"/>
    <w:rsid w:val="001659CC"/>
    <w:rsid w:val="0016606E"/>
    <w:rsid w:val="00170D3C"/>
    <w:rsid w:val="00173C78"/>
    <w:rsid w:val="00176EBA"/>
    <w:rsid w:val="00177EA6"/>
    <w:rsid w:val="00180710"/>
    <w:rsid w:val="0018072C"/>
    <w:rsid w:val="00180752"/>
    <w:rsid w:val="00181B89"/>
    <w:rsid w:val="00184B9B"/>
    <w:rsid w:val="0018502D"/>
    <w:rsid w:val="0018D25F"/>
    <w:rsid w:val="001901E5"/>
    <w:rsid w:val="00194198"/>
    <w:rsid w:val="001943CB"/>
    <w:rsid w:val="00195BE3"/>
    <w:rsid w:val="00196BF9"/>
    <w:rsid w:val="0019797D"/>
    <w:rsid w:val="001A0E77"/>
    <w:rsid w:val="001A1A4A"/>
    <w:rsid w:val="001A1F1F"/>
    <w:rsid w:val="001A2D8D"/>
    <w:rsid w:val="001A3119"/>
    <w:rsid w:val="001A4211"/>
    <w:rsid w:val="001A444F"/>
    <w:rsid w:val="001A5A00"/>
    <w:rsid w:val="001B0A5E"/>
    <w:rsid w:val="001B2820"/>
    <w:rsid w:val="001B3161"/>
    <w:rsid w:val="001B34CC"/>
    <w:rsid w:val="001B41C5"/>
    <w:rsid w:val="001B673C"/>
    <w:rsid w:val="001B7BDC"/>
    <w:rsid w:val="001C0DBD"/>
    <w:rsid w:val="001C6289"/>
    <w:rsid w:val="001C655D"/>
    <w:rsid w:val="001C7BBA"/>
    <w:rsid w:val="001D045D"/>
    <w:rsid w:val="001D0E59"/>
    <w:rsid w:val="001D160A"/>
    <w:rsid w:val="001D3ED4"/>
    <w:rsid w:val="001D3F69"/>
    <w:rsid w:val="001D3FBF"/>
    <w:rsid w:val="001D4717"/>
    <w:rsid w:val="001D5C3D"/>
    <w:rsid w:val="001D620D"/>
    <w:rsid w:val="001D6D99"/>
    <w:rsid w:val="001E25FD"/>
    <w:rsid w:val="001E2ADD"/>
    <w:rsid w:val="001E50B4"/>
    <w:rsid w:val="001E5EC1"/>
    <w:rsid w:val="001E6AFC"/>
    <w:rsid w:val="001F1772"/>
    <w:rsid w:val="001F1A97"/>
    <w:rsid w:val="001F1F68"/>
    <w:rsid w:val="001F678C"/>
    <w:rsid w:val="002006C1"/>
    <w:rsid w:val="002010D8"/>
    <w:rsid w:val="0020184E"/>
    <w:rsid w:val="002031A7"/>
    <w:rsid w:val="00205BA9"/>
    <w:rsid w:val="00207BE6"/>
    <w:rsid w:val="00210AAE"/>
    <w:rsid w:val="002111EF"/>
    <w:rsid w:val="0021158E"/>
    <w:rsid w:val="00211F6C"/>
    <w:rsid w:val="00214700"/>
    <w:rsid w:val="00220050"/>
    <w:rsid w:val="002212E6"/>
    <w:rsid w:val="00221320"/>
    <w:rsid w:val="0022214D"/>
    <w:rsid w:val="0022298F"/>
    <w:rsid w:val="00225D2A"/>
    <w:rsid w:val="00225E67"/>
    <w:rsid w:val="00226BF6"/>
    <w:rsid w:val="002270A6"/>
    <w:rsid w:val="00233121"/>
    <w:rsid w:val="00233AAC"/>
    <w:rsid w:val="00233CC8"/>
    <w:rsid w:val="00233EFF"/>
    <w:rsid w:val="00234862"/>
    <w:rsid w:val="00235B6C"/>
    <w:rsid w:val="00241860"/>
    <w:rsid w:val="0024478E"/>
    <w:rsid w:val="00251413"/>
    <w:rsid w:val="00253628"/>
    <w:rsid w:val="00254BFD"/>
    <w:rsid w:val="00255F5C"/>
    <w:rsid w:val="00264594"/>
    <w:rsid w:val="00264881"/>
    <w:rsid w:val="00266259"/>
    <w:rsid w:val="00270C58"/>
    <w:rsid w:val="0027148A"/>
    <w:rsid w:val="00272D18"/>
    <w:rsid w:val="00272DF4"/>
    <w:rsid w:val="00273841"/>
    <w:rsid w:val="00274471"/>
    <w:rsid w:val="00277963"/>
    <w:rsid w:val="0028099E"/>
    <w:rsid w:val="002855BC"/>
    <w:rsid w:val="00286EC4"/>
    <w:rsid w:val="002927D1"/>
    <w:rsid w:val="00293D17"/>
    <w:rsid w:val="00296E88"/>
    <w:rsid w:val="002A01DE"/>
    <w:rsid w:val="002A078C"/>
    <w:rsid w:val="002A0D20"/>
    <w:rsid w:val="002A1CCE"/>
    <w:rsid w:val="002A26EF"/>
    <w:rsid w:val="002A2C01"/>
    <w:rsid w:val="002A4F75"/>
    <w:rsid w:val="002A7209"/>
    <w:rsid w:val="002A751F"/>
    <w:rsid w:val="002B0731"/>
    <w:rsid w:val="002B3632"/>
    <w:rsid w:val="002B41FE"/>
    <w:rsid w:val="002B457D"/>
    <w:rsid w:val="002C2D4E"/>
    <w:rsid w:val="002C2D7C"/>
    <w:rsid w:val="002C738F"/>
    <w:rsid w:val="002C7758"/>
    <w:rsid w:val="002C7CD4"/>
    <w:rsid w:val="002C7D83"/>
    <w:rsid w:val="002D050F"/>
    <w:rsid w:val="002D152E"/>
    <w:rsid w:val="002D3C45"/>
    <w:rsid w:val="002D4B78"/>
    <w:rsid w:val="002D50D7"/>
    <w:rsid w:val="002D555A"/>
    <w:rsid w:val="002D63B3"/>
    <w:rsid w:val="002D7999"/>
    <w:rsid w:val="002E08B7"/>
    <w:rsid w:val="002E12C9"/>
    <w:rsid w:val="002E134C"/>
    <w:rsid w:val="002E1E09"/>
    <w:rsid w:val="002E4B1F"/>
    <w:rsid w:val="002E4FB9"/>
    <w:rsid w:val="002E5F0D"/>
    <w:rsid w:val="002F15FC"/>
    <w:rsid w:val="0030020D"/>
    <w:rsid w:val="003019D8"/>
    <w:rsid w:val="003072A8"/>
    <w:rsid w:val="003103D3"/>
    <w:rsid w:val="00312153"/>
    <w:rsid w:val="00313142"/>
    <w:rsid w:val="00314768"/>
    <w:rsid w:val="0031558E"/>
    <w:rsid w:val="00317399"/>
    <w:rsid w:val="003206B0"/>
    <w:rsid w:val="00320E4F"/>
    <w:rsid w:val="00320FD0"/>
    <w:rsid w:val="00321F1E"/>
    <w:rsid w:val="0033187D"/>
    <w:rsid w:val="0033292F"/>
    <w:rsid w:val="003354DD"/>
    <w:rsid w:val="00337364"/>
    <w:rsid w:val="00340D93"/>
    <w:rsid w:val="00341BB6"/>
    <w:rsid w:val="0034356F"/>
    <w:rsid w:val="003467EB"/>
    <w:rsid w:val="0034787E"/>
    <w:rsid w:val="003511E3"/>
    <w:rsid w:val="00352B89"/>
    <w:rsid w:val="00357DAA"/>
    <w:rsid w:val="00361257"/>
    <w:rsid w:val="003614D8"/>
    <w:rsid w:val="00361765"/>
    <w:rsid w:val="00361898"/>
    <w:rsid w:val="00363439"/>
    <w:rsid w:val="00363882"/>
    <w:rsid w:val="003661F2"/>
    <w:rsid w:val="003712E5"/>
    <w:rsid w:val="003713F6"/>
    <w:rsid w:val="0037151E"/>
    <w:rsid w:val="00372033"/>
    <w:rsid w:val="00372266"/>
    <w:rsid w:val="003722C3"/>
    <w:rsid w:val="00373B99"/>
    <w:rsid w:val="00380392"/>
    <w:rsid w:val="0038376B"/>
    <w:rsid w:val="00385332"/>
    <w:rsid w:val="00385F65"/>
    <w:rsid w:val="003975B5"/>
    <w:rsid w:val="003A026F"/>
    <w:rsid w:val="003A0931"/>
    <w:rsid w:val="003A4935"/>
    <w:rsid w:val="003A689C"/>
    <w:rsid w:val="003A68F2"/>
    <w:rsid w:val="003A73D1"/>
    <w:rsid w:val="003B1A1A"/>
    <w:rsid w:val="003B1DA9"/>
    <w:rsid w:val="003B1E91"/>
    <w:rsid w:val="003B41BF"/>
    <w:rsid w:val="003C01CE"/>
    <w:rsid w:val="003C05E7"/>
    <w:rsid w:val="003C18D3"/>
    <w:rsid w:val="003C1C74"/>
    <w:rsid w:val="003C2D30"/>
    <w:rsid w:val="003C3E65"/>
    <w:rsid w:val="003C4BF5"/>
    <w:rsid w:val="003C5AC2"/>
    <w:rsid w:val="003C6D89"/>
    <w:rsid w:val="003C73CB"/>
    <w:rsid w:val="003D03A4"/>
    <w:rsid w:val="003D2047"/>
    <w:rsid w:val="003D24F4"/>
    <w:rsid w:val="003D2A31"/>
    <w:rsid w:val="003D35F3"/>
    <w:rsid w:val="003D43D6"/>
    <w:rsid w:val="003D6148"/>
    <w:rsid w:val="003E0C62"/>
    <w:rsid w:val="003E1FF4"/>
    <w:rsid w:val="003E2832"/>
    <w:rsid w:val="003E41AF"/>
    <w:rsid w:val="003E4557"/>
    <w:rsid w:val="003E534A"/>
    <w:rsid w:val="003E6C0A"/>
    <w:rsid w:val="003E7CED"/>
    <w:rsid w:val="003F2724"/>
    <w:rsid w:val="003F27E7"/>
    <w:rsid w:val="003F4F03"/>
    <w:rsid w:val="003F56E2"/>
    <w:rsid w:val="003F725F"/>
    <w:rsid w:val="00403149"/>
    <w:rsid w:val="00403FBC"/>
    <w:rsid w:val="004045A1"/>
    <w:rsid w:val="00404BC5"/>
    <w:rsid w:val="00406554"/>
    <w:rsid w:val="0041183E"/>
    <w:rsid w:val="00415839"/>
    <w:rsid w:val="00415923"/>
    <w:rsid w:val="0041678C"/>
    <w:rsid w:val="004177A4"/>
    <w:rsid w:val="00420C5B"/>
    <w:rsid w:val="00420D98"/>
    <w:rsid w:val="00421257"/>
    <w:rsid w:val="00423AAB"/>
    <w:rsid w:val="004276C6"/>
    <w:rsid w:val="00431DC5"/>
    <w:rsid w:val="004321E5"/>
    <w:rsid w:val="00433CE3"/>
    <w:rsid w:val="00442A19"/>
    <w:rsid w:val="00442B48"/>
    <w:rsid w:val="00443607"/>
    <w:rsid w:val="0044455F"/>
    <w:rsid w:val="004452AF"/>
    <w:rsid w:val="004456EB"/>
    <w:rsid w:val="00450508"/>
    <w:rsid w:val="00450CEC"/>
    <w:rsid w:val="00454CE9"/>
    <w:rsid w:val="00456611"/>
    <w:rsid w:val="00456D83"/>
    <w:rsid w:val="00456DB2"/>
    <w:rsid w:val="00461781"/>
    <w:rsid w:val="00462027"/>
    <w:rsid w:val="004629AB"/>
    <w:rsid w:val="00464150"/>
    <w:rsid w:val="00464408"/>
    <w:rsid w:val="00466EAD"/>
    <w:rsid w:val="00470571"/>
    <w:rsid w:val="004711D1"/>
    <w:rsid w:val="00471308"/>
    <w:rsid w:val="004717B2"/>
    <w:rsid w:val="00471B13"/>
    <w:rsid w:val="00473435"/>
    <w:rsid w:val="0048328C"/>
    <w:rsid w:val="004838A3"/>
    <w:rsid w:val="00483D7E"/>
    <w:rsid w:val="004850BB"/>
    <w:rsid w:val="004872D8"/>
    <w:rsid w:val="00492E85"/>
    <w:rsid w:val="00494811"/>
    <w:rsid w:val="00494A86"/>
    <w:rsid w:val="004955CE"/>
    <w:rsid w:val="00495CF8"/>
    <w:rsid w:val="004A0726"/>
    <w:rsid w:val="004A1EB3"/>
    <w:rsid w:val="004A2415"/>
    <w:rsid w:val="004A2D97"/>
    <w:rsid w:val="004A3C5C"/>
    <w:rsid w:val="004A3FBD"/>
    <w:rsid w:val="004A4BDD"/>
    <w:rsid w:val="004B18C9"/>
    <w:rsid w:val="004B22CE"/>
    <w:rsid w:val="004B3D80"/>
    <w:rsid w:val="004B4150"/>
    <w:rsid w:val="004B7313"/>
    <w:rsid w:val="004C16F6"/>
    <w:rsid w:val="004C1725"/>
    <w:rsid w:val="004C3490"/>
    <w:rsid w:val="004C36CF"/>
    <w:rsid w:val="004C3D73"/>
    <w:rsid w:val="004C45B4"/>
    <w:rsid w:val="004C48DB"/>
    <w:rsid w:val="004C5394"/>
    <w:rsid w:val="004C5902"/>
    <w:rsid w:val="004C7778"/>
    <w:rsid w:val="004D01F8"/>
    <w:rsid w:val="004D0618"/>
    <w:rsid w:val="004D0DDB"/>
    <w:rsid w:val="004D1876"/>
    <w:rsid w:val="004D36CE"/>
    <w:rsid w:val="004D47FC"/>
    <w:rsid w:val="004D60F7"/>
    <w:rsid w:val="004D69B8"/>
    <w:rsid w:val="004D69E8"/>
    <w:rsid w:val="004E0A6F"/>
    <w:rsid w:val="004E12F4"/>
    <w:rsid w:val="004E1C35"/>
    <w:rsid w:val="004E59BD"/>
    <w:rsid w:val="004E5D2E"/>
    <w:rsid w:val="004E61B1"/>
    <w:rsid w:val="004E6355"/>
    <w:rsid w:val="004E74A5"/>
    <w:rsid w:val="004E74FB"/>
    <w:rsid w:val="004F2043"/>
    <w:rsid w:val="004F28DA"/>
    <w:rsid w:val="004F2B43"/>
    <w:rsid w:val="004F633E"/>
    <w:rsid w:val="004F6DD6"/>
    <w:rsid w:val="00502B9B"/>
    <w:rsid w:val="005036C3"/>
    <w:rsid w:val="0050496D"/>
    <w:rsid w:val="005051D4"/>
    <w:rsid w:val="005056C7"/>
    <w:rsid w:val="005136FE"/>
    <w:rsid w:val="005158E4"/>
    <w:rsid w:val="00516DC0"/>
    <w:rsid w:val="0051707D"/>
    <w:rsid w:val="00523102"/>
    <w:rsid w:val="00523A91"/>
    <w:rsid w:val="0052528D"/>
    <w:rsid w:val="005260F9"/>
    <w:rsid w:val="00527727"/>
    <w:rsid w:val="005277FB"/>
    <w:rsid w:val="00530228"/>
    <w:rsid w:val="00530305"/>
    <w:rsid w:val="00532675"/>
    <w:rsid w:val="00535ABB"/>
    <w:rsid w:val="005361CE"/>
    <w:rsid w:val="00536833"/>
    <w:rsid w:val="00537BFC"/>
    <w:rsid w:val="00543526"/>
    <w:rsid w:val="0054367B"/>
    <w:rsid w:val="005437DB"/>
    <w:rsid w:val="00543F12"/>
    <w:rsid w:val="00545E5F"/>
    <w:rsid w:val="00546885"/>
    <w:rsid w:val="0054757B"/>
    <w:rsid w:val="00547ABF"/>
    <w:rsid w:val="00552E1A"/>
    <w:rsid w:val="0055303D"/>
    <w:rsid w:val="0055370D"/>
    <w:rsid w:val="00553AF1"/>
    <w:rsid w:val="00553B29"/>
    <w:rsid w:val="00553D0B"/>
    <w:rsid w:val="00555390"/>
    <w:rsid w:val="00556FBD"/>
    <w:rsid w:val="00557332"/>
    <w:rsid w:val="0055798A"/>
    <w:rsid w:val="00557E91"/>
    <w:rsid w:val="00565EF0"/>
    <w:rsid w:val="005661E6"/>
    <w:rsid w:val="00567E35"/>
    <w:rsid w:val="00570887"/>
    <w:rsid w:val="0057706D"/>
    <w:rsid w:val="00580E64"/>
    <w:rsid w:val="00581832"/>
    <w:rsid w:val="00582700"/>
    <w:rsid w:val="0058307A"/>
    <w:rsid w:val="00584932"/>
    <w:rsid w:val="00584F27"/>
    <w:rsid w:val="00584F89"/>
    <w:rsid w:val="00585901"/>
    <w:rsid w:val="00586218"/>
    <w:rsid w:val="00587D29"/>
    <w:rsid w:val="005937E7"/>
    <w:rsid w:val="00593893"/>
    <w:rsid w:val="00596227"/>
    <w:rsid w:val="00596CA9"/>
    <w:rsid w:val="00596F47"/>
    <w:rsid w:val="0059714D"/>
    <w:rsid w:val="005A1945"/>
    <w:rsid w:val="005A5F16"/>
    <w:rsid w:val="005A7389"/>
    <w:rsid w:val="005B4EE8"/>
    <w:rsid w:val="005B5711"/>
    <w:rsid w:val="005B670E"/>
    <w:rsid w:val="005B6F65"/>
    <w:rsid w:val="005B7280"/>
    <w:rsid w:val="005B7B00"/>
    <w:rsid w:val="005C1513"/>
    <w:rsid w:val="005C61CF"/>
    <w:rsid w:val="005C7E5C"/>
    <w:rsid w:val="005D12C0"/>
    <w:rsid w:val="005D4716"/>
    <w:rsid w:val="005D66BF"/>
    <w:rsid w:val="005D6C58"/>
    <w:rsid w:val="005E0711"/>
    <w:rsid w:val="005E4616"/>
    <w:rsid w:val="005E5830"/>
    <w:rsid w:val="005E62F0"/>
    <w:rsid w:val="005E635D"/>
    <w:rsid w:val="005E6606"/>
    <w:rsid w:val="005F2D4D"/>
    <w:rsid w:val="005F4A0B"/>
    <w:rsid w:val="005F62AD"/>
    <w:rsid w:val="005F6512"/>
    <w:rsid w:val="005F683F"/>
    <w:rsid w:val="005F77B1"/>
    <w:rsid w:val="005F7BF0"/>
    <w:rsid w:val="005F7EB3"/>
    <w:rsid w:val="00600354"/>
    <w:rsid w:val="006012D9"/>
    <w:rsid w:val="00603B5C"/>
    <w:rsid w:val="006042DC"/>
    <w:rsid w:val="00606D17"/>
    <w:rsid w:val="00607CCA"/>
    <w:rsid w:val="00611198"/>
    <w:rsid w:val="00611316"/>
    <w:rsid w:val="006113C3"/>
    <w:rsid w:val="0061251E"/>
    <w:rsid w:val="00612AC5"/>
    <w:rsid w:val="006137E3"/>
    <w:rsid w:val="00614618"/>
    <w:rsid w:val="00614BC9"/>
    <w:rsid w:val="006151B3"/>
    <w:rsid w:val="006158F1"/>
    <w:rsid w:val="00616C9C"/>
    <w:rsid w:val="00617584"/>
    <w:rsid w:val="00620094"/>
    <w:rsid w:val="0062079C"/>
    <w:rsid w:val="0062152F"/>
    <w:rsid w:val="00623A90"/>
    <w:rsid w:val="00624A17"/>
    <w:rsid w:val="00624AE1"/>
    <w:rsid w:val="0063002A"/>
    <w:rsid w:val="00632BF5"/>
    <w:rsid w:val="0063549C"/>
    <w:rsid w:val="00635A36"/>
    <w:rsid w:val="00636BD6"/>
    <w:rsid w:val="00636E13"/>
    <w:rsid w:val="0064004A"/>
    <w:rsid w:val="00640CE4"/>
    <w:rsid w:val="006425FC"/>
    <w:rsid w:val="0064383D"/>
    <w:rsid w:val="006458DA"/>
    <w:rsid w:val="00645AA3"/>
    <w:rsid w:val="00650EE5"/>
    <w:rsid w:val="00651BC8"/>
    <w:rsid w:val="00653078"/>
    <w:rsid w:val="00655D8D"/>
    <w:rsid w:val="006566BA"/>
    <w:rsid w:val="006642CD"/>
    <w:rsid w:val="006653E5"/>
    <w:rsid w:val="00665599"/>
    <w:rsid w:val="006672E9"/>
    <w:rsid w:val="00671694"/>
    <w:rsid w:val="006729F2"/>
    <w:rsid w:val="0067670B"/>
    <w:rsid w:val="00681A3F"/>
    <w:rsid w:val="00683B85"/>
    <w:rsid w:val="00684D6C"/>
    <w:rsid w:val="00685415"/>
    <w:rsid w:val="00685A07"/>
    <w:rsid w:val="00687416"/>
    <w:rsid w:val="006913DF"/>
    <w:rsid w:val="0069190A"/>
    <w:rsid w:val="00692AB8"/>
    <w:rsid w:val="00695417"/>
    <w:rsid w:val="0069654E"/>
    <w:rsid w:val="0069798F"/>
    <w:rsid w:val="006A4510"/>
    <w:rsid w:val="006A4843"/>
    <w:rsid w:val="006A5ACB"/>
    <w:rsid w:val="006A5C77"/>
    <w:rsid w:val="006B0234"/>
    <w:rsid w:val="006B1063"/>
    <w:rsid w:val="006B1B18"/>
    <w:rsid w:val="006B2D6B"/>
    <w:rsid w:val="006B4297"/>
    <w:rsid w:val="006B4C98"/>
    <w:rsid w:val="006B5C15"/>
    <w:rsid w:val="006B5F1B"/>
    <w:rsid w:val="006B79DF"/>
    <w:rsid w:val="006B7D81"/>
    <w:rsid w:val="006B7DD4"/>
    <w:rsid w:val="006C0888"/>
    <w:rsid w:val="006C2EDB"/>
    <w:rsid w:val="006C37C5"/>
    <w:rsid w:val="006C3B48"/>
    <w:rsid w:val="006C5DD0"/>
    <w:rsid w:val="006C6D0A"/>
    <w:rsid w:val="006D02D5"/>
    <w:rsid w:val="006D07BD"/>
    <w:rsid w:val="006D0EC9"/>
    <w:rsid w:val="006D2B74"/>
    <w:rsid w:val="006D42B2"/>
    <w:rsid w:val="006D56FD"/>
    <w:rsid w:val="006D6964"/>
    <w:rsid w:val="006D76E0"/>
    <w:rsid w:val="006D797F"/>
    <w:rsid w:val="006E03DF"/>
    <w:rsid w:val="006E0B34"/>
    <w:rsid w:val="006E0BC0"/>
    <w:rsid w:val="006E0EBE"/>
    <w:rsid w:val="006E1B7F"/>
    <w:rsid w:val="006E1BF9"/>
    <w:rsid w:val="006E1DEB"/>
    <w:rsid w:val="006E2985"/>
    <w:rsid w:val="006E2EA3"/>
    <w:rsid w:val="006E35AB"/>
    <w:rsid w:val="006E3659"/>
    <w:rsid w:val="006E4A4E"/>
    <w:rsid w:val="006E6993"/>
    <w:rsid w:val="006E6AD9"/>
    <w:rsid w:val="006E7877"/>
    <w:rsid w:val="006F3F08"/>
    <w:rsid w:val="006F3F22"/>
    <w:rsid w:val="006F6057"/>
    <w:rsid w:val="006F694D"/>
    <w:rsid w:val="00701FD1"/>
    <w:rsid w:val="0070281E"/>
    <w:rsid w:val="00703479"/>
    <w:rsid w:val="00703A54"/>
    <w:rsid w:val="007044C6"/>
    <w:rsid w:val="00707A34"/>
    <w:rsid w:val="0071106C"/>
    <w:rsid w:val="007119DE"/>
    <w:rsid w:val="00713FEC"/>
    <w:rsid w:val="00715A1E"/>
    <w:rsid w:val="007176BC"/>
    <w:rsid w:val="00717B29"/>
    <w:rsid w:val="00717BFB"/>
    <w:rsid w:val="0072137D"/>
    <w:rsid w:val="00723080"/>
    <w:rsid w:val="00723823"/>
    <w:rsid w:val="007260E0"/>
    <w:rsid w:val="00731FF0"/>
    <w:rsid w:val="00734C26"/>
    <w:rsid w:val="007351C7"/>
    <w:rsid w:val="00735EDF"/>
    <w:rsid w:val="00736BCE"/>
    <w:rsid w:val="00737020"/>
    <w:rsid w:val="00741D17"/>
    <w:rsid w:val="0074338B"/>
    <w:rsid w:val="00743D6C"/>
    <w:rsid w:val="007504E5"/>
    <w:rsid w:val="00751EA9"/>
    <w:rsid w:val="007530A4"/>
    <w:rsid w:val="0075399C"/>
    <w:rsid w:val="00756D82"/>
    <w:rsid w:val="00761962"/>
    <w:rsid w:val="00761C45"/>
    <w:rsid w:val="00762BD9"/>
    <w:rsid w:val="00765888"/>
    <w:rsid w:val="00766391"/>
    <w:rsid w:val="00766987"/>
    <w:rsid w:val="00767A44"/>
    <w:rsid w:val="00770738"/>
    <w:rsid w:val="00770759"/>
    <w:rsid w:val="00772927"/>
    <w:rsid w:val="007729D3"/>
    <w:rsid w:val="00774969"/>
    <w:rsid w:val="00775814"/>
    <w:rsid w:val="00777322"/>
    <w:rsid w:val="00777D79"/>
    <w:rsid w:val="0078078A"/>
    <w:rsid w:val="007817D6"/>
    <w:rsid w:val="00781C9E"/>
    <w:rsid w:val="007833AC"/>
    <w:rsid w:val="00786CFE"/>
    <w:rsid w:val="00790ADC"/>
    <w:rsid w:val="00791B61"/>
    <w:rsid w:val="00791CDF"/>
    <w:rsid w:val="0079261D"/>
    <w:rsid w:val="007A592C"/>
    <w:rsid w:val="007A695F"/>
    <w:rsid w:val="007B0277"/>
    <w:rsid w:val="007B09F4"/>
    <w:rsid w:val="007B0B36"/>
    <w:rsid w:val="007B0E13"/>
    <w:rsid w:val="007B2EF4"/>
    <w:rsid w:val="007B5502"/>
    <w:rsid w:val="007B56E3"/>
    <w:rsid w:val="007B78EA"/>
    <w:rsid w:val="007C066E"/>
    <w:rsid w:val="007C0850"/>
    <w:rsid w:val="007C116A"/>
    <w:rsid w:val="007C2F0E"/>
    <w:rsid w:val="007C3833"/>
    <w:rsid w:val="007C53DE"/>
    <w:rsid w:val="007C6511"/>
    <w:rsid w:val="007D0F14"/>
    <w:rsid w:val="007D1B6F"/>
    <w:rsid w:val="007D23D2"/>
    <w:rsid w:val="007D443C"/>
    <w:rsid w:val="007D4BCF"/>
    <w:rsid w:val="007D4F6D"/>
    <w:rsid w:val="007D620B"/>
    <w:rsid w:val="007D7F10"/>
    <w:rsid w:val="007E231C"/>
    <w:rsid w:val="007E5420"/>
    <w:rsid w:val="007F3F1D"/>
    <w:rsid w:val="007F4516"/>
    <w:rsid w:val="007F57CF"/>
    <w:rsid w:val="007F736F"/>
    <w:rsid w:val="008007F9"/>
    <w:rsid w:val="00800BE9"/>
    <w:rsid w:val="00803377"/>
    <w:rsid w:val="008035B4"/>
    <w:rsid w:val="00810926"/>
    <w:rsid w:val="00811C27"/>
    <w:rsid w:val="00813D3D"/>
    <w:rsid w:val="00813E5F"/>
    <w:rsid w:val="00814393"/>
    <w:rsid w:val="00817952"/>
    <w:rsid w:val="008205CC"/>
    <w:rsid w:val="008216F3"/>
    <w:rsid w:val="00822035"/>
    <w:rsid w:val="0082445E"/>
    <w:rsid w:val="0082620B"/>
    <w:rsid w:val="008353B7"/>
    <w:rsid w:val="008366D0"/>
    <w:rsid w:val="008424B2"/>
    <w:rsid w:val="00845B94"/>
    <w:rsid w:val="00845BAC"/>
    <w:rsid w:val="00846280"/>
    <w:rsid w:val="00847499"/>
    <w:rsid w:val="00850F36"/>
    <w:rsid w:val="00854142"/>
    <w:rsid w:val="00855997"/>
    <w:rsid w:val="0085599C"/>
    <w:rsid w:val="008569F2"/>
    <w:rsid w:val="00857D1B"/>
    <w:rsid w:val="00862515"/>
    <w:rsid w:val="0086278C"/>
    <w:rsid w:val="00862967"/>
    <w:rsid w:val="008639BB"/>
    <w:rsid w:val="008644E1"/>
    <w:rsid w:val="008647D8"/>
    <w:rsid w:val="00864BE4"/>
    <w:rsid w:val="00864E59"/>
    <w:rsid w:val="00865B83"/>
    <w:rsid w:val="008707F5"/>
    <w:rsid w:val="00870C5B"/>
    <w:rsid w:val="00873DBF"/>
    <w:rsid w:val="008749EE"/>
    <w:rsid w:val="008758C1"/>
    <w:rsid w:val="008807AE"/>
    <w:rsid w:val="00883357"/>
    <w:rsid w:val="00883CF9"/>
    <w:rsid w:val="0088460D"/>
    <w:rsid w:val="00885B5C"/>
    <w:rsid w:val="00886022"/>
    <w:rsid w:val="008905A8"/>
    <w:rsid w:val="00895D68"/>
    <w:rsid w:val="008975A5"/>
    <w:rsid w:val="008A2303"/>
    <w:rsid w:val="008A2C59"/>
    <w:rsid w:val="008A3498"/>
    <w:rsid w:val="008A3BA1"/>
    <w:rsid w:val="008A5AF0"/>
    <w:rsid w:val="008A5E70"/>
    <w:rsid w:val="008B06C9"/>
    <w:rsid w:val="008B082A"/>
    <w:rsid w:val="008B0AE9"/>
    <w:rsid w:val="008B4CB3"/>
    <w:rsid w:val="008B4CB5"/>
    <w:rsid w:val="008B6D22"/>
    <w:rsid w:val="008B70B9"/>
    <w:rsid w:val="008C1636"/>
    <w:rsid w:val="008C1BC2"/>
    <w:rsid w:val="008C45B0"/>
    <w:rsid w:val="008C6BAF"/>
    <w:rsid w:val="008C7C66"/>
    <w:rsid w:val="008D3F1A"/>
    <w:rsid w:val="008E0B84"/>
    <w:rsid w:val="008E2464"/>
    <w:rsid w:val="008E2A3F"/>
    <w:rsid w:val="008E31E4"/>
    <w:rsid w:val="008E3408"/>
    <w:rsid w:val="008E3551"/>
    <w:rsid w:val="008E3612"/>
    <w:rsid w:val="008E5EF3"/>
    <w:rsid w:val="008E6056"/>
    <w:rsid w:val="008E656A"/>
    <w:rsid w:val="008F10B1"/>
    <w:rsid w:val="008F5052"/>
    <w:rsid w:val="008F6396"/>
    <w:rsid w:val="00900A4E"/>
    <w:rsid w:val="00901DDF"/>
    <w:rsid w:val="00902A2D"/>
    <w:rsid w:val="00902CC8"/>
    <w:rsid w:val="009047B4"/>
    <w:rsid w:val="009070F5"/>
    <w:rsid w:val="00907491"/>
    <w:rsid w:val="00910CD7"/>
    <w:rsid w:val="00910F13"/>
    <w:rsid w:val="00912200"/>
    <w:rsid w:val="009147C7"/>
    <w:rsid w:val="00915690"/>
    <w:rsid w:val="0091586B"/>
    <w:rsid w:val="00915D42"/>
    <w:rsid w:val="00916B6A"/>
    <w:rsid w:val="00916E79"/>
    <w:rsid w:val="00917B07"/>
    <w:rsid w:val="009229E6"/>
    <w:rsid w:val="00922DCC"/>
    <w:rsid w:val="00923BC0"/>
    <w:rsid w:val="009258FD"/>
    <w:rsid w:val="009264F8"/>
    <w:rsid w:val="00935EED"/>
    <w:rsid w:val="00936C59"/>
    <w:rsid w:val="0093779B"/>
    <w:rsid w:val="009377E8"/>
    <w:rsid w:val="00937F85"/>
    <w:rsid w:val="009450DC"/>
    <w:rsid w:val="0094568E"/>
    <w:rsid w:val="00945771"/>
    <w:rsid w:val="009531A1"/>
    <w:rsid w:val="00954B0D"/>
    <w:rsid w:val="00955142"/>
    <w:rsid w:val="0095548A"/>
    <w:rsid w:val="009555D3"/>
    <w:rsid w:val="0095710B"/>
    <w:rsid w:val="009618C0"/>
    <w:rsid w:val="00961B96"/>
    <w:rsid w:val="00963B22"/>
    <w:rsid w:val="00964EB2"/>
    <w:rsid w:val="00965408"/>
    <w:rsid w:val="009657DC"/>
    <w:rsid w:val="00966691"/>
    <w:rsid w:val="00970C8E"/>
    <w:rsid w:val="009719C8"/>
    <w:rsid w:val="00973F86"/>
    <w:rsid w:val="009746DD"/>
    <w:rsid w:val="00974B8F"/>
    <w:rsid w:val="00977299"/>
    <w:rsid w:val="009774A4"/>
    <w:rsid w:val="009806FE"/>
    <w:rsid w:val="00982380"/>
    <w:rsid w:val="009825DB"/>
    <w:rsid w:val="009827FC"/>
    <w:rsid w:val="00985A2B"/>
    <w:rsid w:val="00986983"/>
    <w:rsid w:val="00990654"/>
    <w:rsid w:val="00992444"/>
    <w:rsid w:val="00992CA4"/>
    <w:rsid w:val="00996225"/>
    <w:rsid w:val="00997FF6"/>
    <w:rsid w:val="009A029E"/>
    <w:rsid w:val="009A3C0A"/>
    <w:rsid w:val="009A4112"/>
    <w:rsid w:val="009A59E4"/>
    <w:rsid w:val="009A6DA4"/>
    <w:rsid w:val="009A756B"/>
    <w:rsid w:val="009A7E53"/>
    <w:rsid w:val="009B0909"/>
    <w:rsid w:val="009B0AD8"/>
    <w:rsid w:val="009B39BB"/>
    <w:rsid w:val="009B6C94"/>
    <w:rsid w:val="009B7303"/>
    <w:rsid w:val="009B7581"/>
    <w:rsid w:val="009C0BC7"/>
    <w:rsid w:val="009C1D2E"/>
    <w:rsid w:val="009C3364"/>
    <w:rsid w:val="009C5CBC"/>
    <w:rsid w:val="009C6486"/>
    <w:rsid w:val="009D0577"/>
    <w:rsid w:val="009D3392"/>
    <w:rsid w:val="009D4569"/>
    <w:rsid w:val="009D4DF3"/>
    <w:rsid w:val="009D6285"/>
    <w:rsid w:val="009E159D"/>
    <w:rsid w:val="009E1DF8"/>
    <w:rsid w:val="009E22C5"/>
    <w:rsid w:val="009E279E"/>
    <w:rsid w:val="009E2E45"/>
    <w:rsid w:val="009E4C10"/>
    <w:rsid w:val="009E50FC"/>
    <w:rsid w:val="009E527B"/>
    <w:rsid w:val="009E56D1"/>
    <w:rsid w:val="009E6260"/>
    <w:rsid w:val="009E7C9C"/>
    <w:rsid w:val="009E7EFE"/>
    <w:rsid w:val="009F132C"/>
    <w:rsid w:val="009F5685"/>
    <w:rsid w:val="009F6E15"/>
    <w:rsid w:val="00A022D5"/>
    <w:rsid w:val="00A02405"/>
    <w:rsid w:val="00A0548A"/>
    <w:rsid w:val="00A079DD"/>
    <w:rsid w:val="00A10ACB"/>
    <w:rsid w:val="00A1138C"/>
    <w:rsid w:val="00A11EF9"/>
    <w:rsid w:val="00A1289D"/>
    <w:rsid w:val="00A147D9"/>
    <w:rsid w:val="00A15896"/>
    <w:rsid w:val="00A17A82"/>
    <w:rsid w:val="00A17B69"/>
    <w:rsid w:val="00A23803"/>
    <w:rsid w:val="00A247EF"/>
    <w:rsid w:val="00A24C26"/>
    <w:rsid w:val="00A24DBF"/>
    <w:rsid w:val="00A24FA3"/>
    <w:rsid w:val="00A25307"/>
    <w:rsid w:val="00A25470"/>
    <w:rsid w:val="00A258C8"/>
    <w:rsid w:val="00A26675"/>
    <w:rsid w:val="00A26C47"/>
    <w:rsid w:val="00A2726C"/>
    <w:rsid w:val="00A316EA"/>
    <w:rsid w:val="00A31B69"/>
    <w:rsid w:val="00A31C0E"/>
    <w:rsid w:val="00A34091"/>
    <w:rsid w:val="00A37DC1"/>
    <w:rsid w:val="00A401C0"/>
    <w:rsid w:val="00A41CEF"/>
    <w:rsid w:val="00A42679"/>
    <w:rsid w:val="00A429AA"/>
    <w:rsid w:val="00A439E6"/>
    <w:rsid w:val="00A456F0"/>
    <w:rsid w:val="00A45B5D"/>
    <w:rsid w:val="00A46985"/>
    <w:rsid w:val="00A46FFF"/>
    <w:rsid w:val="00A5043B"/>
    <w:rsid w:val="00A52012"/>
    <w:rsid w:val="00A53AAF"/>
    <w:rsid w:val="00A54D55"/>
    <w:rsid w:val="00A5514A"/>
    <w:rsid w:val="00A55EFF"/>
    <w:rsid w:val="00A571E0"/>
    <w:rsid w:val="00A57EBF"/>
    <w:rsid w:val="00A623D0"/>
    <w:rsid w:val="00A63898"/>
    <w:rsid w:val="00A6640B"/>
    <w:rsid w:val="00A67400"/>
    <w:rsid w:val="00A67647"/>
    <w:rsid w:val="00A707FA"/>
    <w:rsid w:val="00A708D3"/>
    <w:rsid w:val="00A72E32"/>
    <w:rsid w:val="00A7312E"/>
    <w:rsid w:val="00A73577"/>
    <w:rsid w:val="00A74937"/>
    <w:rsid w:val="00A74BC3"/>
    <w:rsid w:val="00A751B9"/>
    <w:rsid w:val="00A75CB5"/>
    <w:rsid w:val="00A8117F"/>
    <w:rsid w:val="00A81FD5"/>
    <w:rsid w:val="00A822EC"/>
    <w:rsid w:val="00A82D24"/>
    <w:rsid w:val="00A830A2"/>
    <w:rsid w:val="00A83D48"/>
    <w:rsid w:val="00A85936"/>
    <w:rsid w:val="00A870F2"/>
    <w:rsid w:val="00A90B2B"/>
    <w:rsid w:val="00A9160F"/>
    <w:rsid w:val="00A936CA"/>
    <w:rsid w:val="00A9426D"/>
    <w:rsid w:val="00AA0FA2"/>
    <w:rsid w:val="00AA3577"/>
    <w:rsid w:val="00AA4B02"/>
    <w:rsid w:val="00AA647F"/>
    <w:rsid w:val="00AA6C90"/>
    <w:rsid w:val="00AB1BAD"/>
    <w:rsid w:val="00AB3391"/>
    <w:rsid w:val="00AB40CD"/>
    <w:rsid w:val="00AB4227"/>
    <w:rsid w:val="00AC070E"/>
    <w:rsid w:val="00AC0D0C"/>
    <w:rsid w:val="00AC17B7"/>
    <w:rsid w:val="00AC2B52"/>
    <w:rsid w:val="00AD2541"/>
    <w:rsid w:val="00AD2AD4"/>
    <w:rsid w:val="00AD350F"/>
    <w:rsid w:val="00AD5FEE"/>
    <w:rsid w:val="00AD691D"/>
    <w:rsid w:val="00AE02C7"/>
    <w:rsid w:val="00AE1BD1"/>
    <w:rsid w:val="00AE31A5"/>
    <w:rsid w:val="00AE6595"/>
    <w:rsid w:val="00AE6DF4"/>
    <w:rsid w:val="00AE73A3"/>
    <w:rsid w:val="00AF10E9"/>
    <w:rsid w:val="00AF61A9"/>
    <w:rsid w:val="00B01474"/>
    <w:rsid w:val="00B017FF"/>
    <w:rsid w:val="00B033F8"/>
    <w:rsid w:val="00B044AC"/>
    <w:rsid w:val="00B06592"/>
    <w:rsid w:val="00B0685C"/>
    <w:rsid w:val="00B106F2"/>
    <w:rsid w:val="00B11974"/>
    <w:rsid w:val="00B119BD"/>
    <w:rsid w:val="00B12C95"/>
    <w:rsid w:val="00B14426"/>
    <w:rsid w:val="00B1588C"/>
    <w:rsid w:val="00B15D22"/>
    <w:rsid w:val="00B222A7"/>
    <w:rsid w:val="00B243F2"/>
    <w:rsid w:val="00B24688"/>
    <w:rsid w:val="00B248F0"/>
    <w:rsid w:val="00B257EE"/>
    <w:rsid w:val="00B26837"/>
    <w:rsid w:val="00B277C8"/>
    <w:rsid w:val="00B278ED"/>
    <w:rsid w:val="00B32EDD"/>
    <w:rsid w:val="00B336AA"/>
    <w:rsid w:val="00B34D78"/>
    <w:rsid w:val="00B35A29"/>
    <w:rsid w:val="00B35D1D"/>
    <w:rsid w:val="00B366D1"/>
    <w:rsid w:val="00B37F69"/>
    <w:rsid w:val="00B400C9"/>
    <w:rsid w:val="00B4151F"/>
    <w:rsid w:val="00B416B1"/>
    <w:rsid w:val="00B42B20"/>
    <w:rsid w:val="00B43D26"/>
    <w:rsid w:val="00B44092"/>
    <w:rsid w:val="00B44A1B"/>
    <w:rsid w:val="00B47F77"/>
    <w:rsid w:val="00B50BFD"/>
    <w:rsid w:val="00B55E6E"/>
    <w:rsid w:val="00B6085D"/>
    <w:rsid w:val="00B6134F"/>
    <w:rsid w:val="00B63AB6"/>
    <w:rsid w:val="00B661C7"/>
    <w:rsid w:val="00B71834"/>
    <w:rsid w:val="00B73D32"/>
    <w:rsid w:val="00B74886"/>
    <w:rsid w:val="00B750FC"/>
    <w:rsid w:val="00B75E26"/>
    <w:rsid w:val="00B8204B"/>
    <w:rsid w:val="00B8439D"/>
    <w:rsid w:val="00B859DB"/>
    <w:rsid w:val="00B85FD7"/>
    <w:rsid w:val="00B8692E"/>
    <w:rsid w:val="00B902BD"/>
    <w:rsid w:val="00B90991"/>
    <w:rsid w:val="00B90D0B"/>
    <w:rsid w:val="00B9291E"/>
    <w:rsid w:val="00B92EEE"/>
    <w:rsid w:val="00B954EE"/>
    <w:rsid w:val="00B96324"/>
    <w:rsid w:val="00BA19F8"/>
    <w:rsid w:val="00BA314A"/>
    <w:rsid w:val="00BA5D5F"/>
    <w:rsid w:val="00BA642B"/>
    <w:rsid w:val="00BA653A"/>
    <w:rsid w:val="00BA66CE"/>
    <w:rsid w:val="00BA6F1D"/>
    <w:rsid w:val="00BA7D37"/>
    <w:rsid w:val="00BB6A85"/>
    <w:rsid w:val="00BB721A"/>
    <w:rsid w:val="00BB7A12"/>
    <w:rsid w:val="00BB7F7A"/>
    <w:rsid w:val="00BC3620"/>
    <w:rsid w:val="00BC3D9B"/>
    <w:rsid w:val="00BC410A"/>
    <w:rsid w:val="00BC5F90"/>
    <w:rsid w:val="00BD208E"/>
    <w:rsid w:val="00BD3617"/>
    <w:rsid w:val="00BD3C4D"/>
    <w:rsid w:val="00BD45B7"/>
    <w:rsid w:val="00BD5613"/>
    <w:rsid w:val="00BD6E1C"/>
    <w:rsid w:val="00BE2543"/>
    <w:rsid w:val="00BE3FEB"/>
    <w:rsid w:val="00BE465D"/>
    <w:rsid w:val="00BE51FD"/>
    <w:rsid w:val="00BE70CB"/>
    <w:rsid w:val="00BF01ED"/>
    <w:rsid w:val="00BF34FF"/>
    <w:rsid w:val="00BF5042"/>
    <w:rsid w:val="00BF57E8"/>
    <w:rsid w:val="00BF6EF2"/>
    <w:rsid w:val="00BF6FA6"/>
    <w:rsid w:val="00BFD392"/>
    <w:rsid w:val="00C028F5"/>
    <w:rsid w:val="00C047F0"/>
    <w:rsid w:val="00C04858"/>
    <w:rsid w:val="00C0522E"/>
    <w:rsid w:val="00C056FC"/>
    <w:rsid w:val="00C07ED0"/>
    <w:rsid w:val="00C12E2D"/>
    <w:rsid w:val="00C13111"/>
    <w:rsid w:val="00C200DE"/>
    <w:rsid w:val="00C216E2"/>
    <w:rsid w:val="00C21C0B"/>
    <w:rsid w:val="00C23454"/>
    <w:rsid w:val="00C2436E"/>
    <w:rsid w:val="00C2482C"/>
    <w:rsid w:val="00C32221"/>
    <w:rsid w:val="00C32502"/>
    <w:rsid w:val="00C336E2"/>
    <w:rsid w:val="00C33D1E"/>
    <w:rsid w:val="00C35D8F"/>
    <w:rsid w:val="00C363D8"/>
    <w:rsid w:val="00C37DCA"/>
    <w:rsid w:val="00C447B6"/>
    <w:rsid w:val="00C5434A"/>
    <w:rsid w:val="00C57B93"/>
    <w:rsid w:val="00C606ED"/>
    <w:rsid w:val="00C60D4C"/>
    <w:rsid w:val="00C61A44"/>
    <w:rsid w:val="00C61EC5"/>
    <w:rsid w:val="00C62454"/>
    <w:rsid w:val="00C6354C"/>
    <w:rsid w:val="00C63933"/>
    <w:rsid w:val="00C64983"/>
    <w:rsid w:val="00C65419"/>
    <w:rsid w:val="00C70489"/>
    <w:rsid w:val="00C7223A"/>
    <w:rsid w:val="00C72F02"/>
    <w:rsid w:val="00C733A2"/>
    <w:rsid w:val="00C77DD2"/>
    <w:rsid w:val="00C80C88"/>
    <w:rsid w:val="00C81263"/>
    <w:rsid w:val="00C8166A"/>
    <w:rsid w:val="00C81CEB"/>
    <w:rsid w:val="00C84B68"/>
    <w:rsid w:val="00C84E03"/>
    <w:rsid w:val="00C85407"/>
    <w:rsid w:val="00C85663"/>
    <w:rsid w:val="00C86C33"/>
    <w:rsid w:val="00C90EB4"/>
    <w:rsid w:val="00C924C5"/>
    <w:rsid w:val="00C9442F"/>
    <w:rsid w:val="00C95007"/>
    <w:rsid w:val="00C95AB8"/>
    <w:rsid w:val="00C97FAA"/>
    <w:rsid w:val="00CA07CA"/>
    <w:rsid w:val="00CA113B"/>
    <w:rsid w:val="00CA2D09"/>
    <w:rsid w:val="00CA3039"/>
    <w:rsid w:val="00CA5EC5"/>
    <w:rsid w:val="00CA5ED3"/>
    <w:rsid w:val="00CA6091"/>
    <w:rsid w:val="00CA7F8A"/>
    <w:rsid w:val="00CB047A"/>
    <w:rsid w:val="00CB13E5"/>
    <w:rsid w:val="00CB1E7A"/>
    <w:rsid w:val="00CB33FE"/>
    <w:rsid w:val="00CB3754"/>
    <w:rsid w:val="00CB481C"/>
    <w:rsid w:val="00CB55DC"/>
    <w:rsid w:val="00CC0EA1"/>
    <w:rsid w:val="00CC1DBC"/>
    <w:rsid w:val="00CC26D8"/>
    <w:rsid w:val="00CC301E"/>
    <w:rsid w:val="00CC5445"/>
    <w:rsid w:val="00CD0BF6"/>
    <w:rsid w:val="00CD1D41"/>
    <w:rsid w:val="00CD250E"/>
    <w:rsid w:val="00CD35B1"/>
    <w:rsid w:val="00CD3D63"/>
    <w:rsid w:val="00CD3F83"/>
    <w:rsid w:val="00CD4565"/>
    <w:rsid w:val="00CE09EE"/>
    <w:rsid w:val="00CE0A11"/>
    <w:rsid w:val="00CE1479"/>
    <w:rsid w:val="00CE197B"/>
    <w:rsid w:val="00CE1AC2"/>
    <w:rsid w:val="00CE22F5"/>
    <w:rsid w:val="00CE2EEA"/>
    <w:rsid w:val="00CE32CF"/>
    <w:rsid w:val="00CE71FB"/>
    <w:rsid w:val="00CE749D"/>
    <w:rsid w:val="00CE8CB5"/>
    <w:rsid w:val="00CF01F8"/>
    <w:rsid w:val="00CF044E"/>
    <w:rsid w:val="00CF0DE5"/>
    <w:rsid w:val="00CF0EC8"/>
    <w:rsid w:val="00CF20AA"/>
    <w:rsid w:val="00CF4BEA"/>
    <w:rsid w:val="00CF6586"/>
    <w:rsid w:val="00CF674E"/>
    <w:rsid w:val="00CF757A"/>
    <w:rsid w:val="00D00ED6"/>
    <w:rsid w:val="00D00FEF"/>
    <w:rsid w:val="00D0133D"/>
    <w:rsid w:val="00D04093"/>
    <w:rsid w:val="00D04B92"/>
    <w:rsid w:val="00D05A85"/>
    <w:rsid w:val="00D10643"/>
    <w:rsid w:val="00D12C94"/>
    <w:rsid w:val="00D16754"/>
    <w:rsid w:val="00D16B5C"/>
    <w:rsid w:val="00D174C2"/>
    <w:rsid w:val="00D17AA4"/>
    <w:rsid w:val="00D200B7"/>
    <w:rsid w:val="00D22B39"/>
    <w:rsid w:val="00D23342"/>
    <w:rsid w:val="00D233AF"/>
    <w:rsid w:val="00D23D1B"/>
    <w:rsid w:val="00D253A1"/>
    <w:rsid w:val="00D260BB"/>
    <w:rsid w:val="00D26EDF"/>
    <w:rsid w:val="00D27602"/>
    <w:rsid w:val="00D2788D"/>
    <w:rsid w:val="00D27F2A"/>
    <w:rsid w:val="00D27FE9"/>
    <w:rsid w:val="00D337FE"/>
    <w:rsid w:val="00D33B26"/>
    <w:rsid w:val="00D33BF7"/>
    <w:rsid w:val="00D33C1E"/>
    <w:rsid w:val="00D369C4"/>
    <w:rsid w:val="00D36ACC"/>
    <w:rsid w:val="00D37E11"/>
    <w:rsid w:val="00D40FC8"/>
    <w:rsid w:val="00D412A6"/>
    <w:rsid w:val="00D41367"/>
    <w:rsid w:val="00D41488"/>
    <w:rsid w:val="00D42143"/>
    <w:rsid w:val="00D44146"/>
    <w:rsid w:val="00D44474"/>
    <w:rsid w:val="00D44D7A"/>
    <w:rsid w:val="00D4564D"/>
    <w:rsid w:val="00D523B6"/>
    <w:rsid w:val="00D52703"/>
    <w:rsid w:val="00D542D6"/>
    <w:rsid w:val="00D5688D"/>
    <w:rsid w:val="00D64090"/>
    <w:rsid w:val="00D67623"/>
    <w:rsid w:val="00D701CF"/>
    <w:rsid w:val="00D7068D"/>
    <w:rsid w:val="00D7200B"/>
    <w:rsid w:val="00D72EC1"/>
    <w:rsid w:val="00D7415B"/>
    <w:rsid w:val="00D74632"/>
    <w:rsid w:val="00D75451"/>
    <w:rsid w:val="00D762CC"/>
    <w:rsid w:val="00D8040B"/>
    <w:rsid w:val="00D808B9"/>
    <w:rsid w:val="00D81341"/>
    <w:rsid w:val="00D81AE7"/>
    <w:rsid w:val="00D8302E"/>
    <w:rsid w:val="00D83494"/>
    <w:rsid w:val="00D84059"/>
    <w:rsid w:val="00D8516A"/>
    <w:rsid w:val="00D86EDC"/>
    <w:rsid w:val="00D906D0"/>
    <w:rsid w:val="00D93507"/>
    <w:rsid w:val="00D936CE"/>
    <w:rsid w:val="00D94B79"/>
    <w:rsid w:val="00D96A5B"/>
    <w:rsid w:val="00D96AA4"/>
    <w:rsid w:val="00DA163C"/>
    <w:rsid w:val="00DA2073"/>
    <w:rsid w:val="00DA392D"/>
    <w:rsid w:val="00DA3D32"/>
    <w:rsid w:val="00DA64A0"/>
    <w:rsid w:val="00DA78A8"/>
    <w:rsid w:val="00DA7A27"/>
    <w:rsid w:val="00DB2E3D"/>
    <w:rsid w:val="00DB42A1"/>
    <w:rsid w:val="00DB4E58"/>
    <w:rsid w:val="00DB522C"/>
    <w:rsid w:val="00DB743E"/>
    <w:rsid w:val="00DC1F67"/>
    <w:rsid w:val="00DC210A"/>
    <w:rsid w:val="00DC3B44"/>
    <w:rsid w:val="00DC3D7E"/>
    <w:rsid w:val="00DC6DE5"/>
    <w:rsid w:val="00DC7234"/>
    <w:rsid w:val="00DC73CB"/>
    <w:rsid w:val="00DC78CC"/>
    <w:rsid w:val="00DD1045"/>
    <w:rsid w:val="00DD5100"/>
    <w:rsid w:val="00DE0799"/>
    <w:rsid w:val="00DE1F94"/>
    <w:rsid w:val="00DE41F8"/>
    <w:rsid w:val="00DE5DEC"/>
    <w:rsid w:val="00DE5FC2"/>
    <w:rsid w:val="00DE6384"/>
    <w:rsid w:val="00DF0AD1"/>
    <w:rsid w:val="00DF0CDD"/>
    <w:rsid w:val="00DF174B"/>
    <w:rsid w:val="00DF335A"/>
    <w:rsid w:val="00DF381C"/>
    <w:rsid w:val="00DF3E46"/>
    <w:rsid w:val="00DF49E9"/>
    <w:rsid w:val="00DF59FE"/>
    <w:rsid w:val="00DF5C32"/>
    <w:rsid w:val="00E0184B"/>
    <w:rsid w:val="00E02193"/>
    <w:rsid w:val="00E04486"/>
    <w:rsid w:val="00E048BF"/>
    <w:rsid w:val="00E0497E"/>
    <w:rsid w:val="00E05A10"/>
    <w:rsid w:val="00E05B63"/>
    <w:rsid w:val="00E05BED"/>
    <w:rsid w:val="00E07D37"/>
    <w:rsid w:val="00E10CEE"/>
    <w:rsid w:val="00E115D7"/>
    <w:rsid w:val="00E11ABF"/>
    <w:rsid w:val="00E11FDB"/>
    <w:rsid w:val="00E140A8"/>
    <w:rsid w:val="00E15DD7"/>
    <w:rsid w:val="00E16826"/>
    <w:rsid w:val="00E235B0"/>
    <w:rsid w:val="00E24A13"/>
    <w:rsid w:val="00E26979"/>
    <w:rsid w:val="00E26F32"/>
    <w:rsid w:val="00E271A1"/>
    <w:rsid w:val="00E32447"/>
    <w:rsid w:val="00E324AE"/>
    <w:rsid w:val="00E3274D"/>
    <w:rsid w:val="00E32E06"/>
    <w:rsid w:val="00E36DBA"/>
    <w:rsid w:val="00E37962"/>
    <w:rsid w:val="00E51240"/>
    <w:rsid w:val="00E52EA1"/>
    <w:rsid w:val="00E55C03"/>
    <w:rsid w:val="00E56970"/>
    <w:rsid w:val="00E57A85"/>
    <w:rsid w:val="00E605E9"/>
    <w:rsid w:val="00E6067C"/>
    <w:rsid w:val="00E60F63"/>
    <w:rsid w:val="00E62362"/>
    <w:rsid w:val="00E62A15"/>
    <w:rsid w:val="00E62FF6"/>
    <w:rsid w:val="00E6425B"/>
    <w:rsid w:val="00E6465B"/>
    <w:rsid w:val="00E67A30"/>
    <w:rsid w:val="00E70133"/>
    <w:rsid w:val="00E70287"/>
    <w:rsid w:val="00E70F59"/>
    <w:rsid w:val="00E735B7"/>
    <w:rsid w:val="00E73647"/>
    <w:rsid w:val="00E756A5"/>
    <w:rsid w:val="00E7644D"/>
    <w:rsid w:val="00E76769"/>
    <w:rsid w:val="00E8016F"/>
    <w:rsid w:val="00E84176"/>
    <w:rsid w:val="00E8582B"/>
    <w:rsid w:val="00E86880"/>
    <w:rsid w:val="00E901CD"/>
    <w:rsid w:val="00E9393B"/>
    <w:rsid w:val="00E94709"/>
    <w:rsid w:val="00E94EE6"/>
    <w:rsid w:val="00E951E5"/>
    <w:rsid w:val="00E96A96"/>
    <w:rsid w:val="00E96AE1"/>
    <w:rsid w:val="00E971F1"/>
    <w:rsid w:val="00E9767C"/>
    <w:rsid w:val="00E979CD"/>
    <w:rsid w:val="00E97A92"/>
    <w:rsid w:val="00E97F2C"/>
    <w:rsid w:val="00EA0EAD"/>
    <w:rsid w:val="00EA238C"/>
    <w:rsid w:val="00EA3CE9"/>
    <w:rsid w:val="00EA5550"/>
    <w:rsid w:val="00EA62A4"/>
    <w:rsid w:val="00EA6FD0"/>
    <w:rsid w:val="00EB23AF"/>
    <w:rsid w:val="00EB2CBD"/>
    <w:rsid w:val="00EB4C7F"/>
    <w:rsid w:val="00EB5748"/>
    <w:rsid w:val="00EB65F4"/>
    <w:rsid w:val="00EC160B"/>
    <w:rsid w:val="00EC1697"/>
    <w:rsid w:val="00EC42C2"/>
    <w:rsid w:val="00EC547F"/>
    <w:rsid w:val="00EC5BBC"/>
    <w:rsid w:val="00EC7567"/>
    <w:rsid w:val="00ED0F41"/>
    <w:rsid w:val="00ED17EA"/>
    <w:rsid w:val="00ED19F5"/>
    <w:rsid w:val="00ED1BC8"/>
    <w:rsid w:val="00ED217F"/>
    <w:rsid w:val="00ED3A42"/>
    <w:rsid w:val="00ED4209"/>
    <w:rsid w:val="00ED7C7C"/>
    <w:rsid w:val="00EE169F"/>
    <w:rsid w:val="00EE1B23"/>
    <w:rsid w:val="00EE38F3"/>
    <w:rsid w:val="00EE3DB3"/>
    <w:rsid w:val="00EE4744"/>
    <w:rsid w:val="00EE4DBE"/>
    <w:rsid w:val="00EE6966"/>
    <w:rsid w:val="00EE7270"/>
    <w:rsid w:val="00EF08FE"/>
    <w:rsid w:val="00EF6495"/>
    <w:rsid w:val="00EF7C46"/>
    <w:rsid w:val="00EF7DFD"/>
    <w:rsid w:val="00F00C16"/>
    <w:rsid w:val="00F02CA4"/>
    <w:rsid w:val="00F03942"/>
    <w:rsid w:val="00F04065"/>
    <w:rsid w:val="00F05B0F"/>
    <w:rsid w:val="00F05DD5"/>
    <w:rsid w:val="00F066C7"/>
    <w:rsid w:val="00F12491"/>
    <w:rsid w:val="00F12B88"/>
    <w:rsid w:val="00F130AF"/>
    <w:rsid w:val="00F139FB"/>
    <w:rsid w:val="00F15747"/>
    <w:rsid w:val="00F15826"/>
    <w:rsid w:val="00F16FD8"/>
    <w:rsid w:val="00F17935"/>
    <w:rsid w:val="00F20E9A"/>
    <w:rsid w:val="00F217DE"/>
    <w:rsid w:val="00F225A6"/>
    <w:rsid w:val="00F23639"/>
    <w:rsid w:val="00F23C5D"/>
    <w:rsid w:val="00F25AC7"/>
    <w:rsid w:val="00F2714C"/>
    <w:rsid w:val="00F2745E"/>
    <w:rsid w:val="00F27F40"/>
    <w:rsid w:val="00F303C0"/>
    <w:rsid w:val="00F316D9"/>
    <w:rsid w:val="00F31E36"/>
    <w:rsid w:val="00F320C2"/>
    <w:rsid w:val="00F402FA"/>
    <w:rsid w:val="00F42377"/>
    <w:rsid w:val="00F4382E"/>
    <w:rsid w:val="00F5134A"/>
    <w:rsid w:val="00F53307"/>
    <w:rsid w:val="00F54C61"/>
    <w:rsid w:val="00F566EB"/>
    <w:rsid w:val="00F60276"/>
    <w:rsid w:val="00F613E1"/>
    <w:rsid w:val="00F61EB4"/>
    <w:rsid w:val="00F61FCB"/>
    <w:rsid w:val="00F641A4"/>
    <w:rsid w:val="00F6473F"/>
    <w:rsid w:val="00F64F89"/>
    <w:rsid w:val="00F66534"/>
    <w:rsid w:val="00F7160F"/>
    <w:rsid w:val="00F72F82"/>
    <w:rsid w:val="00F735B3"/>
    <w:rsid w:val="00F748A1"/>
    <w:rsid w:val="00F7645E"/>
    <w:rsid w:val="00F8495B"/>
    <w:rsid w:val="00F85329"/>
    <w:rsid w:val="00F87EF9"/>
    <w:rsid w:val="00F913FC"/>
    <w:rsid w:val="00F9167E"/>
    <w:rsid w:val="00F94E60"/>
    <w:rsid w:val="00F95B5B"/>
    <w:rsid w:val="00F96118"/>
    <w:rsid w:val="00F97604"/>
    <w:rsid w:val="00F97B9B"/>
    <w:rsid w:val="00FA02E2"/>
    <w:rsid w:val="00FA0D8B"/>
    <w:rsid w:val="00FA0DB2"/>
    <w:rsid w:val="00FA10EE"/>
    <w:rsid w:val="00FA382E"/>
    <w:rsid w:val="00FA39C7"/>
    <w:rsid w:val="00FA4626"/>
    <w:rsid w:val="00FA57F0"/>
    <w:rsid w:val="00FA6AB7"/>
    <w:rsid w:val="00FA71DC"/>
    <w:rsid w:val="00FB113F"/>
    <w:rsid w:val="00FB140E"/>
    <w:rsid w:val="00FB3BC3"/>
    <w:rsid w:val="00FB48E7"/>
    <w:rsid w:val="00FB4A4E"/>
    <w:rsid w:val="00FB4EA4"/>
    <w:rsid w:val="00FB6596"/>
    <w:rsid w:val="00FC0524"/>
    <w:rsid w:val="00FC0AB2"/>
    <w:rsid w:val="00FC3F45"/>
    <w:rsid w:val="00FC4B99"/>
    <w:rsid w:val="00FC783C"/>
    <w:rsid w:val="00FC7C26"/>
    <w:rsid w:val="00FCF0E4"/>
    <w:rsid w:val="00FD0FC0"/>
    <w:rsid w:val="00FD1B0B"/>
    <w:rsid w:val="00FD1BC6"/>
    <w:rsid w:val="00FD2A65"/>
    <w:rsid w:val="00FD58A8"/>
    <w:rsid w:val="00FD5DA5"/>
    <w:rsid w:val="00FD6A69"/>
    <w:rsid w:val="00FE0490"/>
    <w:rsid w:val="00FE0DCF"/>
    <w:rsid w:val="00FE16BD"/>
    <w:rsid w:val="00FE2F39"/>
    <w:rsid w:val="00FE3438"/>
    <w:rsid w:val="00FE3A71"/>
    <w:rsid w:val="00FE4F33"/>
    <w:rsid w:val="00FE55FC"/>
    <w:rsid w:val="00FE56DD"/>
    <w:rsid w:val="00FE572C"/>
    <w:rsid w:val="00FE75FE"/>
    <w:rsid w:val="00FF1865"/>
    <w:rsid w:val="00FF2EDC"/>
    <w:rsid w:val="00FF3B24"/>
    <w:rsid w:val="00FF4230"/>
    <w:rsid w:val="00FF432B"/>
    <w:rsid w:val="00FF50B4"/>
    <w:rsid w:val="00FF51A5"/>
    <w:rsid w:val="00FF5D00"/>
    <w:rsid w:val="00FF7644"/>
    <w:rsid w:val="010A47FB"/>
    <w:rsid w:val="01199361"/>
    <w:rsid w:val="0128A144"/>
    <w:rsid w:val="013D28DC"/>
    <w:rsid w:val="015188FA"/>
    <w:rsid w:val="0168896F"/>
    <w:rsid w:val="018160FF"/>
    <w:rsid w:val="018196E2"/>
    <w:rsid w:val="018DEA0A"/>
    <w:rsid w:val="01B84F5B"/>
    <w:rsid w:val="01D21D4F"/>
    <w:rsid w:val="01D4BB11"/>
    <w:rsid w:val="01D6A142"/>
    <w:rsid w:val="01D8829C"/>
    <w:rsid w:val="01E7B9A5"/>
    <w:rsid w:val="01EA9B16"/>
    <w:rsid w:val="0224D268"/>
    <w:rsid w:val="0230C5E3"/>
    <w:rsid w:val="023384F9"/>
    <w:rsid w:val="0255DA30"/>
    <w:rsid w:val="02652987"/>
    <w:rsid w:val="029D564D"/>
    <w:rsid w:val="02B8783B"/>
    <w:rsid w:val="02D41CED"/>
    <w:rsid w:val="02E15AAE"/>
    <w:rsid w:val="032D08D5"/>
    <w:rsid w:val="03365044"/>
    <w:rsid w:val="03469676"/>
    <w:rsid w:val="036BFBC7"/>
    <w:rsid w:val="037271A3"/>
    <w:rsid w:val="037D8055"/>
    <w:rsid w:val="03878D32"/>
    <w:rsid w:val="038C5469"/>
    <w:rsid w:val="038FFDF9"/>
    <w:rsid w:val="039164CA"/>
    <w:rsid w:val="03A5D382"/>
    <w:rsid w:val="03A895AD"/>
    <w:rsid w:val="03B66B53"/>
    <w:rsid w:val="03BD392D"/>
    <w:rsid w:val="03BFF72F"/>
    <w:rsid w:val="03C67387"/>
    <w:rsid w:val="03CE388C"/>
    <w:rsid w:val="03DA6540"/>
    <w:rsid w:val="03E45F40"/>
    <w:rsid w:val="03F22CBF"/>
    <w:rsid w:val="03FE17B5"/>
    <w:rsid w:val="040FA1A9"/>
    <w:rsid w:val="042B0ABC"/>
    <w:rsid w:val="04347B6E"/>
    <w:rsid w:val="04433D2E"/>
    <w:rsid w:val="045B10EA"/>
    <w:rsid w:val="0467EBC1"/>
    <w:rsid w:val="047974C0"/>
    <w:rsid w:val="04A5BF51"/>
    <w:rsid w:val="04A7E93E"/>
    <w:rsid w:val="04AFDCCB"/>
    <w:rsid w:val="04B0F1A3"/>
    <w:rsid w:val="04C3C772"/>
    <w:rsid w:val="04ED62EB"/>
    <w:rsid w:val="0534B677"/>
    <w:rsid w:val="0568432D"/>
    <w:rsid w:val="056A08ED"/>
    <w:rsid w:val="058F818D"/>
    <w:rsid w:val="05C038B0"/>
    <w:rsid w:val="05CF749A"/>
    <w:rsid w:val="05DA6282"/>
    <w:rsid w:val="05EC8B6A"/>
    <w:rsid w:val="060473FE"/>
    <w:rsid w:val="062E75F9"/>
    <w:rsid w:val="063018CC"/>
    <w:rsid w:val="068AAFD0"/>
    <w:rsid w:val="06AA1265"/>
    <w:rsid w:val="06B7E814"/>
    <w:rsid w:val="06BDCD01"/>
    <w:rsid w:val="06DA3FBF"/>
    <w:rsid w:val="06F8438B"/>
    <w:rsid w:val="07063DF5"/>
    <w:rsid w:val="07573C86"/>
    <w:rsid w:val="07AD2241"/>
    <w:rsid w:val="07BC2B37"/>
    <w:rsid w:val="07FE57AA"/>
    <w:rsid w:val="081194D2"/>
    <w:rsid w:val="082EFD4B"/>
    <w:rsid w:val="08578BAD"/>
    <w:rsid w:val="0870FFDD"/>
    <w:rsid w:val="08940187"/>
    <w:rsid w:val="08A1E609"/>
    <w:rsid w:val="08C53864"/>
    <w:rsid w:val="08C5BECF"/>
    <w:rsid w:val="08C7C4C0"/>
    <w:rsid w:val="08F00045"/>
    <w:rsid w:val="08F540F9"/>
    <w:rsid w:val="08FD16D3"/>
    <w:rsid w:val="094ABD9B"/>
    <w:rsid w:val="096BD79D"/>
    <w:rsid w:val="09A232C8"/>
    <w:rsid w:val="09AB51BF"/>
    <w:rsid w:val="09AD075F"/>
    <w:rsid w:val="09AD7A1D"/>
    <w:rsid w:val="09AD7BEA"/>
    <w:rsid w:val="09B001B9"/>
    <w:rsid w:val="09BCC5C7"/>
    <w:rsid w:val="09C2A47E"/>
    <w:rsid w:val="09C8B294"/>
    <w:rsid w:val="09D67D6F"/>
    <w:rsid w:val="09F2FDB0"/>
    <w:rsid w:val="0A299A13"/>
    <w:rsid w:val="0A32DA68"/>
    <w:rsid w:val="0A3A7866"/>
    <w:rsid w:val="0A7AF16C"/>
    <w:rsid w:val="0A8BD0A6"/>
    <w:rsid w:val="0A91F2FD"/>
    <w:rsid w:val="0AE00B24"/>
    <w:rsid w:val="0B02D0B9"/>
    <w:rsid w:val="0B0D676E"/>
    <w:rsid w:val="0B23AD99"/>
    <w:rsid w:val="0B5AA31D"/>
    <w:rsid w:val="0B5BBF01"/>
    <w:rsid w:val="0B6E169B"/>
    <w:rsid w:val="0B888F50"/>
    <w:rsid w:val="0B956BF7"/>
    <w:rsid w:val="0BA8A09F"/>
    <w:rsid w:val="0BAB5A54"/>
    <w:rsid w:val="0BC507CD"/>
    <w:rsid w:val="0BE001AE"/>
    <w:rsid w:val="0BE9ADCA"/>
    <w:rsid w:val="0C0B34EC"/>
    <w:rsid w:val="0C759482"/>
    <w:rsid w:val="0C88085C"/>
    <w:rsid w:val="0CCE21C7"/>
    <w:rsid w:val="0CD33754"/>
    <w:rsid w:val="0CDC9CBC"/>
    <w:rsid w:val="0CF6BDA7"/>
    <w:rsid w:val="0D0D1DBF"/>
    <w:rsid w:val="0D12C711"/>
    <w:rsid w:val="0D1A87B2"/>
    <w:rsid w:val="0D23D8A9"/>
    <w:rsid w:val="0D476B65"/>
    <w:rsid w:val="0D6BF0C9"/>
    <w:rsid w:val="0D7D0333"/>
    <w:rsid w:val="0D86DCD5"/>
    <w:rsid w:val="0D9214E6"/>
    <w:rsid w:val="0DA47D86"/>
    <w:rsid w:val="0DA502D4"/>
    <w:rsid w:val="0DB3EC5F"/>
    <w:rsid w:val="0DB7D26C"/>
    <w:rsid w:val="0DC37168"/>
    <w:rsid w:val="0DC41862"/>
    <w:rsid w:val="0DDB7AC7"/>
    <w:rsid w:val="0DDE3EDD"/>
    <w:rsid w:val="0DF12326"/>
    <w:rsid w:val="0DF30CA6"/>
    <w:rsid w:val="0DFA5BBD"/>
    <w:rsid w:val="0E35DD42"/>
    <w:rsid w:val="0E3AA408"/>
    <w:rsid w:val="0E42BACC"/>
    <w:rsid w:val="0E4AA80C"/>
    <w:rsid w:val="0E6556DE"/>
    <w:rsid w:val="0E69B779"/>
    <w:rsid w:val="0E79609D"/>
    <w:rsid w:val="0E807640"/>
    <w:rsid w:val="0E8D3B14"/>
    <w:rsid w:val="0ECD3194"/>
    <w:rsid w:val="0EDAE166"/>
    <w:rsid w:val="0EF89D3E"/>
    <w:rsid w:val="0F0A7644"/>
    <w:rsid w:val="0F1A9109"/>
    <w:rsid w:val="0F43AAE2"/>
    <w:rsid w:val="0F56E5C4"/>
    <w:rsid w:val="0F896CF1"/>
    <w:rsid w:val="0F9602B2"/>
    <w:rsid w:val="0F972168"/>
    <w:rsid w:val="0FA7A662"/>
    <w:rsid w:val="0FBCC48D"/>
    <w:rsid w:val="0FCEED41"/>
    <w:rsid w:val="0FD3D9CB"/>
    <w:rsid w:val="0FDE8B2D"/>
    <w:rsid w:val="0FE1DEB3"/>
    <w:rsid w:val="0FEB69FB"/>
    <w:rsid w:val="100512CD"/>
    <w:rsid w:val="1006AB70"/>
    <w:rsid w:val="100ADEE5"/>
    <w:rsid w:val="1029C0DA"/>
    <w:rsid w:val="1039151B"/>
    <w:rsid w:val="104CC9D5"/>
    <w:rsid w:val="1058E231"/>
    <w:rsid w:val="10B74B71"/>
    <w:rsid w:val="10C332C5"/>
    <w:rsid w:val="10EF47B0"/>
    <w:rsid w:val="1112FB82"/>
    <w:rsid w:val="1168D3D1"/>
    <w:rsid w:val="116CE742"/>
    <w:rsid w:val="11CC3BE8"/>
    <w:rsid w:val="11D77AD5"/>
    <w:rsid w:val="11E3E09E"/>
    <w:rsid w:val="120343A4"/>
    <w:rsid w:val="120C603E"/>
    <w:rsid w:val="121A54C2"/>
    <w:rsid w:val="12423349"/>
    <w:rsid w:val="125F0326"/>
    <w:rsid w:val="12A864B0"/>
    <w:rsid w:val="12D0698E"/>
    <w:rsid w:val="12DB6FF1"/>
    <w:rsid w:val="12DEE00F"/>
    <w:rsid w:val="12E1F4B0"/>
    <w:rsid w:val="12F611AF"/>
    <w:rsid w:val="13070BC8"/>
    <w:rsid w:val="130DA692"/>
    <w:rsid w:val="131FD6E5"/>
    <w:rsid w:val="13459814"/>
    <w:rsid w:val="1346FB35"/>
    <w:rsid w:val="135FDCD5"/>
    <w:rsid w:val="13A21CD8"/>
    <w:rsid w:val="13D250CE"/>
    <w:rsid w:val="13E346A5"/>
    <w:rsid w:val="13FF4342"/>
    <w:rsid w:val="1405780A"/>
    <w:rsid w:val="1408F621"/>
    <w:rsid w:val="141E0986"/>
    <w:rsid w:val="1496AEA9"/>
    <w:rsid w:val="14BD4542"/>
    <w:rsid w:val="14DBDFD9"/>
    <w:rsid w:val="14EE63B4"/>
    <w:rsid w:val="151E212A"/>
    <w:rsid w:val="1529D6B2"/>
    <w:rsid w:val="154793EA"/>
    <w:rsid w:val="15482D73"/>
    <w:rsid w:val="154F10F7"/>
    <w:rsid w:val="15559D5F"/>
    <w:rsid w:val="156BD133"/>
    <w:rsid w:val="1570CF2D"/>
    <w:rsid w:val="15793666"/>
    <w:rsid w:val="15DCD2EF"/>
    <w:rsid w:val="15F4D334"/>
    <w:rsid w:val="162BAC0F"/>
    <w:rsid w:val="163B7F90"/>
    <w:rsid w:val="1640B192"/>
    <w:rsid w:val="1640C900"/>
    <w:rsid w:val="164C0906"/>
    <w:rsid w:val="1654A7ED"/>
    <w:rsid w:val="1672FCB5"/>
    <w:rsid w:val="1690C32C"/>
    <w:rsid w:val="16AB041B"/>
    <w:rsid w:val="16DFCFCB"/>
    <w:rsid w:val="16ED6402"/>
    <w:rsid w:val="16F0D0DE"/>
    <w:rsid w:val="1732976B"/>
    <w:rsid w:val="17359E1D"/>
    <w:rsid w:val="17845A28"/>
    <w:rsid w:val="17AB0AAA"/>
    <w:rsid w:val="17BFC970"/>
    <w:rsid w:val="17C4BEEC"/>
    <w:rsid w:val="17EBD31D"/>
    <w:rsid w:val="17F5BE02"/>
    <w:rsid w:val="1803F4D2"/>
    <w:rsid w:val="180FF47A"/>
    <w:rsid w:val="1814FC63"/>
    <w:rsid w:val="1826DADD"/>
    <w:rsid w:val="1835C2BA"/>
    <w:rsid w:val="1846B644"/>
    <w:rsid w:val="184A09A3"/>
    <w:rsid w:val="18E10190"/>
    <w:rsid w:val="18F27C5B"/>
    <w:rsid w:val="1914B585"/>
    <w:rsid w:val="1919C10D"/>
    <w:rsid w:val="1946DB0B"/>
    <w:rsid w:val="1956923D"/>
    <w:rsid w:val="198C48AF"/>
    <w:rsid w:val="198DD72E"/>
    <w:rsid w:val="19B6E851"/>
    <w:rsid w:val="19B826D8"/>
    <w:rsid w:val="19D6B37B"/>
    <w:rsid w:val="19D9AD4D"/>
    <w:rsid w:val="19EA0D6F"/>
    <w:rsid w:val="19FB1E20"/>
    <w:rsid w:val="1A120E81"/>
    <w:rsid w:val="1A20CE87"/>
    <w:rsid w:val="1A2EAD07"/>
    <w:rsid w:val="1A32EB0B"/>
    <w:rsid w:val="1A679599"/>
    <w:rsid w:val="1A7C5383"/>
    <w:rsid w:val="1A92DD33"/>
    <w:rsid w:val="1A93DBC4"/>
    <w:rsid w:val="1ADB7C2B"/>
    <w:rsid w:val="1AE2AB6C"/>
    <w:rsid w:val="1AEA486C"/>
    <w:rsid w:val="1B0DB82D"/>
    <w:rsid w:val="1B6E9578"/>
    <w:rsid w:val="1B702A35"/>
    <w:rsid w:val="1BAE354F"/>
    <w:rsid w:val="1BC5DCC7"/>
    <w:rsid w:val="1BC90FDD"/>
    <w:rsid w:val="1BD0EC89"/>
    <w:rsid w:val="1BE42FCC"/>
    <w:rsid w:val="1BEE620B"/>
    <w:rsid w:val="1C33B6AF"/>
    <w:rsid w:val="1C67C187"/>
    <w:rsid w:val="1C7126CD"/>
    <w:rsid w:val="1C762793"/>
    <w:rsid w:val="1C7E7BCD"/>
    <w:rsid w:val="1CD6DB20"/>
    <w:rsid w:val="1CE37512"/>
    <w:rsid w:val="1D376539"/>
    <w:rsid w:val="1D3AFC76"/>
    <w:rsid w:val="1D3FF21E"/>
    <w:rsid w:val="1D59B801"/>
    <w:rsid w:val="1D7116D0"/>
    <w:rsid w:val="1D747C55"/>
    <w:rsid w:val="1E01C6E9"/>
    <w:rsid w:val="1E043030"/>
    <w:rsid w:val="1E0CE628"/>
    <w:rsid w:val="1E18239A"/>
    <w:rsid w:val="1E550235"/>
    <w:rsid w:val="1E69A7C7"/>
    <w:rsid w:val="1E797ED2"/>
    <w:rsid w:val="1E7E7E06"/>
    <w:rsid w:val="1E82CB15"/>
    <w:rsid w:val="1E8A2650"/>
    <w:rsid w:val="1EA30DBA"/>
    <w:rsid w:val="1ED3359A"/>
    <w:rsid w:val="1EDC7CB8"/>
    <w:rsid w:val="1EF3B2CA"/>
    <w:rsid w:val="1F0CC4C0"/>
    <w:rsid w:val="1F72C8E2"/>
    <w:rsid w:val="1F7FA00C"/>
    <w:rsid w:val="1F8F573E"/>
    <w:rsid w:val="1FAAB87D"/>
    <w:rsid w:val="1FB0DA41"/>
    <w:rsid w:val="1FC08841"/>
    <w:rsid w:val="1FDB0972"/>
    <w:rsid w:val="1FFA3CCE"/>
    <w:rsid w:val="20092B15"/>
    <w:rsid w:val="20190DF8"/>
    <w:rsid w:val="201C6A46"/>
    <w:rsid w:val="20302BAA"/>
    <w:rsid w:val="20495324"/>
    <w:rsid w:val="20561065"/>
    <w:rsid w:val="2086CECD"/>
    <w:rsid w:val="2099BDA9"/>
    <w:rsid w:val="20B5337C"/>
    <w:rsid w:val="20D4E01C"/>
    <w:rsid w:val="20E14415"/>
    <w:rsid w:val="20E1E863"/>
    <w:rsid w:val="20F09EE0"/>
    <w:rsid w:val="20FAB4E6"/>
    <w:rsid w:val="21184380"/>
    <w:rsid w:val="2124C390"/>
    <w:rsid w:val="215E31C1"/>
    <w:rsid w:val="21798133"/>
    <w:rsid w:val="21869B4B"/>
    <w:rsid w:val="21A18276"/>
    <w:rsid w:val="21A40BD8"/>
    <w:rsid w:val="21B490F7"/>
    <w:rsid w:val="21D1D964"/>
    <w:rsid w:val="21D482C6"/>
    <w:rsid w:val="22045879"/>
    <w:rsid w:val="222F2EC7"/>
    <w:rsid w:val="22475274"/>
    <w:rsid w:val="224F256D"/>
    <w:rsid w:val="226203F8"/>
    <w:rsid w:val="226F385E"/>
    <w:rsid w:val="22B443BF"/>
    <w:rsid w:val="230394BB"/>
    <w:rsid w:val="230D0972"/>
    <w:rsid w:val="231A0298"/>
    <w:rsid w:val="2355B6C1"/>
    <w:rsid w:val="236A3C67"/>
    <w:rsid w:val="237DDC9D"/>
    <w:rsid w:val="23834CF7"/>
    <w:rsid w:val="238BF810"/>
    <w:rsid w:val="23B1F785"/>
    <w:rsid w:val="23B84288"/>
    <w:rsid w:val="23CC60D9"/>
    <w:rsid w:val="23E16221"/>
    <w:rsid w:val="241286AF"/>
    <w:rsid w:val="2463F8BA"/>
    <w:rsid w:val="247CF9C2"/>
    <w:rsid w:val="247EF55D"/>
    <w:rsid w:val="2486B755"/>
    <w:rsid w:val="24A6F455"/>
    <w:rsid w:val="24AF3FDE"/>
    <w:rsid w:val="24BBE57D"/>
    <w:rsid w:val="24BC7F3A"/>
    <w:rsid w:val="24CD79C5"/>
    <w:rsid w:val="24DFC765"/>
    <w:rsid w:val="2501FF26"/>
    <w:rsid w:val="250643ED"/>
    <w:rsid w:val="250F60F6"/>
    <w:rsid w:val="25117C05"/>
    <w:rsid w:val="25284779"/>
    <w:rsid w:val="254CD785"/>
    <w:rsid w:val="25C07761"/>
    <w:rsid w:val="25C542CF"/>
    <w:rsid w:val="25D8D6F9"/>
    <w:rsid w:val="2601B072"/>
    <w:rsid w:val="2607C1D1"/>
    <w:rsid w:val="263623B6"/>
    <w:rsid w:val="263E5E77"/>
    <w:rsid w:val="2646E9B1"/>
    <w:rsid w:val="264BF330"/>
    <w:rsid w:val="266A1065"/>
    <w:rsid w:val="26734A8E"/>
    <w:rsid w:val="267B0460"/>
    <w:rsid w:val="2684ABA3"/>
    <w:rsid w:val="26863B39"/>
    <w:rsid w:val="268DCC20"/>
    <w:rsid w:val="26A405FA"/>
    <w:rsid w:val="26AC576C"/>
    <w:rsid w:val="26AC7CEC"/>
    <w:rsid w:val="26B28CC0"/>
    <w:rsid w:val="26CA88F9"/>
    <w:rsid w:val="26DC4202"/>
    <w:rsid w:val="26DD8A5C"/>
    <w:rsid w:val="27200B57"/>
    <w:rsid w:val="27359091"/>
    <w:rsid w:val="273A31F5"/>
    <w:rsid w:val="2745664D"/>
    <w:rsid w:val="27483A55"/>
    <w:rsid w:val="274DF4B7"/>
    <w:rsid w:val="27B1A36E"/>
    <w:rsid w:val="27B1F1A0"/>
    <w:rsid w:val="27DC11A6"/>
    <w:rsid w:val="27E5FD58"/>
    <w:rsid w:val="2802D4F2"/>
    <w:rsid w:val="2803BBD7"/>
    <w:rsid w:val="2843F5FF"/>
    <w:rsid w:val="28486107"/>
    <w:rsid w:val="284D38B3"/>
    <w:rsid w:val="2857F4D9"/>
    <w:rsid w:val="285CECDE"/>
    <w:rsid w:val="286A69C6"/>
    <w:rsid w:val="28DE27C7"/>
    <w:rsid w:val="28EB6760"/>
    <w:rsid w:val="292272BF"/>
    <w:rsid w:val="294A10E4"/>
    <w:rsid w:val="29513031"/>
    <w:rsid w:val="295DE0BA"/>
    <w:rsid w:val="296A1511"/>
    <w:rsid w:val="297AF02F"/>
    <w:rsid w:val="2999AEE6"/>
    <w:rsid w:val="29A4A220"/>
    <w:rsid w:val="29B2823B"/>
    <w:rsid w:val="29CAE479"/>
    <w:rsid w:val="29D063F4"/>
    <w:rsid w:val="2A5D8F20"/>
    <w:rsid w:val="2A85CF18"/>
    <w:rsid w:val="2A8B07BE"/>
    <w:rsid w:val="2AB2ADBA"/>
    <w:rsid w:val="2ACAF919"/>
    <w:rsid w:val="2AD0A3D7"/>
    <w:rsid w:val="2AD38232"/>
    <w:rsid w:val="2AD41B46"/>
    <w:rsid w:val="2AF082D7"/>
    <w:rsid w:val="2B07F06E"/>
    <w:rsid w:val="2B09A6A7"/>
    <w:rsid w:val="2B2B26BA"/>
    <w:rsid w:val="2B3EB9E6"/>
    <w:rsid w:val="2B47C595"/>
    <w:rsid w:val="2B55B97E"/>
    <w:rsid w:val="2B7F6DB9"/>
    <w:rsid w:val="2BC39A38"/>
    <w:rsid w:val="2BD13B00"/>
    <w:rsid w:val="2BDA166E"/>
    <w:rsid w:val="2C044551"/>
    <w:rsid w:val="2C0FACCD"/>
    <w:rsid w:val="2C18D770"/>
    <w:rsid w:val="2C9190A6"/>
    <w:rsid w:val="2C9EEED8"/>
    <w:rsid w:val="2CB0E968"/>
    <w:rsid w:val="2CCEE3C7"/>
    <w:rsid w:val="2CDC74B4"/>
    <w:rsid w:val="2CDCC47D"/>
    <w:rsid w:val="2CF25AE9"/>
    <w:rsid w:val="2CFB231B"/>
    <w:rsid w:val="2D14D42A"/>
    <w:rsid w:val="2D1D042E"/>
    <w:rsid w:val="2D229DA4"/>
    <w:rsid w:val="2D392869"/>
    <w:rsid w:val="2D5B6E60"/>
    <w:rsid w:val="2D93A354"/>
    <w:rsid w:val="2DCFDBA7"/>
    <w:rsid w:val="2DDBDFDC"/>
    <w:rsid w:val="2E1F83F1"/>
    <w:rsid w:val="2E322ACD"/>
    <w:rsid w:val="2E69EE6A"/>
    <w:rsid w:val="2E6A523B"/>
    <w:rsid w:val="2E6C4FB6"/>
    <w:rsid w:val="2EB0C788"/>
    <w:rsid w:val="2EC47010"/>
    <w:rsid w:val="2EC5499B"/>
    <w:rsid w:val="2EEC6A5A"/>
    <w:rsid w:val="2EF63874"/>
    <w:rsid w:val="2F336E31"/>
    <w:rsid w:val="2F6DCD4B"/>
    <w:rsid w:val="2F7A0158"/>
    <w:rsid w:val="2F7C732E"/>
    <w:rsid w:val="2F842F18"/>
    <w:rsid w:val="2F8AAE3E"/>
    <w:rsid w:val="2FA73DBE"/>
    <w:rsid w:val="2FC303CD"/>
    <w:rsid w:val="2FD6ADB8"/>
    <w:rsid w:val="2FFCCA5C"/>
    <w:rsid w:val="2FFF8B4B"/>
    <w:rsid w:val="30154982"/>
    <w:rsid w:val="302E85E3"/>
    <w:rsid w:val="3051876C"/>
    <w:rsid w:val="3059DEB1"/>
    <w:rsid w:val="306DD299"/>
    <w:rsid w:val="30AF049B"/>
    <w:rsid w:val="30B430CF"/>
    <w:rsid w:val="30C939CB"/>
    <w:rsid w:val="30D3A6D6"/>
    <w:rsid w:val="310896C1"/>
    <w:rsid w:val="31140D03"/>
    <w:rsid w:val="3116ABC1"/>
    <w:rsid w:val="3117DB49"/>
    <w:rsid w:val="314531AF"/>
    <w:rsid w:val="3166CD5A"/>
    <w:rsid w:val="31A5C5E0"/>
    <w:rsid w:val="31BBEFEB"/>
    <w:rsid w:val="31C2BE3C"/>
    <w:rsid w:val="32676669"/>
    <w:rsid w:val="3277B602"/>
    <w:rsid w:val="327EDC92"/>
    <w:rsid w:val="32804D2A"/>
    <w:rsid w:val="3286CBD0"/>
    <w:rsid w:val="3295773B"/>
    <w:rsid w:val="32C04783"/>
    <w:rsid w:val="32E25C17"/>
    <w:rsid w:val="32F3AF11"/>
    <w:rsid w:val="32FE48C1"/>
    <w:rsid w:val="32FF4F02"/>
    <w:rsid w:val="33068F99"/>
    <w:rsid w:val="337364C8"/>
    <w:rsid w:val="337B6A8E"/>
    <w:rsid w:val="33A087B9"/>
    <w:rsid w:val="33B3570C"/>
    <w:rsid w:val="33CBBBD7"/>
    <w:rsid w:val="33E05F74"/>
    <w:rsid w:val="340EB7A1"/>
    <w:rsid w:val="3423E955"/>
    <w:rsid w:val="343BB186"/>
    <w:rsid w:val="3454255E"/>
    <w:rsid w:val="3456587C"/>
    <w:rsid w:val="3467B154"/>
    <w:rsid w:val="34845704"/>
    <w:rsid w:val="349BF302"/>
    <w:rsid w:val="34A82AE7"/>
    <w:rsid w:val="34ADACA6"/>
    <w:rsid w:val="34BD8FF4"/>
    <w:rsid w:val="34C0D8F4"/>
    <w:rsid w:val="34C5387E"/>
    <w:rsid w:val="34D77AB6"/>
    <w:rsid w:val="351ED817"/>
    <w:rsid w:val="3523152E"/>
    <w:rsid w:val="352619B3"/>
    <w:rsid w:val="3532500F"/>
    <w:rsid w:val="355D0D58"/>
    <w:rsid w:val="35A751C4"/>
    <w:rsid w:val="35CC675A"/>
    <w:rsid w:val="35F35788"/>
    <w:rsid w:val="35F8924F"/>
    <w:rsid w:val="3626B533"/>
    <w:rsid w:val="3626F312"/>
    <w:rsid w:val="3643FB48"/>
    <w:rsid w:val="36574733"/>
    <w:rsid w:val="366B78E6"/>
    <w:rsid w:val="367B1C6A"/>
    <w:rsid w:val="36C9C12F"/>
    <w:rsid w:val="36D26007"/>
    <w:rsid w:val="36D505ED"/>
    <w:rsid w:val="36FDE521"/>
    <w:rsid w:val="37BB8C77"/>
    <w:rsid w:val="37CB41DB"/>
    <w:rsid w:val="37CFAB87"/>
    <w:rsid w:val="37EEBDAE"/>
    <w:rsid w:val="37F4C286"/>
    <w:rsid w:val="37F5FEBD"/>
    <w:rsid w:val="38035E39"/>
    <w:rsid w:val="383503A1"/>
    <w:rsid w:val="3852E1B7"/>
    <w:rsid w:val="386A3662"/>
    <w:rsid w:val="388368C3"/>
    <w:rsid w:val="38A28551"/>
    <w:rsid w:val="38A3ABE5"/>
    <w:rsid w:val="38B1943B"/>
    <w:rsid w:val="38BAE327"/>
    <w:rsid w:val="394841C8"/>
    <w:rsid w:val="3962024B"/>
    <w:rsid w:val="39672C24"/>
    <w:rsid w:val="39714407"/>
    <w:rsid w:val="399D1FA0"/>
    <w:rsid w:val="39B32040"/>
    <w:rsid w:val="39B9907F"/>
    <w:rsid w:val="39C4CEFB"/>
    <w:rsid w:val="39C9BF61"/>
    <w:rsid w:val="39D02019"/>
    <w:rsid w:val="39F1CD0B"/>
    <w:rsid w:val="3A0B62C2"/>
    <w:rsid w:val="3A11E2BC"/>
    <w:rsid w:val="3A28E9E3"/>
    <w:rsid w:val="3A3AA820"/>
    <w:rsid w:val="3A3FC57A"/>
    <w:rsid w:val="3A500F82"/>
    <w:rsid w:val="3A6B07E2"/>
    <w:rsid w:val="3A8E3815"/>
    <w:rsid w:val="3A916A2D"/>
    <w:rsid w:val="3AC13237"/>
    <w:rsid w:val="3AC43EAD"/>
    <w:rsid w:val="3AF1A259"/>
    <w:rsid w:val="3BDABA6D"/>
    <w:rsid w:val="3BE5A403"/>
    <w:rsid w:val="3BEBDFE3"/>
    <w:rsid w:val="3C03658E"/>
    <w:rsid w:val="3C07AA3D"/>
    <w:rsid w:val="3C232394"/>
    <w:rsid w:val="3C397112"/>
    <w:rsid w:val="3C6F0E8B"/>
    <w:rsid w:val="3C7B4331"/>
    <w:rsid w:val="3C931A0E"/>
    <w:rsid w:val="3C9C5741"/>
    <w:rsid w:val="3CA559E7"/>
    <w:rsid w:val="3CDFEBD2"/>
    <w:rsid w:val="3CE64FDE"/>
    <w:rsid w:val="3CEAE636"/>
    <w:rsid w:val="3D14B51C"/>
    <w:rsid w:val="3D7BDE89"/>
    <w:rsid w:val="3D7E5E49"/>
    <w:rsid w:val="3DA5096A"/>
    <w:rsid w:val="3DEBF2F0"/>
    <w:rsid w:val="3DF122CA"/>
    <w:rsid w:val="3E26DF5B"/>
    <w:rsid w:val="3EBDB8A9"/>
    <w:rsid w:val="3EC4498F"/>
    <w:rsid w:val="3ED2EC2E"/>
    <w:rsid w:val="3ED4C80A"/>
    <w:rsid w:val="3EF23EF0"/>
    <w:rsid w:val="3F088F5D"/>
    <w:rsid w:val="3F8963AD"/>
    <w:rsid w:val="3F950EF1"/>
    <w:rsid w:val="3FDCD9EB"/>
    <w:rsid w:val="3FF2388C"/>
    <w:rsid w:val="4011D8DF"/>
    <w:rsid w:val="402CC495"/>
    <w:rsid w:val="4040CB70"/>
    <w:rsid w:val="40873D00"/>
    <w:rsid w:val="40894999"/>
    <w:rsid w:val="40DB61D9"/>
    <w:rsid w:val="41B450D8"/>
    <w:rsid w:val="41B8EB58"/>
    <w:rsid w:val="41BCEE2A"/>
    <w:rsid w:val="41C22D65"/>
    <w:rsid w:val="41EA76F9"/>
    <w:rsid w:val="41F84939"/>
    <w:rsid w:val="420CC0A6"/>
    <w:rsid w:val="422AF672"/>
    <w:rsid w:val="4260BCA0"/>
    <w:rsid w:val="42621E5E"/>
    <w:rsid w:val="426ECAD2"/>
    <w:rsid w:val="427F59CD"/>
    <w:rsid w:val="4294167A"/>
    <w:rsid w:val="42B95722"/>
    <w:rsid w:val="42C7C6BE"/>
    <w:rsid w:val="42C9D97A"/>
    <w:rsid w:val="42E1C448"/>
    <w:rsid w:val="42E56594"/>
    <w:rsid w:val="42E5B3F8"/>
    <w:rsid w:val="42F658C1"/>
    <w:rsid w:val="430BF04B"/>
    <w:rsid w:val="431636FD"/>
    <w:rsid w:val="4318D413"/>
    <w:rsid w:val="4345B5E4"/>
    <w:rsid w:val="43493B07"/>
    <w:rsid w:val="434CE642"/>
    <w:rsid w:val="4357818A"/>
    <w:rsid w:val="435E17DC"/>
    <w:rsid w:val="4361BDAD"/>
    <w:rsid w:val="43A64E5D"/>
    <w:rsid w:val="43C25C86"/>
    <w:rsid w:val="43CC487E"/>
    <w:rsid w:val="43E9CDF9"/>
    <w:rsid w:val="440B19AC"/>
    <w:rsid w:val="44207E91"/>
    <w:rsid w:val="4423AAFE"/>
    <w:rsid w:val="4424C02A"/>
    <w:rsid w:val="4428257B"/>
    <w:rsid w:val="442BA650"/>
    <w:rsid w:val="445F0E21"/>
    <w:rsid w:val="44871D4B"/>
    <w:rsid w:val="44AEE0ED"/>
    <w:rsid w:val="44C91505"/>
    <w:rsid w:val="4527EFED"/>
    <w:rsid w:val="4553E35D"/>
    <w:rsid w:val="456972E4"/>
    <w:rsid w:val="45737842"/>
    <w:rsid w:val="457DF4F2"/>
    <w:rsid w:val="45886435"/>
    <w:rsid w:val="45A4573F"/>
    <w:rsid w:val="45BDC76D"/>
    <w:rsid w:val="45EB67FA"/>
    <w:rsid w:val="46293CDC"/>
    <w:rsid w:val="463DA1D7"/>
    <w:rsid w:val="46499A7E"/>
    <w:rsid w:val="46B74C8D"/>
    <w:rsid w:val="46BE7383"/>
    <w:rsid w:val="46CC129F"/>
    <w:rsid w:val="471C0E33"/>
    <w:rsid w:val="471CE775"/>
    <w:rsid w:val="4745A854"/>
    <w:rsid w:val="47465C82"/>
    <w:rsid w:val="4746A869"/>
    <w:rsid w:val="477F3956"/>
    <w:rsid w:val="47801F6E"/>
    <w:rsid w:val="479529E7"/>
    <w:rsid w:val="47A920E1"/>
    <w:rsid w:val="47C38578"/>
    <w:rsid w:val="47C640B0"/>
    <w:rsid w:val="47D3EED2"/>
    <w:rsid w:val="47E42EAD"/>
    <w:rsid w:val="47E5A2AB"/>
    <w:rsid w:val="48083A1F"/>
    <w:rsid w:val="4823DE7C"/>
    <w:rsid w:val="482D2CC8"/>
    <w:rsid w:val="4831AED1"/>
    <w:rsid w:val="4840068D"/>
    <w:rsid w:val="4865F0A7"/>
    <w:rsid w:val="487D1633"/>
    <w:rsid w:val="48840342"/>
    <w:rsid w:val="48CD269E"/>
    <w:rsid w:val="48EA5276"/>
    <w:rsid w:val="48FF1773"/>
    <w:rsid w:val="4903B7E6"/>
    <w:rsid w:val="490BBF1C"/>
    <w:rsid w:val="491EE0BD"/>
    <w:rsid w:val="492B9F49"/>
    <w:rsid w:val="4944F142"/>
    <w:rsid w:val="495AB8A4"/>
    <w:rsid w:val="49DB688F"/>
    <w:rsid w:val="4A2C33C2"/>
    <w:rsid w:val="4A53AEF5"/>
    <w:rsid w:val="4A6A5C3D"/>
    <w:rsid w:val="4A7153CA"/>
    <w:rsid w:val="4A821D83"/>
    <w:rsid w:val="4A840FDA"/>
    <w:rsid w:val="4A8B568E"/>
    <w:rsid w:val="4AA03E55"/>
    <w:rsid w:val="4AB55B6E"/>
    <w:rsid w:val="4AF1C3EF"/>
    <w:rsid w:val="4AF916A4"/>
    <w:rsid w:val="4B3024ED"/>
    <w:rsid w:val="4C0940CD"/>
    <w:rsid w:val="4C40C64C"/>
    <w:rsid w:val="4C630174"/>
    <w:rsid w:val="4C8FE52E"/>
    <w:rsid w:val="4C939E07"/>
    <w:rsid w:val="4C96D182"/>
    <w:rsid w:val="4CCCB627"/>
    <w:rsid w:val="4D506EE0"/>
    <w:rsid w:val="4D6B4FC3"/>
    <w:rsid w:val="4D8B4FB7"/>
    <w:rsid w:val="4D925BCE"/>
    <w:rsid w:val="4D9F2819"/>
    <w:rsid w:val="4DA5C194"/>
    <w:rsid w:val="4DA991AC"/>
    <w:rsid w:val="4DAD3768"/>
    <w:rsid w:val="4DBF9407"/>
    <w:rsid w:val="4DD21E84"/>
    <w:rsid w:val="4DEA7129"/>
    <w:rsid w:val="4DFAAAB4"/>
    <w:rsid w:val="4E07E1B3"/>
    <w:rsid w:val="4E1734C9"/>
    <w:rsid w:val="4E24771E"/>
    <w:rsid w:val="4E2DADB4"/>
    <w:rsid w:val="4E3B2C9E"/>
    <w:rsid w:val="4E5C1A3D"/>
    <w:rsid w:val="4E8A2459"/>
    <w:rsid w:val="4EA90524"/>
    <w:rsid w:val="4EE21DDA"/>
    <w:rsid w:val="4F0A7BFD"/>
    <w:rsid w:val="4F3C1220"/>
    <w:rsid w:val="4F78D6BE"/>
    <w:rsid w:val="4F7D36E9"/>
    <w:rsid w:val="4F849E81"/>
    <w:rsid w:val="4FC64C44"/>
    <w:rsid w:val="4FCCB6D1"/>
    <w:rsid w:val="4FCEEBD2"/>
    <w:rsid w:val="4FDB35C2"/>
    <w:rsid w:val="50173080"/>
    <w:rsid w:val="501DCD61"/>
    <w:rsid w:val="505AD246"/>
    <w:rsid w:val="5070BD3C"/>
    <w:rsid w:val="5079B94A"/>
    <w:rsid w:val="5081F26C"/>
    <w:rsid w:val="50B92B1C"/>
    <w:rsid w:val="50DF18D3"/>
    <w:rsid w:val="511F4E16"/>
    <w:rsid w:val="5132652A"/>
    <w:rsid w:val="513471AA"/>
    <w:rsid w:val="513DF54A"/>
    <w:rsid w:val="5156C8D3"/>
    <w:rsid w:val="51888568"/>
    <w:rsid w:val="51F74BAF"/>
    <w:rsid w:val="521FFC68"/>
    <w:rsid w:val="5248511E"/>
    <w:rsid w:val="52600F17"/>
    <w:rsid w:val="5274DE6E"/>
    <w:rsid w:val="52B700C9"/>
    <w:rsid w:val="52C0D197"/>
    <w:rsid w:val="52CBBCE2"/>
    <w:rsid w:val="52D17AF4"/>
    <w:rsid w:val="52E6DCC9"/>
    <w:rsid w:val="531B0969"/>
    <w:rsid w:val="5399BCAC"/>
    <w:rsid w:val="53C075C8"/>
    <w:rsid w:val="53DF967B"/>
    <w:rsid w:val="54150318"/>
    <w:rsid w:val="54184D3A"/>
    <w:rsid w:val="54321936"/>
    <w:rsid w:val="5446B9AA"/>
    <w:rsid w:val="544D869A"/>
    <w:rsid w:val="548B7B3A"/>
    <w:rsid w:val="548C7C7F"/>
    <w:rsid w:val="54F64153"/>
    <w:rsid w:val="550BE3D0"/>
    <w:rsid w:val="5567CC3F"/>
    <w:rsid w:val="5587F2C9"/>
    <w:rsid w:val="55AB92F2"/>
    <w:rsid w:val="55BC4F42"/>
    <w:rsid w:val="55C097CD"/>
    <w:rsid w:val="55D8C396"/>
    <w:rsid w:val="55E39A5A"/>
    <w:rsid w:val="5634C3E5"/>
    <w:rsid w:val="563F4F12"/>
    <w:rsid w:val="5652AE48"/>
    <w:rsid w:val="565DF475"/>
    <w:rsid w:val="565FED7D"/>
    <w:rsid w:val="56637EA7"/>
    <w:rsid w:val="566B6CBF"/>
    <w:rsid w:val="56870036"/>
    <w:rsid w:val="568D3256"/>
    <w:rsid w:val="56BBF25E"/>
    <w:rsid w:val="56BF6371"/>
    <w:rsid w:val="56D0F98D"/>
    <w:rsid w:val="56DD3D4F"/>
    <w:rsid w:val="56E84ED3"/>
    <w:rsid w:val="56EC8F1C"/>
    <w:rsid w:val="572F6D01"/>
    <w:rsid w:val="5731A620"/>
    <w:rsid w:val="57644B36"/>
    <w:rsid w:val="576F2071"/>
    <w:rsid w:val="5770416E"/>
    <w:rsid w:val="57714497"/>
    <w:rsid w:val="578DE734"/>
    <w:rsid w:val="57DAB257"/>
    <w:rsid w:val="57F9A64A"/>
    <w:rsid w:val="581B99F3"/>
    <w:rsid w:val="582D15CF"/>
    <w:rsid w:val="5862ECBC"/>
    <w:rsid w:val="5888B613"/>
    <w:rsid w:val="588CB4BA"/>
    <w:rsid w:val="589C18F6"/>
    <w:rsid w:val="58A329AC"/>
    <w:rsid w:val="58BDB5C7"/>
    <w:rsid w:val="58BE1022"/>
    <w:rsid w:val="58F9EBC8"/>
    <w:rsid w:val="59071F15"/>
    <w:rsid w:val="590D14F8"/>
    <w:rsid w:val="5913797F"/>
    <w:rsid w:val="59498874"/>
    <w:rsid w:val="594B7205"/>
    <w:rsid w:val="595BEA35"/>
    <w:rsid w:val="598300E1"/>
    <w:rsid w:val="599F78EF"/>
    <w:rsid w:val="59BBBD62"/>
    <w:rsid w:val="59CC787F"/>
    <w:rsid w:val="59EE9029"/>
    <w:rsid w:val="5A51F82E"/>
    <w:rsid w:val="5A5BA5A5"/>
    <w:rsid w:val="5A5C71AA"/>
    <w:rsid w:val="5A6976DB"/>
    <w:rsid w:val="5A774CC8"/>
    <w:rsid w:val="5A9233C1"/>
    <w:rsid w:val="5A9C6E7D"/>
    <w:rsid w:val="5ADCA9A1"/>
    <w:rsid w:val="5AEABB7D"/>
    <w:rsid w:val="5B10D561"/>
    <w:rsid w:val="5B1244BA"/>
    <w:rsid w:val="5B263031"/>
    <w:rsid w:val="5B382BEF"/>
    <w:rsid w:val="5B88D22C"/>
    <w:rsid w:val="5B9D2054"/>
    <w:rsid w:val="5BB114A1"/>
    <w:rsid w:val="5BC94D89"/>
    <w:rsid w:val="5BF1EE09"/>
    <w:rsid w:val="5BF3F1B2"/>
    <w:rsid w:val="5BF861CA"/>
    <w:rsid w:val="5C449010"/>
    <w:rsid w:val="5C6E443E"/>
    <w:rsid w:val="5C743C77"/>
    <w:rsid w:val="5C8D7320"/>
    <w:rsid w:val="5CA94957"/>
    <w:rsid w:val="5CAF76CD"/>
    <w:rsid w:val="5CD3C421"/>
    <w:rsid w:val="5CE1F395"/>
    <w:rsid w:val="5D0D6855"/>
    <w:rsid w:val="5D0F994E"/>
    <w:rsid w:val="5D29CA3E"/>
    <w:rsid w:val="5D4B67DE"/>
    <w:rsid w:val="5D85CB87"/>
    <w:rsid w:val="5DB04DCD"/>
    <w:rsid w:val="5DBB5F47"/>
    <w:rsid w:val="5DE37797"/>
    <w:rsid w:val="5E039C88"/>
    <w:rsid w:val="5E76B552"/>
    <w:rsid w:val="5E796838"/>
    <w:rsid w:val="5EA0C013"/>
    <w:rsid w:val="5EAD4F3D"/>
    <w:rsid w:val="5EBE4D03"/>
    <w:rsid w:val="5EC072EE"/>
    <w:rsid w:val="5ED7A4CF"/>
    <w:rsid w:val="5EE2796D"/>
    <w:rsid w:val="5EF1D506"/>
    <w:rsid w:val="5EFD6760"/>
    <w:rsid w:val="5F04CD5F"/>
    <w:rsid w:val="5F51A602"/>
    <w:rsid w:val="5F571E47"/>
    <w:rsid w:val="5F6EABCB"/>
    <w:rsid w:val="5FAD6B89"/>
    <w:rsid w:val="5FCA14A7"/>
    <w:rsid w:val="5FF9A2F8"/>
    <w:rsid w:val="6042CFFD"/>
    <w:rsid w:val="605245CA"/>
    <w:rsid w:val="607483CB"/>
    <w:rsid w:val="6077F26C"/>
    <w:rsid w:val="608308A0"/>
    <w:rsid w:val="608473DD"/>
    <w:rsid w:val="60C2ACA7"/>
    <w:rsid w:val="60CEB66C"/>
    <w:rsid w:val="60D1B1E7"/>
    <w:rsid w:val="61026820"/>
    <w:rsid w:val="61132848"/>
    <w:rsid w:val="613884CE"/>
    <w:rsid w:val="615DF402"/>
    <w:rsid w:val="61957359"/>
    <w:rsid w:val="61A43F17"/>
    <w:rsid w:val="61B3AED9"/>
    <w:rsid w:val="61BDFC32"/>
    <w:rsid w:val="61F813B0"/>
    <w:rsid w:val="620F67DB"/>
    <w:rsid w:val="622502FB"/>
    <w:rsid w:val="62289A5B"/>
    <w:rsid w:val="622A12D1"/>
    <w:rsid w:val="6257D1B9"/>
    <w:rsid w:val="6278BBB1"/>
    <w:rsid w:val="62933119"/>
    <w:rsid w:val="62BFD2AD"/>
    <w:rsid w:val="62C7BB08"/>
    <w:rsid w:val="62FDD451"/>
    <w:rsid w:val="630FABC5"/>
    <w:rsid w:val="631CE946"/>
    <w:rsid w:val="634889F9"/>
    <w:rsid w:val="6372964C"/>
    <w:rsid w:val="6393577A"/>
    <w:rsid w:val="6393E411"/>
    <w:rsid w:val="63998515"/>
    <w:rsid w:val="63C6FBDE"/>
    <w:rsid w:val="643E498C"/>
    <w:rsid w:val="643F7DD0"/>
    <w:rsid w:val="645B2879"/>
    <w:rsid w:val="64636B3B"/>
    <w:rsid w:val="64A7CAB3"/>
    <w:rsid w:val="64F32236"/>
    <w:rsid w:val="64FB30A8"/>
    <w:rsid w:val="651B9773"/>
    <w:rsid w:val="654899A1"/>
    <w:rsid w:val="65635DCD"/>
    <w:rsid w:val="65845746"/>
    <w:rsid w:val="659010C6"/>
    <w:rsid w:val="65A3303A"/>
    <w:rsid w:val="65A598CF"/>
    <w:rsid w:val="65AACD6D"/>
    <w:rsid w:val="65AFD6A9"/>
    <w:rsid w:val="65F0CC5D"/>
    <w:rsid w:val="660A5AAC"/>
    <w:rsid w:val="661935A6"/>
    <w:rsid w:val="6636C2C4"/>
    <w:rsid w:val="6640794F"/>
    <w:rsid w:val="66841DA9"/>
    <w:rsid w:val="668F92DE"/>
    <w:rsid w:val="66E1689F"/>
    <w:rsid w:val="66FA563F"/>
    <w:rsid w:val="6736A6EE"/>
    <w:rsid w:val="673DE3A2"/>
    <w:rsid w:val="673F009B"/>
    <w:rsid w:val="67504FCD"/>
    <w:rsid w:val="6775CF22"/>
    <w:rsid w:val="67892A36"/>
    <w:rsid w:val="67CAEE4F"/>
    <w:rsid w:val="67E7FAE8"/>
    <w:rsid w:val="6813F042"/>
    <w:rsid w:val="68147900"/>
    <w:rsid w:val="681DED0D"/>
    <w:rsid w:val="6827F601"/>
    <w:rsid w:val="6837018D"/>
    <w:rsid w:val="685115C4"/>
    <w:rsid w:val="689484A9"/>
    <w:rsid w:val="689B8895"/>
    <w:rsid w:val="689EB7FE"/>
    <w:rsid w:val="68AFD1A2"/>
    <w:rsid w:val="68CBC539"/>
    <w:rsid w:val="6905434C"/>
    <w:rsid w:val="691EADE3"/>
    <w:rsid w:val="69277FA8"/>
    <w:rsid w:val="6936A076"/>
    <w:rsid w:val="695DE231"/>
    <w:rsid w:val="696E4A16"/>
    <w:rsid w:val="6979072B"/>
    <w:rsid w:val="6997DFDD"/>
    <w:rsid w:val="69A57E28"/>
    <w:rsid w:val="69A9F706"/>
    <w:rsid w:val="6A083306"/>
    <w:rsid w:val="6A16D44E"/>
    <w:rsid w:val="6A33F7F1"/>
    <w:rsid w:val="6A46822E"/>
    <w:rsid w:val="6A65D0F2"/>
    <w:rsid w:val="6AA91CB9"/>
    <w:rsid w:val="6B0D5EFF"/>
    <w:rsid w:val="6B0F58FB"/>
    <w:rsid w:val="6B13E281"/>
    <w:rsid w:val="6B207F77"/>
    <w:rsid w:val="6B6790E5"/>
    <w:rsid w:val="6B72F298"/>
    <w:rsid w:val="6B7502FC"/>
    <w:rsid w:val="6BACBBC2"/>
    <w:rsid w:val="6C1271BE"/>
    <w:rsid w:val="6C2613E7"/>
    <w:rsid w:val="6C3459A5"/>
    <w:rsid w:val="6C488CF5"/>
    <w:rsid w:val="6C4E6695"/>
    <w:rsid w:val="6C4E701A"/>
    <w:rsid w:val="6C9F1754"/>
    <w:rsid w:val="6CB0E52C"/>
    <w:rsid w:val="6CC6AAA4"/>
    <w:rsid w:val="6CD446A3"/>
    <w:rsid w:val="6CD6B718"/>
    <w:rsid w:val="6D337A08"/>
    <w:rsid w:val="6D62ACEF"/>
    <w:rsid w:val="6DAD0631"/>
    <w:rsid w:val="6DEFA147"/>
    <w:rsid w:val="6E32BB3F"/>
    <w:rsid w:val="6E39F10A"/>
    <w:rsid w:val="6E444C01"/>
    <w:rsid w:val="6E5CF765"/>
    <w:rsid w:val="6E6E7433"/>
    <w:rsid w:val="6ED696B8"/>
    <w:rsid w:val="6EDBDF89"/>
    <w:rsid w:val="6EEA1E45"/>
    <w:rsid w:val="6F523F09"/>
    <w:rsid w:val="6F6DE267"/>
    <w:rsid w:val="6F7A9EBF"/>
    <w:rsid w:val="6F7D4901"/>
    <w:rsid w:val="6F802024"/>
    <w:rsid w:val="6F80A7F7"/>
    <w:rsid w:val="6F8473EE"/>
    <w:rsid w:val="6F950AF4"/>
    <w:rsid w:val="6FCDA53F"/>
    <w:rsid w:val="6FEC057E"/>
    <w:rsid w:val="6FF11EFC"/>
    <w:rsid w:val="6FF9C225"/>
    <w:rsid w:val="700C28D2"/>
    <w:rsid w:val="70306764"/>
    <w:rsid w:val="703AC822"/>
    <w:rsid w:val="703CB6C7"/>
    <w:rsid w:val="705EA020"/>
    <w:rsid w:val="70726719"/>
    <w:rsid w:val="708A85C1"/>
    <w:rsid w:val="70A9AC89"/>
    <w:rsid w:val="70ACBFB5"/>
    <w:rsid w:val="70B6BACA"/>
    <w:rsid w:val="70B878A2"/>
    <w:rsid w:val="70BAA978"/>
    <w:rsid w:val="70D959DA"/>
    <w:rsid w:val="711386A4"/>
    <w:rsid w:val="71406290"/>
    <w:rsid w:val="7168937C"/>
    <w:rsid w:val="717191CC"/>
    <w:rsid w:val="71A4D05D"/>
    <w:rsid w:val="71B63CE5"/>
    <w:rsid w:val="71D74FDE"/>
    <w:rsid w:val="723148BD"/>
    <w:rsid w:val="72319213"/>
    <w:rsid w:val="723C75F0"/>
    <w:rsid w:val="724A1F7C"/>
    <w:rsid w:val="7267A7D5"/>
    <w:rsid w:val="72B9F81C"/>
    <w:rsid w:val="72BBFF1C"/>
    <w:rsid w:val="72CC4E71"/>
    <w:rsid w:val="72DF70E3"/>
    <w:rsid w:val="7320A744"/>
    <w:rsid w:val="733975AC"/>
    <w:rsid w:val="7351AACA"/>
    <w:rsid w:val="735F2665"/>
    <w:rsid w:val="737EE4EE"/>
    <w:rsid w:val="7385190D"/>
    <w:rsid w:val="738F128C"/>
    <w:rsid w:val="73BACF2E"/>
    <w:rsid w:val="73E15B83"/>
    <w:rsid w:val="73EFB8AA"/>
    <w:rsid w:val="73FB81CF"/>
    <w:rsid w:val="73FE7E08"/>
    <w:rsid w:val="740B0AC3"/>
    <w:rsid w:val="741ABF55"/>
    <w:rsid w:val="743E4ABA"/>
    <w:rsid w:val="74461877"/>
    <w:rsid w:val="744A6627"/>
    <w:rsid w:val="7456DBA1"/>
    <w:rsid w:val="745DEA3A"/>
    <w:rsid w:val="7462237B"/>
    <w:rsid w:val="748FC1BD"/>
    <w:rsid w:val="7497AA42"/>
    <w:rsid w:val="7498F5FF"/>
    <w:rsid w:val="74C49703"/>
    <w:rsid w:val="7541FA81"/>
    <w:rsid w:val="754BC49F"/>
    <w:rsid w:val="75683372"/>
    <w:rsid w:val="75873070"/>
    <w:rsid w:val="7594A821"/>
    <w:rsid w:val="759DF534"/>
    <w:rsid w:val="759FCEDB"/>
    <w:rsid w:val="75A62B7A"/>
    <w:rsid w:val="75A84A4A"/>
    <w:rsid w:val="75B4FC33"/>
    <w:rsid w:val="75CEE4D7"/>
    <w:rsid w:val="75F2AC02"/>
    <w:rsid w:val="75FDA315"/>
    <w:rsid w:val="760255A7"/>
    <w:rsid w:val="7620CAED"/>
    <w:rsid w:val="76670431"/>
    <w:rsid w:val="767E9A6E"/>
    <w:rsid w:val="768143BA"/>
    <w:rsid w:val="76A00E46"/>
    <w:rsid w:val="76DBD49E"/>
    <w:rsid w:val="76F7CD54"/>
    <w:rsid w:val="773079A4"/>
    <w:rsid w:val="7731308D"/>
    <w:rsid w:val="778206E9"/>
    <w:rsid w:val="77D1642F"/>
    <w:rsid w:val="77D35DBE"/>
    <w:rsid w:val="77F33C8D"/>
    <w:rsid w:val="782D6F3A"/>
    <w:rsid w:val="786EA492"/>
    <w:rsid w:val="787525C0"/>
    <w:rsid w:val="7883DC42"/>
    <w:rsid w:val="78CC284A"/>
    <w:rsid w:val="78EC8461"/>
    <w:rsid w:val="78EEC447"/>
    <w:rsid w:val="79081C73"/>
    <w:rsid w:val="790B0DA7"/>
    <w:rsid w:val="793417DC"/>
    <w:rsid w:val="7999DF6D"/>
    <w:rsid w:val="799BD414"/>
    <w:rsid w:val="79D7EB70"/>
    <w:rsid w:val="79D8F631"/>
    <w:rsid w:val="79E7AD3A"/>
    <w:rsid w:val="79ECDA25"/>
    <w:rsid w:val="7A9F2CFF"/>
    <w:rsid w:val="7AA1B8B5"/>
    <w:rsid w:val="7ACFB54F"/>
    <w:rsid w:val="7AD49785"/>
    <w:rsid w:val="7AE609E3"/>
    <w:rsid w:val="7B02C549"/>
    <w:rsid w:val="7B0F0BD6"/>
    <w:rsid w:val="7B2EAC28"/>
    <w:rsid w:val="7B33BB03"/>
    <w:rsid w:val="7B3E72BE"/>
    <w:rsid w:val="7B49B846"/>
    <w:rsid w:val="7B5719E4"/>
    <w:rsid w:val="7BA11822"/>
    <w:rsid w:val="7BEC8CC0"/>
    <w:rsid w:val="7BF30A41"/>
    <w:rsid w:val="7C27F4B6"/>
    <w:rsid w:val="7C4F140A"/>
    <w:rsid w:val="7C524534"/>
    <w:rsid w:val="7CBC032E"/>
    <w:rsid w:val="7CCDFE51"/>
    <w:rsid w:val="7CE688CD"/>
    <w:rsid w:val="7D11BF0B"/>
    <w:rsid w:val="7D417ED9"/>
    <w:rsid w:val="7D515BB6"/>
    <w:rsid w:val="7D531FC8"/>
    <w:rsid w:val="7D7B4A60"/>
    <w:rsid w:val="7D809ED1"/>
    <w:rsid w:val="7D8FB27B"/>
    <w:rsid w:val="7DA09CE5"/>
    <w:rsid w:val="7DA6348B"/>
    <w:rsid w:val="7DC680A3"/>
    <w:rsid w:val="7E0074B5"/>
    <w:rsid w:val="7E3086E9"/>
    <w:rsid w:val="7E384DEA"/>
    <w:rsid w:val="7E479B88"/>
    <w:rsid w:val="7E628857"/>
    <w:rsid w:val="7E971AD4"/>
    <w:rsid w:val="7EA1E941"/>
    <w:rsid w:val="7EB35B24"/>
    <w:rsid w:val="7EC3C244"/>
    <w:rsid w:val="7ECD0B41"/>
    <w:rsid w:val="7ED87240"/>
    <w:rsid w:val="7EE83C98"/>
    <w:rsid w:val="7F001DC5"/>
    <w:rsid w:val="7F1680C3"/>
    <w:rsid w:val="7F3D07F5"/>
    <w:rsid w:val="7F46BD32"/>
    <w:rsid w:val="7F48CB71"/>
    <w:rsid w:val="7F4EFB73"/>
    <w:rsid w:val="7F66EE3E"/>
    <w:rsid w:val="7F76E923"/>
    <w:rsid w:val="7F89F2ED"/>
    <w:rsid w:val="7F9068C5"/>
    <w:rsid w:val="7FB3CA72"/>
    <w:rsid w:val="7FE136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9EFE6"/>
  <w15:docId w15:val="{938286FA-CBCD-47CC-AEB6-1CDD889F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0A8"/>
  </w:style>
  <w:style w:type="paragraph" w:styleId="Heading1">
    <w:name w:val="heading 1"/>
    <w:basedOn w:val="Normal"/>
    <w:link w:val="Heading1Char"/>
    <w:uiPriority w:val="9"/>
    <w:qFormat/>
    <w:rsid w:val="0032762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27FF7"/>
    <w:pPr>
      <w:keepNext/>
      <w:keepLines/>
      <w:numPr>
        <w:ilvl w:val="1"/>
        <w:numId w:val="4"/>
      </w:numPr>
      <w:spacing w:before="40"/>
      <w:outlineLvl w:val="1"/>
    </w:pPr>
    <w:rPr>
      <w:rFonts w:asciiTheme="majorHAnsi" w:eastAsiaTheme="majorEastAsia" w:hAnsiTheme="majorHAnsi" w:cstheme="majorBidi"/>
      <w:color w:val="475B6A" w:themeColor="accent1" w:themeShade="BF"/>
      <w:sz w:val="26"/>
      <w:szCs w:val="26"/>
    </w:rPr>
  </w:style>
  <w:style w:type="paragraph" w:styleId="Heading3">
    <w:name w:val="heading 3"/>
    <w:basedOn w:val="Normal"/>
    <w:link w:val="Heading3Char"/>
    <w:uiPriority w:val="9"/>
    <w:semiHidden/>
    <w:unhideWhenUsed/>
    <w:qFormat/>
    <w:rsid w:val="00327629"/>
    <w:pPr>
      <w:numPr>
        <w:ilvl w:val="2"/>
        <w:numId w:val="4"/>
      </w:num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27FF7"/>
    <w:pPr>
      <w:keepNext/>
      <w:keepLines/>
      <w:numPr>
        <w:ilvl w:val="3"/>
        <w:numId w:val="4"/>
      </w:numPr>
      <w:spacing w:before="40"/>
      <w:outlineLvl w:val="3"/>
    </w:pPr>
    <w:rPr>
      <w:rFonts w:asciiTheme="majorHAnsi" w:eastAsiaTheme="majorEastAsia" w:hAnsiTheme="majorHAnsi" w:cstheme="majorBidi"/>
      <w:i/>
      <w:iCs/>
      <w:color w:val="475B6A" w:themeColor="accent1" w:themeShade="BF"/>
    </w:rPr>
  </w:style>
  <w:style w:type="paragraph" w:styleId="Heading5">
    <w:name w:val="heading 5"/>
    <w:basedOn w:val="Normal"/>
    <w:next w:val="Normal"/>
    <w:link w:val="Heading5Char"/>
    <w:uiPriority w:val="9"/>
    <w:semiHidden/>
    <w:unhideWhenUsed/>
    <w:qFormat/>
    <w:rsid w:val="00B27FF7"/>
    <w:pPr>
      <w:keepNext/>
      <w:keepLines/>
      <w:numPr>
        <w:ilvl w:val="4"/>
        <w:numId w:val="4"/>
      </w:numPr>
      <w:spacing w:before="40"/>
      <w:outlineLvl w:val="4"/>
    </w:pPr>
    <w:rPr>
      <w:rFonts w:asciiTheme="majorHAnsi" w:eastAsiaTheme="majorEastAsia" w:hAnsiTheme="majorHAnsi" w:cstheme="majorBidi"/>
      <w:color w:val="475B6A" w:themeColor="accent1" w:themeShade="BF"/>
    </w:rPr>
  </w:style>
  <w:style w:type="paragraph" w:styleId="Heading6">
    <w:name w:val="heading 6"/>
    <w:basedOn w:val="Normal"/>
    <w:next w:val="Normal"/>
    <w:link w:val="Heading6Char"/>
    <w:uiPriority w:val="9"/>
    <w:semiHidden/>
    <w:unhideWhenUsed/>
    <w:qFormat/>
    <w:rsid w:val="00B27FF7"/>
    <w:pPr>
      <w:keepNext/>
      <w:keepLines/>
      <w:numPr>
        <w:ilvl w:val="5"/>
        <w:numId w:val="4"/>
      </w:numPr>
      <w:spacing w:before="40"/>
      <w:outlineLvl w:val="5"/>
    </w:pPr>
    <w:rPr>
      <w:rFonts w:asciiTheme="majorHAnsi" w:eastAsiaTheme="majorEastAsia" w:hAnsiTheme="majorHAnsi" w:cstheme="majorBidi"/>
      <w:color w:val="2F3D47" w:themeColor="accent1" w:themeShade="7F"/>
    </w:rPr>
  </w:style>
  <w:style w:type="paragraph" w:styleId="Heading7">
    <w:name w:val="heading 7"/>
    <w:basedOn w:val="Normal"/>
    <w:next w:val="Normal"/>
    <w:link w:val="Heading7Char"/>
    <w:uiPriority w:val="9"/>
    <w:semiHidden/>
    <w:unhideWhenUsed/>
    <w:qFormat/>
    <w:rsid w:val="00B27FF7"/>
    <w:pPr>
      <w:keepNext/>
      <w:keepLines/>
      <w:numPr>
        <w:ilvl w:val="6"/>
        <w:numId w:val="4"/>
      </w:numPr>
      <w:spacing w:before="40"/>
      <w:outlineLvl w:val="6"/>
    </w:pPr>
    <w:rPr>
      <w:rFonts w:asciiTheme="majorHAnsi" w:eastAsiaTheme="majorEastAsia" w:hAnsiTheme="majorHAnsi" w:cstheme="majorBidi"/>
      <w:i/>
      <w:iCs/>
      <w:color w:val="2F3D47" w:themeColor="accent1" w:themeShade="7F"/>
    </w:rPr>
  </w:style>
  <w:style w:type="paragraph" w:styleId="Heading8">
    <w:name w:val="heading 8"/>
    <w:basedOn w:val="Normal"/>
    <w:next w:val="Normal"/>
    <w:link w:val="Heading8Char"/>
    <w:uiPriority w:val="9"/>
    <w:semiHidden/>
    <w:unhideWhenUsed/>
    <w:qFormat/>
    <w:rsid w:val="00B27FF7"/>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7FF7"/>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7FF7"/>
    <w:pPr>
      <w:contextualSpacing/>
    </w:pPr>
    <w:rPr>
      <w:rFonts w:asciiTheme="majorHAnsi" w:eastAsiaTheme="majorEastAsia" w:hAnsiTheme="majorHAnsi" w:cstheme="majorBidi"/>
      <w:spacing w:val="-10"/>
      <w:kern w:val="28"/>
      <w:sz w:val="56"/>
      <w:szCs w:val="56"/>
    </w:rPr>
  </w:style>
  <w:style w:type="numbering" w:styleId="111111">
    <w:name w:val="Outline List 2"/>
    <w:basedOn w:val="NoList"/>
    <w:uiPriority w:val="99"/>
    <w:semiHidden/>
    <w:unhideWhenUsed/>
    <w:rsid w:val="00B27FF7"/>
  </w:style>
  <w:style w:type="numbering" w:styleId="1ai">
    <w:name w:val="Outline List 1"/>
    <w:basedOn w:val="NoList"/>
    <w:uiPriority w:val="99"/>
    <w:semiHidden/>
    <w:unhideWhenUsed/>
    <w:rsid w:val="00B27FF7"/>
  </w:style>
  <w:style w:type="numbering" w:styleId="ArticleSection">
    <w:name w:val="Outline List 3"/>
    <w:basedOn w:val="NoList"/>
    <w:uiPriority w:val="99"/>
    <w:semiHidden/>
    <w:unhideWhenUsed/>
    <w:rsid w:val="00B27FF7"/>
  </w:style>
  <w:style w:type="paragraph" w:styleId="Bibliography">
    <w:name w:val="Bibliography"/>
    <w:basedOn w:val="Normal"/>
    <w:next w:val="Normal"/>
    <w:uiPriority w:val="37"/>
    <w:semiHidden/>
    <w:unhideWhenUsed/>
    <w:rsid w:val="00B27FF7"/>
  </w:style>
  <w:style w:type="paragraph" w:styleId="BlockText">
    <w:name w:val="Block Text"/>
    <w:basedOn w:val="Normal"/>
    <w:uiPriority w:val="99"/>
    <w:semiHidden/>
    <w:unhideWhenUsed/>
    <w:rsid w:val="00B27FF7"/>
    <w:pPr>
      <w:pBdr>
        <w:top w:val="single" w:sz="2" w:space="10" w:color="5F7B8F" w:themeColor="accent1"/>
        <w:left w:val="single" w:sz="2" w:space="10" w:color="5F7B8F" w:themeColor="accent1"/>
        <w:bottom w:val="single" w:sz="2" w:space="10" w:color="5F7B8F" w:themeColor="accent1"/>
        <w:right w:val="single" w:sz="2" w:space="10" w:color="5F7B8F" w:themeColor="accent1"/>
      </w:pBdr>
      <w:ind w:left="1152" w:right="1152"/>
    </w:pPr>
    <w:rPr>
      <w:rFonts w:asciiTheme="minorHAnsi" w:eastAsiaTheme="minorEastAsia" w:hAnsiTheme="minorHAnsi" w:cstheme="minorBidi"/>
      <w:i/>
      <w:iCs/>
      <w:color w:val="5F7B8F" w:themeColor="accent1"/>
    </w:rPr>
  </w:style>
  <w:style w:type="paragraph" w:styleId="BodyText">
    <w:name w:val="Body Text"/>
    <w:basedOn w:val="Normal"/>
    <w:link w:val="BodyTextChar"/>
    <w:uiPriority w:val="99"/>
    <w:semiHidden/>
    <w:unhideWhenUsed/>
    <w:rsid w:val="00B27FF7"/>
    <w:pPr>
      <w:spacing w:after="120"/>
    </w:pPr>
  </w:style>
  <w:style w:type="character" w:customStyle="1" w:styleId="BodyTextChar">
    <w:name w:val="Body Text Char"/>
    <w:basedOn w:val="DefaultParagraphFont"/>
    <w:link w:val="BodyText"/>
    <w:uiPriority w:val="99"/>
    <w:semiHidden/>
    <w:rsid w:val="00B27FF7"/>
    <w:rPr>
      <w:rFonts w:ascii="Arial" w:hAnsi="Arial" w:cs="Arial"/>
      <w:sz w:val="24"/>
    </w:rPr>
  </w:style>
  <w:style w:type="paragraph" w:styleId="BodyText2">
    <w:name w:val="Body Text 2"/>
    <w:basedOn w:val="Normal"/>
    <w:link w:val="BodyText2Char"/>
    <w:uiPriority w:val="99"/>
    <w:semiHidden/>
    <w:unhideWhenUsed/>
    <w:rsid w:val="00B27FF7"/>
    <w:pPr>
      <w:spacing w:after="120" w:line="480" w:lineRule="auto"/>
    </w:pPr>
  </w:style>
  <w:style w:type="character" w:customStyle="1" w:styleId="BodyText2Char">
    <w:name w:val="Body Text 2 Char"/>
    <w:basedOn w:val="DefaultParagraphFont"/>
    <w:link w:val="BodyText2"/>
    <w:uiPriority w:val="99"/>
    <w:semiHidden/>
    <w:rsid w:val="00B27FF7"/>
    <w:rPr>
      <w:rFonts w:ascii="Arial" w:hAnsi="Arial" w:cs="Arial"/>
      <w:sz w:val="24"/>
    </w:rPr>
  </w:style>
  <w:style w:type="paragraph" w:styleId="BodyText3">
    <w:name w:val="Body Text 3"/>
    <w:basedOn w:val="Normal"/>
    <w:link w:val="BodyText3Char"/>
    <w:uiPriority w:val="99"/>
    <w:semiHidden/>
    <w:unhideWhenUsed/>
    <w:rsid w:val="00B27FF7"/>
    <w:pPr>
      <w:spacing w:after="120"/>
    </w:pPr>
    <w:rPr>
      <w:sz w:val="16"/>
      <w:szCs w:val="16"/>
    </w:rPr>
  </w:style>
  <w:style w:type="character" w:customStyle="1" w:styleId="BodyText3Char">
    <w:name w:val="Body Text 3 Char"/>
    <w:basedOn w:val="DefaultParagraphFont"/>
    <w:link w:val="BodyText3"/>
    <w:uiPriority w:val="99"/>
    <w:semiHidden/>
    <w:rsid w:val="00B27FF7"/>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B27FF7"/>
    <w:pPr>
      <w:spacing w:after="0"/>
      <w:ind w:firstLine="360"/>
    </w:pPr>
  </w:style>
  <w:style w:type="character" w:customStyle="1" w:styleId="BodyTextFirstIndentChar">
    <w:name w:val="Body Text First Indent Char"/>
    <w:basedOn w:val="BodyTextChar"/>
    <w:link w:val="BodyTextFirstIndent"/>
    <w:uiPriority w:val="99"/>
    <w:semiHidden/>
    <w:rsid w:val="00B27FF7"/>
    <w:rPr>
      <w:rFonts w:ascii="Arial" w:hAnsi="Arial" w:cs="Arial"/>
      <w:sz w:val="24"/>
    </w:rPr>
  </w:style>
  <w:style w:type="paragraph" w:styleId="BodyTextIndent">
    <w:name w:val="Body Text Indent"/>
    <w:basedOn w:val="Normal"/>
    <w:link w:val="BodyTextIndentChar"/>
    <w:uiPriority w:val="99"/>
    <w:semiHidden/>
    <w:unhideWhenUsed/>
    <w:rsid w:val="00B27FF7"/>
    <w:pPr>
      <w:spacing w:after="120"/>
      <w:ind w:left="283"/>
    </w:pPr>
  </w:style>
  <w:style w:type="character" w:customStyle="1" w:styleId="BodyTextIndentChar">
    <w:name w:val="Body Text Indent Char"/>
    <w:basedOn w:val="DefaultParagraphFont"/>
    <w:link w:val="BodyTextIndent"/>
    <w:uiPriority w:val="99"/>
    <w:semiHidden/>
    <w:rsid w:val="00B27FF7"/>
    <w:rPr>
      <w:rFonts w:ascii="Arial" w:hAnsi="Arial" w:cs="Arial"/>
      <w:sz w:val="24"/>
    </w:rPr>
  </w:style>
  <w:style w:type="paragraph" w:styleId="BodyTextFirstIndent2">
    <w:name w:val="Body Text First Indent 2"/>
    <w:basedOn w:val="BodyTextIndent"/>
    <w:link w:val="BodyTextFirstIndent2Char"/>
    <w:uiPriority w:val="99"/>
    <w:semiHidden/>
    <w:unhideWhenUsed/>
    <w:rsid w:val="00B27FF7"/>
    <w:pPr>
      <w:spacing w:after="0"/>
      <w:ind w:left="360" w:firstLine="360"/>
    </w:pPr>
  </w:style>
  <w:style w:type="character" w:customStyle="1" w:styleId="BodyTextFirstIndent2Char">
    <w:name w:val="Body Text First Indent 2 Char"/>
    <w:basedOn w:val="BodyTextIndentChar"/>
    <w:link w:val="BodyTextFirstIndent2"/>
    <w:uiPriority w:val="99"/>
    <w:semiHidden/>
    <w:rsid w:val="00B27FF7"/>
    <w:rPr>
      <w:rFonts w:ascii="Arial" w:hAnsi="Arial" w:cs="Arial"/>
      <w:sz w:val="24"/>
    </w:rPr>
  </w:style>
  <w:style w:type="paragraph" w:styleId="BodyTextIndent2">
    <w:name w:val="Body Text Indent 2"/>
    <w:basedOn w:val="Normal"/>
    <w:link w:val="BodyTextIndent2Char"/>
    <w:uiPriority w:val="99"/>
    <w:semiHidden/>
    <w:unhideWhenUsed/>
    <w:rsid w:val="00B27FF7"/>
    <w:pPr>
      <w:spacing w:after="120" w:line="480" w:lineRule="auto"/>
      <w:ind w:left="283"/>
    </w:pPr>
  </w:style>
  <w:style w:type="character" w:customStyle="1" w:styleId="BodyTextIndent2Char">
    <w:name w:val="Body Text Indent 2 Char"/>
    <w:basedOn w:val="DefaultParagraphFont"/>
    <w:link w:val="BodyTextIndent2"/>
    <w:uiPriority w:val="99"/>
    <w:semiHidden/>
    <w:rsid w:val="00B27FF7"/>
    <w:rPr>
      <w:rFonts w:ascii="Arial" w:hAnsi="Arial" w:cs="Arial"/>
      <w:sz w:val="24"/>
    </w:rPr>
  </w:style>
  <w:style w:type="paragraph" w:styleId="BodyTextIndent3">
    <w:name w:val="Body Text Indent 3"/>
    <w:basedOn w:val="Normal"/>
    <w:link w:val="BodyTextIndent3Char"/>
    <w:uiPriority w:val="99"/>
    <w:semiHidden/>
    <w:unhideWhenUsed/>
    <w:rsid w:val="00B27FF7"/>
    <w:pPr>
      <w:spacing w:after="120"/>
      <w:ind w:left="283"/>
    </w:pPr>
    <w:rPr>
      <w:sz w:val="16"/>
      <w:szCs w:val="16"/>
    </w:rPr>
  </w:style>
  <w:style w:type="character" w:customStyle="1" w:styleId="Heading1Char">
    <w:name w:val="Heading 1 Char"/>
    <w:basedOn w:val="DefaultParagraphFont"/>
    <w:link w:val="Heading1"/>
    <w:uiPriority w:val="9"/>
    <w:rsid w:val="0032762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327629"/>
    <w:rPr>
      <w:rFonts w:ascii="Times New Roman" w:eastAsia="Times New Roman" w:hAnsi="Times New Roman" w:cs="Times New Roman"/>
      <w:b/>
      <w:bCs/>
      <w:sz w:val="27"/>
      <w:szCs w:val="27"/>
    </w:rPr>
  </w:style>
  <w:style w:type="paragraph" w:styleId="NormalWeb">
    <w:name w:val="Normal (Web)"/>
    <w:basedOn w:val="Normal"/>
    <w:uiPriority w:val="99"/>
    <w:unhideWhenUsed/>
    <w:rsid w:val="0032762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27629"/>
    <w:rPr>
      <w:color w:val="0000FF"/>
      <w:u w:val="single"/>
    </w:rPr>
  </w:style>
  <w:style w:type="paragraph" w:styleId="BalloonText">
    <w:name w:val="Balloon Text"/>
    <w:basedOn w:val="Normal"/>
    <w:link w:val="BalloonTextChar"/>
    <w:uiPriority w:val="99"/>
    <w:semiHidden/>
    <w:unhideWhenUsed/>
    <w:rsid w:val="00327629"/>
    <w:rPr>
      <w:rFonts w:ascii="Tahoma" w:hAnsi="Tahoma" w:cs="Tahoma"/>
      <w:sz w:val="16"/>
      <w:szCs w:val="16"/>
    </w:rPr>
  </w:style>
  <w:style w:type="character" w:customStyle="1" w:styleId="BalloonTextChar">
    <w:name w:val="Balloon Text Char"/>
    <w:basedOn w:val="DefaultParagraphFont"/>
    <w:link w:val="BalloonText"/>
    <w:uiPriority w:val="99"/>
    <w:semiHidden/>
    <w:rsid w:val="00327629"/>
    <w:rPr>
      <w:rFonts w:ascii="Tahoma" w:hAnsi="Tahoma" w:cs="Tahoma"/>
      <w:sz w:val="16"/>
      <w:szCs w:val="16"/>
    </w:rPr>
  </w:style>
  <w:style w:type="paragraph" w:styleId="ListParagraph">
    <w:name w:val="List Paragraph"/>
    <w:basedOn w:val="Normal"/>
    <w:uiPriority w:val="34"/>
    <w:qFormat/>
    <w:rsid w:val="00E41A86"/>
    <w:pPr>
      <w:suppressAutoHyphens/>
      <w:ind w:left="720"/>
      <w:contextualSpacing/>
    </w:pPr>
    <w:rPr>
      <w:rFonts w:eastAsia="Times New Roman"/>
    </w:rPr>
  </w:style>
  <w:style w:type="character" w:styleId="CommentReference">
    <w:name w:val="annotation reference"/>
    <w:basedOn w:val="DefaultParagraphFont"/>
    <w:uiPriority w:val="99"/>
    <w:semiHidden/>
    <w:unhideWhenUsed/>
    <w:rsid w:val="00003606"/>
    <w:rPr>
      <w:sz w:val="16"/>
      <w:szCs w:val="16"/>
    </w:rPr>
  </w:style>
  <w:style w:type="paragraph" w:styleId="CommentText">
    <w:name w:val="annotation text"/>
    <w:basedOn w:val="Normal"/>
    <w:link w:val="CommentTextChar"/>
    <w:uiPriority w:val="99"/>
    <w:unhideWhenUsed/>
    <w:rsid w:val="00003606"/>
    <w:rPr>
      <w:sz w:val="20"/>
      <w:szCs w:val="20"/>
    </w:rPr>
  </w:style>
  <w:style w:type="character" w:customStyle="1" w:styleId="CommentTextChar">
    <w:name w:val="Comment Text Char"/>
    <w:basedOn w:val="DefaultParagraphFont"/>
    <w:link w:val="CommentText"/>
    <w:uiPriority w:val="99"/>
    <w:rsid w:val="0000360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03606"/>
    <w:rPr>
      <w:b/>
      <w:bCs/>
    </w:rPr>
  </w:style>
  <w:style w:type="character" w:customStyle="1" w:styleId="CommentSubjectChar">
    <w:name w:val="Comment Subject Char"/>
    <w:basedOn w:val="CommentTextChar"/>
    <w:link w:val="CommentSubject"/>
    <w:uiPriority w:val="99"/>
    <w:semiHidden/>
    <w:rsid w:val="00003606"/>
    <w:rPr>
      <w:rFonts w:ascii="Arial" w:hAnsi="Arial" w:cs="Arial"/>
      <w:b/>
      <w:bCs/>
      <w:sz w:val="20"/>
      <w:szCs w:val="20"/>
    </w:rPr>
  </w:style>
  <w:style w:type="character" w:customStyle="1" w:styleId="UnresolvedMention1">
    <w:name w:val="Unresolved Mention1"/>
    <w:basedOn w:val="DefaultParagraphFont"/>
    <w:uiPriority w:val="99"/>
    <w:semiHidden/>
    <w:unhideWhenUsed/>
    <w:rsid w:val="005A032E"/>
    <w:rPr>
      <w:color w:val="605E5C"/>
      <w:shd w:val="clear" w:color="auto" w:fill="E1DFDD"/>
    </w:rPr>
  </w:style>
  <w:style w:type="character" w:styleId="FollowedHyperlink">
    <w:name w:val="FollowedHyperlink"/>
    <w:basedOn w:val="DefaultParagraphFont"/>
    <w:uiPriority w:val="99"/>
    <w:semiHidden/>
    <w:unhideWhenUsed/>
    <w:rsid w:val="008268CC"/>
    <w:rPr>
      <w:color w:val="800080" w:themeColor="followedHyperlink"/>
      <w:u w:val="single"/>
    </w:rPr>
  </w:style>
  <w:style w:type="paragraph" w:customStyle="1" w:styleId="Date1">
    <w:name w:val="Date1"/>
    <w:basedOn w:val="Normal"/>
    <w:rsid w:val="00623477"/>
    <w:pPr>
      <w:spacing w:before="100" w:beforeAutospacing="1" w:after="100" w:afterAutospacing="1"/>
    </w:pPr>
    <w:rPr>
      <w:rFonts w:ascii="Times New Roman" w:eastAsia="Times New Roman" w:hAnsi="Times New Roman" w:cs="Times New Roman"/>
    </w:rPr>
  </w:style>
  <w:style w:type="paragraph" w:customStyle="1" w:styleId="Header1">
    <w:name w:val="Header1"/>
    <w:basedOn w:val="Normal"/>
    <w:rsid w:val="00623477"/>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7E17D9"/>
  </w:style>
  <w:style w:type="paragraph" w:customStyle="1" w:styleId="yiv4015193287msonormal">
    <w:name w:val="yiv4015193287msonormal"/>
    <w:basedOn w:val="Normal"/>
    <w:rsid w:val="00055698"/>
    <w:pPr>
      <w:spacing w:before="100" w:beforeAutospacing="1" w:after="100" w:afterAutospacing="1"/>
    </w:pPr>
    <w:rPr>
      <w:rFonts w:ascii="Times New Roman" w:eastAsia="Times New Roman" w:hAnsi="Times New Roman" w:cs="Times New Roman"/>
    </w:rPr>
  </w:style>
  <w:style w:type="paragraph" w:customStyle="1" w:styleId="yiv4015193287body">
    <w:name w:val="yiv4015193287body"/>
    <w:basedOn w:val="Normal"/>
    <w:rsid w:val="00055698"/>
    <w:pPr>
      <w:spacing w:before="100" w:beforeAutospacing="1" w:after="100" w:afterAutospacing="1"/>
    </w:pPr>
    <w:rPr>
      <w:rFonts w:ascii="Times New Roman" w:eastAsia="Times New Roman" w:hAnsi="Times New Roman" w:cs="Times New Roman"/>
    </w:rPr>
  </w:style>
  <w:style w:type="paragraph" w:customStyle="1" w:styleId="yiv6168254273msonormal">
    <w:name w:val="yiv6168254273msonormal"/>
    <w:basedOn w:val="Normal"/>
    <w:rsid w:val="00CE7511"/>
    <w:pPr>
      <w:spacing w:before="100" w:beforeAutospacing="1" w:after="100" w:afterAutospacing="1"/>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B63292"/>
    <w:rPr>
      <w:color w:val="605E5C"/>
      <w:shd w:val="clear" w:color="auto" w:fill="E1DFDD"/>
    </w:rPr>
  </w:style>
  <w:style w:type="character" w:styleId="UnresolvedMention">
    <w:name w:val="Unresolved Mention"/>
    <w:basedOn w:val="DefaultParagraphFont"/>
    <w:uiPriority w:val="99"/>
    <w:semiHidden/>
    <w:unhideWhenUsed/>
    <w:rsid w:val="00954F8B"/>
    <w:rPr>
      <w:color w:val="605E5C"/>
      <w:shd w:val="clear" w:color="auto" w:fill="E1DFDD"/>
    </w:rPr>
  </w:style>
  <w:style w:type="paragraph" w:customStyle="1" w:styleId="EPONormal">
    <w:name w:val="EPO Normal"/>
    <w:basedOn w:val="Normal"/>
    <w:link w:val="EPONormalChar"/>
    <w:qFormat/>
    <w:rsid w:val="006C7916"/>
    <w:rPr>
      <w:b/>
      <w:bCs/>
      <w:color w:val="FF0000"/>
      <w:sz w:val="32"/>
      <w:szCs w:val="32"/>
    </w:rPr>
  </w:style>
  <w:style w:type="character" w:customStyle="1" w:styleId="EPONormalChar">
    <w:name w:val="EPO Normal Char"/>
    <w:basedOn w:val="DefaultParagraphFont"/>
    <w:link w:val="EPONormal"/>
    <w:rsid w:val="006C7916"/>
    <w:rPr>
      <w:rFonts w:ascii="Arial" w:hAnsi="Arial" w:cs="Arial"/>
      <w:b/>
      <w:bCs/>
      <w:color w:val="FF0000"/>
      <w:sz w:val="32"/>
      <w:szCs w:val="32"/>
    </w:rPr>
  </w:style>
  <w:style w:type="paragraph" w:customStyle="1" w:styleId="EPOSubheading11pt">
    <w:name w:val="EPO Subheading 11pt"/>
    <w:next w:val="EPONormal"/>
    <w:link w:val="EPOSubheading11ptChar"/>
    <w:qFormat/>
    <w:rsid w:val="00B27FF7"/>
    <w:pPr>
      <w:keepNext/>
      <w:spacing w:before="220" w:after="220" w:line="287" w:lineRule="auto"/>
    </w:pPr>
    <w:rPr>
      <w:b/>
    </w:rPr>
  </w:style>
  <w:style w:type="character" w:customStyle="1" w:styleId="EPOSubheading11ptChar">
    <w:name w:val="EPO Subheading 11pt Char"/>
    <w:basedOn w:val="DefaultParagraphFont"/>
    <w:link w:val="EPOSubheading11pt"/>
    <w:rsid w:val="00B27FF7"/>
    <w:rPr>
      <w:rFonts w:ascii="Arial" w:hAnsi="Arial" w:cs="Arial"/>
      <w:b/>
    </w:rPr>
  </w:style>
  <w:style w:type="paragraph" w:customStyle="1" w:styleId="EPOItalics">
    <w:name w:val="EPO Italics"/>
    <w:next w:val="EPONormal"/>
    <w:link w:val="EPOItalicsChar"/>
    <w:qFormat/>
    <w:rsid w:val="00B27FF7"/>
    <w:pPr>
      <w:spacing w:line="287" w:lineRule="auto"/>
      <w:jc w:val="both"/>
    </w:pPr>
    <w:rPr>
      <w:i/>
    </w:rPr>
  </w:style>
  <w:style w:type="character" w:customStyle="1" w:styleId="EPOItalicsChar">
    <w:name w:val="EPO Italics Char"/>
    <w:basedOn w:val="DefaultParagraphFont"/>
    <w:link w:val="EPOItalics"/>
    <w:rsid w:val="00B27FF7"/>
    <w:rPr>
      <w:rFonts w:ascii="Arial" w:hAnsi="Arial" w:cs="Arial"/>
      <w:i/>
    </w:rPr>
  </w:style>
  <w:style w:type="paragraph" w:customStyle="1" w:styleId="EPOFootnote">
    <w:name w:val="EPO Footnote"/>
    <w:link w:val="EPOFootnoteChar"/>
    <w:qFormat/>
    <w:rsid w:val="00B27FF7"/>
    <w:pPr>
      <w:spacing w:line="287" w:lineRule="auto"/>
      <w:jc w:val="both"/>
    </w:pPr>
    <w:rPr>
      <w:sz w:val="16"/>
    </w:rPr>
  </w:style>
  <w:style w:type="character" w:customStyle="1" w:styleId="EPOFootnoteChar">
    <w:name w:val="EPO Footnote Char"/>
    <w:basedOn w:val="DefaultParagraphFont"/>
    <w:link w:val="EPOFootnote"/>
    <w:rsid w:val="00B27FF7"/>
    <w:rPr>
      <w:rFonts w:ascii="Arial" w:hAnsi="Arial" w:cs="Arial"/>
      <w:sz w:val="16"/>
    </w:rPr>
  </w:style>
  <w:style w:type="paragraph" w:customStyle="1" w:styleId="EPOFooter">
    <w:name w:val="EPO Footer"/>
    <w:link w:val="EPOFooterChar"/>
    <w:qFormat/>
    <w:rsid w:val="00B27FF7"/>
    <w:pPr>
      <w:spacing w:line="287" w:lineRule="auto"/>
    </w:pPr>
    <w:rPr>
      <w:sz w:val="16"/>
    </w:rPr>
  </w:style>
  <w:style w:type="character" w:customStyle="1" w:styleId="EPOFooterChar">
    <w:name w:val="EPO Footer Char"/>
    <w:basedOn w:val="DefaultParagraphFont"/>
    <w:link w:val="EPOFooter"/>
    <w:rsid w:val="00B27FF7"/>
    <w:rPr>
      <w:rFonts w:ascii="Arial" w:hAnsi="Arial" w:cs="Arial"/>
      <w:sz w:val="16"/>
    </w:rPr>
  </w:style>
  <w:style w:type="paragraph" w:customStyle="1" w:styleId="EPOHeader">
    <w:name w:val="EPO Header"/>
    <w:link w:val="EPOHeaderChar"/>
    <w:qFormat/>
    <w:rsid w:val="00B27FF7"/>
    <w:pPr>
      <w:spacing w:line="287" w:lineRule="auto"/>
    </w:pPr>
    <w:rPr>
      <w:sz w:val="16"/>
    </w:rPr>
  </w:style>
  <w:style w:type="character" w:customStyle="1" w:styleId="EPOHeaderChar">
    <w:name w:val="EPO Header Char"/>
    <w:basedOn w:val="DefaultParagraphFont"/>
    <w:link w:val="EPOHeader"/>
    <w:rsid w:val="00B27FF7"/>
    <w:rPr>
      <w:rFonts w:ascii="Arial" w:hAnsi="Arial" w:cs="Arial"/>
      <w:sz w:val="16"/>
    </w:rPr>
  </w:style>
  <w:style w:type="paragraph" w:customStyle="1" w:styleId="EPOSubheading14pt">
    <w:name w:val="EPO Subheading 14pt"/>
    <w:next w:val="EPONormal"/>
    <w:link w:val="EPOSubheading14ptChar"/>
    <w:qFormat/>
    <w:rsid w:val="00B27FF7"/>
    <w:pPr>
      <w:keepNext/>
      <w:spacing w:before="220" w:after="220" w:line="287" w:lineRule="auto"/>
    </w:pPr>
    <w:rPr>
      <w:b/>
      <w:sz w:val="28"/>
    </w:rPr>
  </w:style>
  <w:style w:type="character" w:customStyle="1" w:styleId="EPOSubheading14ptChar">
    <w:name w:val="EPO Subheading 14pt Char"/>
    <w:basedOn w:val="DefaultParagraphFont"/>
    <w:link w:val="EPOSubheading14pt"/>
    <w:rsid w:val="00B27FF7"/>
    <w:rPr>
      <w:rFonts w:ascii="Arial" w:hAnsi="Arial" w:cs="Arial"/>
      <w:b/>
      <w:sz w:val="28"/>
    </w:rPr>
  </w:style>
  <w:style w:type="paragraph" w:customStyle="1" w:styleId="EPOAnnex">
    <w:name w:val="EPO Annex"/>
    <w:next w:val="EPONormal"/>
    <w:link w:val="EPOAnnexChar"/>
    <w:qFormat/>
    <w:rsid w:val="00B27FF7"/>
    <w:pPr>
      <w:pageBreakBefore/>
      <w:numPr>
        <w:numId w:val="2"/>
      </w:numPr>
      <w:tabs>
        <w:tab w:val="left" w:pos="1417"/>
      </w:tabs>
      <w:spacing w:after="220" w:line="287" w:lineRule="auto"/>
      <w:ind w:left="1417" w:hanging="1417"/>
    </w:pPr>
    <w:rPr>
      <w:b/>
      <w:sz w:val="28"/>
    </w:rPr>
  </w:style>
  <w:style w:type="character" w:customStyle="1" w:styleId="EPOAnnexChar">
    <w:name w:val="EPO Annex Char"/>
    <w:basedOn w:val="DefaultParagraphFont"/>
    <w:link w:val="EPOAnnex"/>
    <w:rsid w:val="00B27FF7"/>
    <w:rPr>
      <w:b/>
      <w:sz w:val="28"/>
    </w:rPr>
  </w:style>
  <w:style w:type="character" w:customStyle="1" w:styleId="Heading2Char">
    <w:name w:val="Heading 2 Char"/>
    <w:basedOn w:val="DefaultParagraphFont"/>
    <w:link w:val="Heading2"/>
    <w:uiPriority w:val="9"/>
    <w:semiHidden/>
    <w:rsid w:val="00B27FF7"/>
    <w:rPr>
      <w:rFonts w:asciiTheme="majorHAnsi" w:eastAsiaTheme="majorEastAsia" w:hAnsiTheme="majorHAnsi" w:cstheme="majorBidi"/>
      <w:color w:val="475B6A" w:themeColor="accent1" w:themeShade="BF"/>
      <w:sz w:val="26"/>
      <w:szCs w:val="26"/>
    </w:rPr>
  </w:style>
  <w:style w:type="character" w:customStyle="1" w:styleId="Heading4Char">
    <w:name w:val="Heading 4 Char"/>
    <w:basedOn w:val="DefaultParagraphFont"/>
    <w:link w:val="Heading4"/>
    <w:uiPriority w:val="9"/>
    <w:semiHidden/>
    <w:rsid w:val="00B27FF7"/>
    <w:rPr>
      <w:rFonts w:asciiTheme="majorHAnsi" w:eastAsiaTheme="majorEastAsia" w:hAnsiTheme="majorHAnsi" w:cstheme="majorBidi"/>
      <w:i/>
      <w:iCs/>
      <w:color w:val="475B6A" w:themeColor="accent1" w:themeShade="BF"/>
    </w:rPr>
  </w:style>
  <w:style w:type="character" w:customStyle="1" w:styleId="Heading5Char">
    <w:name w:val="Heading 5 Char"/>
    <w:basedOn w:val="DefaultParagraphFont"/>
    <w:link w:val="Heading5"/>
    <w:uiPriority w:val="9"/>
    <w:semiHidden/>
    <w:rsid w:val="00B27FF7"/>
    <w:rPr>
      <w:rFonts w:asciiTheme="majorHAnsi" w:eastAsiaTheme="majorEastAsia" w:hAnsiTheme="majorHAnsi" w:cstheme="majorBidi"/>
      <w:color w:val="475B6A" w:themeColor="accent1" w:themeShade="BF"/>
    </w:rPr>
  </w:style>
  <w:style w:type="character" w:customStyle="1" w:styleId="Heading6Char">
    <w:name w:val="Heading 6 Char"/>
    <w:basedOn w:val="DefaultParagraphFont"/>
    <w:link w:val="Heading6"/>
    <w:uiPriority w:val="9"/>
    <w:semiHidden/>
    <w:rsid w:val="00B27FF7"/>
    <w:rPr>
      <w:rFonts w:asciiTheme="majorHAnsi" w:eastAsiaTheme="majorEastAsia" w:hAnsiTheme="majorHAnsi" w:cstheme="majorBidi"/>
      <w:color w:val="2F3D47" w:themeColor="accent1" w:themeShade="7F"/>
    </w:rPr>
  </w:style>
  <w:style w:type="character" w:customStyle="1" w:styleId="Heading7Char">
    <w:name w:val="Heading 7 Char"/>
    <w:basedOn w:val="DefaultParagraphFont"/>
    <w:link w:val="Heading7"/>
    <w:uiPriority w:val="9"/>
    <w:semiHidden/>
    <w:rsid w:val="00B27FF7"/>
    <w:rPr>
      <w:rFonts w:asciiTheme="majorHAnsi" w:eastAsiaTheme="majorEastAsia" w:hAnsiTheme="majorHAnsi" w:cstheme="majorBidi"/>
      <w:i/>
      <w:iCs/>
      <w:color w:val="2F3D47" w:themeColor="accent1" w:themeShade="7F"/>
    </w:rPr>
  </w:style>
  <w:style w:type="character" w:customStyle="1" w:styleId="Heading8Char">
    <w:name w:val="Heading 8 Char"/>
    <w:basedOn w:val="DefaultParagraphFont"/>
    <w:link w:val="Heading8"/>
    <w:uiPriority w:val="9"/>
    <w:semiHidden/>
    <w:rsid w:val="00B27F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7FF7"/>
    <w:rPr>
      <w:rFonts w:asciiTheme="majorHAnsi" w:eastAsiaTheme="majorEastAsia" w:hAnsiTheme="majorHAnsi" w:cstheme="majorBidi"/>
      <w:i/>
      <w:iCs/>
      <w:color w:val="272727" w:themeColor="text1" w:themeTint="D8"/>
      <w:sz w:val="21"/>
      <w:szCs w:val="21"/>
    </w:rPr>
  </w:style>
  <w:style w:type="paragraph" w:customStyle="1" w:styleId="EPOPagenumber">
    <w:name w:val="EPO Page number"/>
    <w:link w:val="EPOPagenumberChar"/>
    <w:qFormat/>
    <w:rsid w:val="00B27FF7"/>
    <w:pPr>
      <w:spacing w:line="287" w:lineRule="auto"/>
      <w:jc w:val="right"/>
    </w:pPr>
  </w:style>
  <w:style w:type="character" w:customStyle="1" w:styleId="EPOPagenumberChar">
    <w:name w:val="EPO Page number Char"/>
    <w:basedOn w:val="DefaultParagraphFont"/>
    <w:link w:val="EPOPagenumber"/>
    <w:rsid w:val="00B27FF7"/>
    <w:rPr>
      <w:rFonts w:ascii="Arial" w:hAnsi="Arial" w:cs="Arial"/>
    </w:rPr>
  </w:style>
  <w:style w:type="paragraph" w:customStyle="1" w:styleId="EPOTitle1-25pt">
    <w:name w:val="EPO Title 1 - 25pt"/>
    <w:link w:val="EPOTitle1-25ptChar"/>
    <w:qFormat/>
    <w:rsid w:val="00B27FF7"/>
    <w:pPr>
      <w:spacing w:after="220" w:line="287" w:lineRule="auto"/>
    </w:pPr>
    <w:rPr>
      <w:b/>
      <w:sz w:val="50"/>
    </w:rPr>
  </w:style>
  <w:style w:type="character" w:customStyle="1" w:styleId="EPOTitle1-25ptChar">
    <w:name w:val="EPO Title 1 - 25pt Char"/>
    <w:basedOn w:val="DefaultParagraphFont"/>
    <w:link w:val="EPOTitle1-25pt"/>
    <w:rsid w:val="00B27FF7"/>
    <w:rPr>
      <w:rFonts w:ascii="Arial" w:hAnsi="Arial" w:cs="Arial"/>
      <w:b/>
      <w:sz w:val="50"/>
    </w:rPr>
  </w:style>
  <w:style w:type="paragraph" w:customStyle="1" w:styleId="EPOTitle2-18pt">
    <w:name w:val="EPO Title 2 - 18pt"/>
    <w:link w:val="EPOTitle2-18ptChar"/>
    <w:qFormat/>
    <w:rsid w:val="00B27FF7"/>
    <w:pPr>
      <w:spacing w:after="220" w:line="287" w:lineRule="auto"/>
    </w:pPr>
    <w:rPr>
      <w:b/>
      <w:sz w:val="36"/>
    </w:rPr>
  </w:style>
  <w:style w:type="character" w:customStyle="1" w:styleId="EPOTitle2-18ptChar">
    <w:name w:val="EPO Title 2 - 18pt Char"/>
    <w:basedOn w:val="DefaultParagraphFont"/>
    <w:link w:val="EPOTitle2-18pt"/>
    <w:rsid w:val="00B27FF7"/>
    <w:rPr>
      <w:rFonts w:ascii="Arial" w:hAnsi="Arial" w:cs="Arial"/>
      <w:b/>
      <w:sz w:val="36"/>
    </w:rPr>
  </w:style>
  <w:style w:type="paragraph" w:customStyle="1" w:styleId="EPOHeading1">
    <w:name w:val="EPO Heading 1"/>
    <w:next w:val="EPONormal"/>
    <w:link w:val="EPOHeading1Char"/>
    <w:qFormat/>
    <w:rsid w:val="00B27FF7"/>
    <w:pPr>
      <w:keepNext/>
      <w:numPr>
        <w:numId w:val="3"/>
      </w:numPr>
      <w:spacing w:before="220" w:after="220" w:line="287" w:lineRule="auto"/>
      <w:outlineLvl w:val="0"/>
    </w:pPr>
    <w:rPr>
      <w:b/>
      <w:sz w:val="28"/>
    </w:rPr>
  </w:style>
  <w:style w:type="character" w:customStyle="1" w:styleId="EPOHeading1Char">
    <w:name w:val="EPO Heading 1 Char"/>
    <w:basedOn w:val="DefaultParagraphFont"/>
    <w:link w:val="EPOHeading1"/>
    <w:rsid w:val="00B27FF7"/>
    <w:rPr>
      <w:b/>
      <w:sz w:val="28"/>
    </w:rPr>
  </w:style>
  <w:style w:type="paragraph" w:customStyle="1" w:styleId="EPOHeading2">
    <w:name w:val="EPO Heading 2"/>
    <w:next w:val="EPONormal"/>
    <w:link w:val="EPOHeading2Char"/>
    <w:qFormat/>
    <w:rsid w:val="00B27FF7"/>
    <w:pPr>
      <w:keepNext/>
      <w:numPr>
        <w:ilvl w:val="1"/>
        <w:numId w:val="3"/>
      </w:numPr>
      <w:spacing w:before="220" w:after="220" w:line="287" w:lineRule="auto"/>
      <w:outlineLvl w:val="1"/>
    </w:pPr>
    <w:rPr>
      <w:b/>
    </w:rPr>
  </w:style>
  <w:style w:type="character" w:customStyle="1" w:styleId="EPOHeading2Char">
    <w:name w:val="EPO Heading 2 Char"/>
    <w:basedOn w:val="DefaultParagraphFont"/>
    <w:link w:val="EPOHeading2"/>
    <w:rsid w:val="00B27FF7"/>
    <w:rPr>
      <w:b/>
    </w:rPr>
  </w:style>
  <w:style w:type="paragraph" w:customStyle="1" w:styleId="EPOHeading3">
    <w:name w:val="EPO Heading 3"/>
    <w:next w:val="EPONormal"/>
    <w:link w:val="EPOHeading3Char"/>
    <w:qFormat/>
    <w:rsid w:val="00B27FF7"/>
    <w:pPr>
      <w:keepNext/>
      <w:numPr>
        <w:ilvl w:val="2"/>
        <w:numId w:val="3"/>
      </w:numPr>
      <w:spacing w:before="220" w:after="220" w:line="287" w:lineRule="auto"/>
      <w:outlineLvl w:val="2"/>
    </w:pPr>
    <w:rPr>
      <w:b/>
    </w:rPr>
  </w:style>
  <w:style w:type="character" w:customStyle="1" w:styleId="EPOHeading3Char">
    <w:name w:val="EPO Heading 3 Char"/>
    <w:basedOn w:val="DefaultParagraphFont"/>
    <w:link w:val="EPOHeading3"/>
    <w:rsid w:val="00B27FF7"/>
    <w:rPr>
      <w:b/>
    </w:rPr>
  </w:style>
  <w:style w:type="paragraph" w:customStyle="1" w:styleId="EPOHeading4">
    <w:name w:val="EPO Heading 4"/>
    <w:next w:val="EPONormal"/>
    <w:link w:val="EPOHeading4Char"/>
    <w:qFormat/>
    <w:rsid w:val="00B27FF7"/>
    <w:pPr>
      <w:keepNext/>
      <w:numPr>
        <w:ilvl w:val="3"/>
        <w:numId w:val="3"/>
      </w:numPr>
      <w:spacing w:before="220" w:after="220" w:line="287" w:lineRule="auto"/>
      <w:outlineLvl w:val="3"/>
    </w:pPr>
    <w:rPr>
      <w:b/>
    </w:rPr>
  </w:style>
  <w:style w:type="character" w:customStyle="1" w:styleId="EPOHeading4Char">
    <w:name w:val="EPO Heading 4 Char"/>
    <w:basedOn w:val="DefaultParagraphFont"/>
    <w:link w:val="EPOHeading4"/>
    <w:rsid w:val="00B27FF7"/>
    <w:rPr>
      <w:b/>
    </w:rPr>
  </w:style>
  <w:style w:type="paragraph" w:customStyle="1" w:styleId="EPOBullet1stlevel">
    <w:name w:val="EPO Bullet 1st level"/>
    <w:link w:val="EPOBullet1stlevelChar"/>
    <w:qFormat/>
    <w:rsid w:val="00B27FF7"/>
    <w:pPr>
      <w:numPr>
        <w:numId w:val="5"/>
      </w:numPr>
      <w:tabs>
        <w:tab w:val="left" w:pos="397"/>
      </w:tabs>
      <w:spacing w:line="287" w:lineRule="auto"/>
      <w:ind w:left="397" w:hanging="397"/>
      <w:jc w:val="both"/>
    </w:pPr>
  </w:style>
  <w:style w:type="character" w:customStyle="1" w:styleId="EPOBullet1stlevelChar">
    <w:name w:val="EPO Bullet 1st level Char"/>
    <w:basedOn w:val="DefaultParagraphFont"/>
    <w:link w:val="EPOBullet1stlevel"/>
    <w:rsid w:val="00B27FF7"/>
  </w:style>
  <w:style w:type="paragraph" w:customStyle="1" w:styleId="EPOBullet2ndlevel">
    <w:name w:val="EPO Bullet 2nd level"/>
    <w:link w:val="EPOBullet2ndlevelChar"/>
    <w:qFormat/>
    <w:rsid w:val="00B27FF7"/>
    <w:pPr>
      <w:tabs>
        <w:tab w:val="num" w:pos="720"/>
        <w:tab w:val="left" w:pos="794"/>
      </w:tabs>
      <w:spacing w:line="287" w:lineRule="auto"/>
      <w:ind w:left="794" w:hanging="397"/>
      <w:jc w:val="both"/>
    </w:pPr>
  </w:style>
  <w:style w:type="character" w:customStyle="1" w:styleId="EPOBullet2ndlevelChar">
    <w:name w:val="EPO Bullet 2nd level Char"/>
    <w:basedOn w:val="DefaultParagraphFont"/>
    <w:link w:val="EPOBullet2ndlevel"/>
    <w:rsid w:val="00B27FF7"/>
  </w:style>
  <w:style w:type="paragraph" w:customStyle="1" w:styleId="EPOList-numbers">
    <w:name w:val="EPO List - numbers"/>
    <w:link w:val="EPOList-numbersChar"/>
    <w:qFormat/>
    <w:rsid w:val="00B27FF7"/>
    <w:pPr>
      <w:tabs>
        <w:tab w:val="left" w:pos="397"/>
        <w:tab w:val="num" w:pos="720"/>
      </w:tabs>
      <w:spacing w:line="287" w:lineRule="auto"/>
      <w:ind w:left="720" w:hanging="720"/>
      <w:jc w:val="both"/>
    </w:pPr>
  </w:style>
  <w:style w:type="character" w:customStyle="1" w:styleId="EPOList-numbersChar">
    <w:name w:val="EPO List - numbers Char"/>
    <w:basedOn w:val="DefaultParagraphFont"/>
    <w:link w:val="EPOList-numbers"/>
    <w:rsid w:val="00B27FF7"/>
  </w:style>
  <w:style w:type="paragraph" w:customStyle="1" w:styleId="EPOList-letters">
    <w:name w:val="EPO List - letters"/>
    <w:link w:val="EPOList-lettersChar"/>
    <w:qFormat/>
    <w:rsid w:val="00B27FF7"/>
    <w:pPr>
      <w:tabs>
        <w:tab w:val="left" w:pos="397"/>
        <w:tab w:val="num" w:pos="720"/>
      </w:tabs>
      <w:spacing w:line="287" w:lineRule="auto"/>
      <w:ind w:left="720" w:hanging="720"/>
      <w:jc w:val="both"/>
    </w:pPr>
  </w:style>
  <w:style w:type="character" w:customStyle="1" w:styleId="EPOList-lettersChar">
    <w:name w:val="EPO List - letters Char"/>
    <w:basedOn w:val="DefaultParagraphFont"/>
    <w:link w:val="EPOList-letters"/>
    <w:rsid w:val="00B27FF7"/>
  </w:style>
  <w:style w:type="paragraph" w:styleId="TOC1">
    <w:name w:val="toc 1"/>
    <w:basedOn w:val="Normal"/>
    <w:next w:val="Normal"/>
    <w:autoRedefine/>
    <w:uiPriority w:val="39"/>
    <w:semiHidden/>
    <w:unhideWhenUsed/>
    <w:rsid w:val="00B27FF7"/>
    <w:pPr>
      <w:tabs>
        <w:tab w:val="right" w:pos="9638"/>
      </w:tabs>
      <w:spacing w:before="360" w:after="120"/>
    </w:pPr>
    <w:rPr>
      <w:b/>
    </w:rPr>
  </w:style>
  <w:style w:type="paragraph" w:styleId="TOC2">
    <w:name w:val="toc 2"/>
    <w:basedOn w:val="Normal"/>
    <w:next w:val="Normal"/>
    <w:autoRedefine/>
    <w:uiPriority w:val="39"/>
    <w:semiHidden/>
    <w:unhideWhenUsed/>
    <w:rsid w:val="00B27FF7"/>
    <w:pPr>
      <w:tabs>
        <w:tab w:val="right" w:pos="9638"/>
      </w:tabs>
      <w:spacing w:after="120"/>
    </w:pPr>
  </w:style>
  <w:style w:type="paragraph" w:styleId="TOC3">
    <w:name w:val="toc 3"/>
    <w:basedOn w:val="Normal"/>
    <w:next w:val="Normal"/>
    <w:autoRedefine/>
    <w:uiPriority w:val="39"/>
    <w:semiHidden/>
    <w:unhideWhenUsed/>
    <w:rsid w:val="00B27FF7"/>
    <w:pPr>
      <w:tabs>
        <w:tab w:val="right" w:pos="9638"/>
      </w:tabs>
      <w:spacing w:after="120"/>
    </w:pPr>
  </w:style>
  <w:style w:type="paragraph" w:styleId="TOC4">
    <w:name w:val="toc 4"/>
    <w:basedOn w:val="Normal"/>
    <w:next w:val="Normal"/>
    <w:autoRedefine/>
    <w:uiPriority w:val="39"/>
    <w:semiHidden/>
    <w:unhideWhenUsed/>
    <w:rsid w:val="00B27FF7"/>
    <w:pPr>
      <w:tabs>
        <w:tab w:val="right" w:pos="9638"/>
      </w:tabs>
      <w:spacing w:after="120"/>
    </w:pPr>
  </w:style>
  <w:style w:type="paragraph" w:styleId="TOC5">
    <w:name w:val="toc 5"/>
    <w:basedOn w:val="Normal"/>
    <w:next w:val="Normal"/>
    <w:autoRedefine/>
    <w:uiPriority w:val="39"/>
    <w:semiHidden/>
    <w:unhideWhenUsed/>
    <w:rsid w:val="00B27FF7"/>
    <w:pPr>
      <w:tabs>
        <w:tab w:val="right" w:pos="9638"/>
      </w:tabs>
      <w:spacing w:after="120"/>
    </w:pPr>
  </w:style>
  <w:style w:type="paragraph" w:styleId="TOC6">
    <w:name w:val="toc 6"/>
    <w:basedOn w:val="Normal"/>
    <w:next w:val="Normal"/>
    <w:autoRedefine/>
    <w:uiPriority w:val="39"/>
    <w:semiHidden/>
    <w:unhideWhenUsed/>
    <w:rsid w:val="00B27FF7"/>
    <w:pPr>
      <w:tabs>
        <w:tab w:val="right" w:pos="9638"/>
      </w:tabs>
      <w:spacing w:after="120"/>
    </w:pPr>
  </w:style>
  <w:style w:type="paragraph" w:styleId="TOC7">
    <w:name w:val="toc 7"/>
    <w:basedOn w:val="Normal"/>
    <w:next w:val="Normal"/>
    <w:autoRedefine/>
    <w:uiPriority w:val="39"/>
    <w:semiHidden/>
    <w:unhideWhenUsed/>
    <w:rsid w:val="00B27FF7"/>
    <w:pPr>
      <w:tabs>
        <w:tab w:val="right" w:pos="9638"/>
      </w:tabs>
      <w:spacing w:after="120"/>
    </w:pPr>
  </w:style>
  <w:style w:type="paragraph" w:styleId="TOC8">
    <w:name w:val="toc 8"/>
    <w:basedOn w:val="Normal"/>
    <w:next w:val="Normal"/>
    <w:autoRedefine/>
    <w:uiPriority w:val="39"/>
    <w:semiHidden/>
    <w:unhideWhenUsed/>
    <w:rsid w:val="00B27FF7"/>
    <w:pPr>
      <w:tabs>
        <w:tab w:val="right" w:pos="9638"/>
      </w:tabs>
      <w:spacing w:after="120"/>
    </w:pPr>
  </w:style>
  <w:style w:type="paragraph" w:styleId="TOC9">
    <w:name w:val="toc 9"/>
    <w:basedOn w:val="Normal"/>
    <w:next w:val="Normal"/>
    <w:autoRedefine/>
    <w:uiPriority w:val="39"/>
    <w:semiHidden/>
    <w:unhideWhenUsed/>
    <w:rsid w:val="00B27FF7"/>
    <w:pPr>
      <w:tabs>
        <w:tab w:val="right" w:pos="9638"/>
      </w:tabs>
      <w:spacing w:after="120"/>
    </w:pPr>
  </w:style>
  <w:style w:type="character" w:customStyle="1" w:styleId="BodyTextIndent3Char">
    <w:name w:val="Body Text Indent 3 Char"/>
    <w:basedOn w:val="DefaultParagraphFont"/>
    <w:link w:val="BodyTextIndent3"/>
    <w:uiPriority w:val="99"/>
    <w:semiHidden/>
    <w:rsid w:val="00B27FF7"/>
    <w:rPr>
      <w:rFonts w:ascii="Arial" w:hAnsi="Arial" w:cs="Arial"/>
      <w:sz w:val="16"/>
      <w:szCs w:val="16"/>
    </w:rPr>
  </w:style>
  <w:style w:type="character" w:styleId="BookTitle">
    <w:name w:val="Book Title"/>
    <w:basedOn w:val="DefaultParagraphFont"/>
    <w:uiPriority w:val="33"/>
    <w:semiHidden/>
    <w:qFormat/>
    <w:rsid w:val="00B27FF7"/>
    <w:rPr>
      <w:b/>
      <w:bCs/>
      <w:i/>
      <w:iCs/>
      <w:spacing w:val="5"/>
    </w:rPr>
  </w:style>
  <w:style w:type="paragraph" w:styleId="Caption">
    <w:name w:val="caption"/>
    <w:basedOn w:val="Normal"/>
    <w:next w:val="Normal"/>
    <w:uiPriority w:val="35"/>
    <w:semiHidden/>
    <w:unhideWhenUsed/>
    <w:qFormat/>
    <w:rsid w:val="00B27FF7"/>
    <w:pPr>
      <w:spacing w:after="200"/>
    </w:pPr>
    <w:rPr>
      <w:i/>
      <w:iCs/>
      <w:color w:val="BE0F05" w:themeColor="text2"/>
      <w:sz w:val="18"/>
      <w:szCs w:val="18"/>
    </w:rPr>
  </w:style>
  <w:style w:type="paragraph" w:styleId="Closing">
    <w:name w:val="Closing"/>
    <w:basedOn w:val="Normal"/>
    <w:link w:val="ClosingChar"/>
    <w:uiPriority w:val="99"/>
    <w:semiHidden/>
    <w:unhideWhenUsed/>
    <w:rsid w:val="00B27FF7"/>
    <w:pPr>
      <w:ind w:left="4252"/>
    </w:pPr>
  </w:style>
  <w:style w:type="character" w:customStyle="1" w:styleId="ClosingChar">
    <w:name w:val="Closing Char"/>
    <w:basedOn w:val="DefaultParagraphFont"/>
    <w:link w:val="Closing"/>
    <w:uiPriority w:val="99"/>
    <w:semiHidden/>
    <w:rsid w:val="00B27FF7"/>
    <w:rPr>
      <w:rFonts w:ascii="Arial" w:hAnsi="Arial" w:cs="Arial"/>
      <w:sz w:val="24"/>
    </w:rPr>
  </w:style>
  <w:style w:type="table" w:styleId="ColorfulGrid">
    <w:name w:val="Colorful Grid"/>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DEE4E9" w:themeFill="accent1" w:themeFillTint="33"/>
    </w:tcPr>
    <w:tblStylePr w:type="firstRow">
      <w:rPr>
        <w:b/>
        <w:bCs/>
      </w:rPr>
      <w:tblPr/>
      <w:tcPr>
        <w:shd w:val="clear" w:color="auto" w:fill="BDCAD3" w:themeFill="accent1" w:themeFillTint="66"/>
      </w:tcPr>
    </w:tblStylePr>
    <w:tblStylePr w:type="lastRow">
      <w:rPr>
        <w:b/>
        <w:bCs/>
        <w:color w:val="000000" w:themeColor="text1"/>
      </w:rPr>
      <w:tblPr/>
      <w:tcPr>
        <w:shd w:val="clear" w:color="auto" w:fill="BDCAD3" w:themeFill="accent1" w:themeFillTint="66"/>
      </w:tcPr>
    </w:tblStylePr>
    <w:tblStylePr w:type="firstCol">
      <w:rPr>
        <w:color w:val="FFFFFF" w:themeColor="background1"/>
      </w:rPr>
      <w:tblPr/>
      <w:tcPr>
        <w:shd w:val="clear" w:color="auto" w:fill="475B6A" w:themeFill="accent1" w:themeFillShade="BF"/>
      </w:tcPr>
    </w:tblStylePr>
    <w:tblStylePr w:type="lastCol">
      <w:rPr>
        <w:color w:val="FFFFFF" w:themeColor="background1"/>
      </w:rPr>
      <w:tblPr/>
      <w:tcPr>
        <w:shd w:val="clear" w:color="auto" w:fill="475B6A" w:themeFill="accent1" w:themeFillShade="BF"/>
      </w:tcPr>
    </w:tblStylePr>
    <w:tblStylePr w:type="band1Vert">
      <w:tblPr/>
      <w:tcPr>
        <w:shd w:val="clear" w:color="auto" w:fill="ADBDC8" w:themeFill="accent1" w:themeFillTint="7F"/>
      </w:tcPr>
    </w:tblStylePr>
    <w:tblStylePr w:type="band1Horz">
      <w:tblPr/>
      <w:tcPr>
        <w:shd w:val="clear" w:color="auto" w:fill="ADBDC8" w:themeFill="accent1" w:themeFillTint="7F"/>
      </w:tcPr>
    </w:tblStylePr>
  </w:style>
  <w:style w:type="table" w:styleId="ColorfulGrid-Accent2">
    <w:name w:val="Colorful Grid Accent 2"/>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ECEDDA" w:themeFill="accent2" w:themeFillTint="33"/>
    </w:tcPr>
    <w:tblStylePr w:type="firstRow">
      <w:rPr>
        <w:b/>
        <w:bCs/>
      </w:rPr>
      <w:tblPr/>
      <w:tcPr>
        <w:shd w:val="clear" w:color="auto" w:fill="DADBB5" w:themeFill="accent2" w:themeFillTint="66"/>
      </w:tcPr>
    </w:tblStylePr>
    <w:tblStylePr w:type="lastRow">
      <w:rPr>
        <w:b/>
        <w:bCs/>
        <w:color w:val="000000" w:themeColor="text1"/>
      </w:rPr>
      <w:tblPr/>
      <w:tcPr>
        <w:shd w:val="clear" w:color="auto" w:fill="DADBB5" w:themeFill="accent2" w:themeFillTint="66"/>
      </w:tcPr>
    </w:tblStylePr>
    <w:tblStylePr w:type="firstCol">
      <w:rPr>
        <w:color w:val="FFFFFF" w:themeColor="background1"/>
      </w:rPr>
      <w:tblPr/>
      <w:tcPr>
        <w:shd w:val="clear" w:color="auto" w:fill="76773A" w:themeFill="accent2" w:themeFillShade="BF"/>
      </w:tcPr>
    </w:tblStylePr>
    <w:tblStylePr w:type="lastCol">
      <w:rPr>
        <w:color w:val="FFFFFF" w:themeColor="background1"/>
      </w:rPr>
      <w:tblPr/>
      <w:tcPr>
        <w:shd w:val="clear" w:color="auto" w:fill="76773A" w:themeFill="accent2" w:themeFillShade="BF"/>
      </w:tcPr>
    </w:tblStylePr>
    <w:tblStylePr w:type="band1Vert">
      <w:tblPr/>
      <w:tcPr>
        <w:shd w:val="clear" w:color="auto" w:fill="D1D2A3" w:themeFill="accent2" w:themeFillTint="7F"/>
      </w:tcPr>
    </w:tblStylePr>
    <w:tblStylePr w:type="band1Horz">
      <w:tblPr/>
      <w:tcPr>
        <w:shd w:val="clear" w:color="auto" w:fill="D1D2A3" w:themeFill="accent2" w:themeFillTint="7F"/>
      </w:tcPr>
    </w:tblStylePr>
  </w:style>
  <w:style w:type="table" w:styleId="ColorfulGrid-Accent3">
    <w:name w:val="Colorful Grid Accent 3"/>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D8F3F9" w:themeFill="accent3" w:themeFillTint="33"/>
    </w:tcPr>
    <w:tblStylePr w:type="firstRow">
      <w:rPr>
        <w:b/>
        <w:bCs/>
      </w:rPr>
      <w:tblPr/>
      <w:tcPr>
        <w:shd w:val="clear" w:color="auto" w:fill="B1E8F3" w:themeFill="accent3" w:themeFillTint="66"/>
      </w:tcPr>
    </w:tblStylePr>
    <w:tblStylePr w:type="lastRow">
      <w:rPr>
        <w:b/>
        <w:bCs/>
        <w:color w:val="000000" w:themeColor="text1"/>
      </w:rPr>
      <w:tblPr/>
      <w:tcPr>
        <w:shd w:val="clear" w:color="auto" w:fill="B1E8F3" w:themeFill="accent3" w:themeFillTint="66"/>
      </w:tcPr>
    </w:tblStylePr>
    <w:tblStylePr w:type="firstCol">
      <w:rPr>
        <w:color w:val="FFFFFF" w:themeColor="background1"/>
      </w:rPr>
      <w:tblPr/>
      <w:tcPr>
        <w:shd w:val="clear" w:color="auto" w:fill="1CA0B8" w:themeFill="accent3" w:themeFillShade="BF"/>
      </w:tcPr>
    </w:tblStylePr>
    <w:tblStylePr w:type="lastCol">
      <w:rPr>
        <w:color w:val="FFFFFF" w:themeColor="background1"/>
      </w:rPr>
      <w:tblPr/>
      <w:tcPr>
        <w:shd w:val="clear" w:color="auto" w:fill="1CA0B8" w:themeFill="accent3" w:themeFillShade="BF"/>
      </w:tcPr>
    </w:tblStylePr>
    <w:tblStylePr w:type="band1Vert">
      <w:tblPr/>
      <w:tcPr>
        <w:shd w:val="clear" w:color="auto" w:fill="9DE3F0" w:themeFill="accent3" w:themeFillTint="7F"/>
      </w:tcPr>
    </w:tblStylePr>
    <w:tblStylePr w:type="band1Horz">
      <w:tblPr/>
      <w:tcPr>
        <w:shd w:val="clear" w:color="auto" w:fill="9DE3F0" w:themeFill="accent3" w:themeFillTint="7F"/>
      </w:tcPr>
    </w:tblStylePr>
  </w:style>
  <w:style w:type="table" w:styleId="ColorfulGrid-Accent4">
    <w:name w:val="Colorful Grid Accent 4"/>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EFF0F1" w:themeFill="accent4" w:themeFillTint="33"/>
    </w:tcPr>
    <w:tblStylePr w:type="firstRow">
      <w:rPr>
        <w:b/>
        <w:bCs/>
      </w:rPr>
      <w:tblPr/>
      <w:tcPr>
        <w:shd w:val="clear" w:color="auto" w:fill="E0E1E3" w:themeFill="accent4" w:themeFillTint="66"/>
      </w:tcPr>
    </w:tblStylePr>
    <w:tblStylePr w:type="lastRow">
      <w:rPr>
        <w:b/>
        <w:bCs/>
        <w:color w:val="000000" w:themeColor="text1"/>
      </w:rPr>
      <w:tblPr/>
      <w:tcPr>
        <w:shd w:val="clear" w:color="auto" w:fill="E0E1E3" w:themeFill="accent4" w:themeFillTint="66"/>
      </w:tcPr>
    </w:tblStylePr>
    <w:tblStylePr w:type="firstCol">
      <w:rPr>
        <w:color w:val="FFFFFF" w:themeColor="background1"/>
      </w:rPr>
      <w:tblPr/>
      <w:tcPr>
        <w:shd w:val="clear" w:color="auto" w:fill="82878F" w:themeFill="accent4" w:themeFillShade="BF"/>
      </w:tcPr>
    </w:tblStylePr>
    <w:tblStylePr w:type="lastCol">
      <w:rPr>
        <w:color w:val="FFFFFF" w:themeColor="background1"/>
      </w:rPr>
      <w:tblPr/>
      <w:tcPr>
        <w:shd w:val="clear" w:color="auto" w:fill="82878F" w:themeFill="accent4" w:themeFillShade="BF"/>
      </w:tcPr>
    </w:tblStylePr>
    <w:tblStylePr w:type="band1Vert">
      <w:tblPr/>
      <w:tcPr>
        <w:shd w:val="clear" w:color="auto" w:fill="D9DADD" w:themeFill="accent4" w:themeFillTint="7F"/>
      </w:tcPr>
    </w:tblStylePr>
    <w:tblStylePr w:type="band1Horz">
      <w:tblPr/>
      <w:tcPr>
        <w:shd w:val="clear" w:color="auto" w:fill="D9DADD" w:themeFill="accent4" w:themeFillTint="7F"/>
      </w:tcPr>
    </w:tblStylePr>
  </w:style>
  <w:style w:type="table" w:styleId="ColorfulGrid-Accent5">
    <w:name w:val="Colorful Grid Accent 5"/>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F2F4F6" w:themeFill="accent5" w:themeFillTint="33"/>
    </w:tcPr>
    <w:tblStylePr w:type="firstRow">
      <w:rPr>
        <w:b/>
        <w:bCs/>
      </w:rPr>
      <w:tblPr/>
      <w:tcPr>
        <w:shd w:val="clear" w:color="auto" w:fill="E5E9ED" w:themeFill="accent5" w:themeFillTint="66"/>
      </w:tcPr>
    </w:tblStylePr>
    <w:tblStylePr w:type="lastRow">
      <w:rPr>
        <w:b/>
        <w:bCs/>
        <w:color w:val="000000" w:themeColor="text1"/>
      </w:rPr>
      <w:tblPr/>
      <w:tcPr>
        <w:shd w:val="clear" w:color="auto" w:fill="E5E9ED" w:themeFill="accent5" w:themeFillTint="66"/>
      </w:tcPr>
    </w:tblStylePr>
    <w:tblStylePr w:type="firstCol">
      <w:rPr>
        <w:color w:val="FFFFFF" w:themeColor="background1"/>
      </w:rPr>
      <w:tblPr/>
      <w:tcPr>
        <w:shd w:val="clear" w:color="auto" w:fill="8497A9" w:themeFill="accent5" w:themeFillShade="BF"/>
      </w:tcPr>
    </w:tblStylePr>
    <w:tblStylePr w:type="lastCol">
      <w:rPr>
        <w:color w:val="FFFFFF" w:themeColor="background1"/>
      </w:rPr>
      <w:tblPr/>
      <w:tcPr>
        <w:shd w:val="clear" w:color="auto" w:fill="8497A9" w:themeFill="accent5" w:themeFillShade="BF"/>
      </w:tcPr>
    </w:tblStylePr>
    <w:tblStylePr w:type="band1Vert">
      <w:tblPr/>
      <w:tcPr>
        <w:shd w:val="clear" w:color="auto" w:fill="DFE4E9" w:themeFill="accent5" w:themeFillTint="7F"/>
      </w:tcPr>
    </w:tblStylePr>
    <w:tblStylePr w:type="band1Horz">
      <w:tblPr/>
      <w:tcPr>
        <w:shd w:val="clear" w:color="auto" w:fill="DFE4E9" w:themeFill="accent5" w:themeFillTint="7F"/>
      </w:tcPr>
    </w:tblStylePr>
  </w:style>
  <w:style w:type="table" w:styleId="ColorfulGrid-Accent6">
    <w:name w:val="Colorful Grid Accent 6"/>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D3E2F2" w:themeFill="accent6" w:themeFillTint="33"/>
    </w:tcPr>
    <w:tblStylePr w:type="firstRow">
      <w:rPr>
        <w:b/>
        <w:bCs/>
      </w:rPr>
      <w:tblPr/>
      <w:tcPr>
        <w:shd w:val="clear" w:color="auto" w:fill="A8C5E6" w:themeFill="accent6" w:themeFillTint="66"/>
      </w:tcPr>
    </w:tblStylePr>
    <w:tblStylePr w:type="lastRow">
      <w:rPr>
        <w:b/>
        <w:bCs/>
        <w:color w:val="000000" w:themeColor="text1"/>
      </w:rPr>
      <w:tblPr/>
      <w:tcPr>
        <w:shd w:val="clear" w:color="auto" w:fill="A8C5E6" w:themeFill="accent6" w:themeFillTint="66"/>
      </w:tcPr>
    </w:tblStylePr>
    <w:tblStylePr w:type="firstCol">
      <w:rPr>
        <w:color w:val="FFFFFF" w:themeColor="background1"/>
      </w:rPr>
      <w:tblPr/>
      <w:tcPr>
        <w:shd w:val="clear" w:color="auto" w:fill="275388" w:themeFill="accent6" w:themeFillShade="BF"/>
      </w:tcPr>
    </w:tblStylePr>
    <w:tblStylePr w:type="lastCol">
      <w:rPr>
        <w:color w:val="FFFFFF" w:themeColor="background1"/>
      </w:rPr>
      <w:tblPr/>
      <w:tcPr>
        <w:shd w:val="clear" w:color="auto" w:fill="275388" w:themeFill="accent6" w:themeFillShade="BF"/>
      </w:tcPr>
    </w:tblStylePr>
    <w:tblStylePr w:type="band1Vert">
      <w:tblPr/>
      <w:tcPr>
        <w:shd w:val="clear" w:color="auto" w:fill="93B7E0" w:themeFill="accent6" w:themeFillTint="7F"/>
      </w:tcPr>
    </w:tblStylePr>
    <w:tblStylePr w:type="band1Horz">
      <w:tblPr/>
      <w:tcPr>
        <w:shd w:val="clear" w:color="auto" w:fill="93B7E0" w:themeFill="accent6" w:themeFillTint="7F"/>
      </w:tcPr>
    </w:tblStylePr>
  </w:style>
  <w:style w:type="table" w:styleId="ColorfulList">
    <w:name w:val="Colorful List"/>
    <w:basedOn w:val="TableNormal"/>
    <w:uiPriority w:val="72"/>
    <w:semiHidden/>
    <w:unhideWhenUsed/>
    <w:rsid w:val="00B27FF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E7F3E" w:themeFill="accent2" w:themeFillShade="CC"/>
      </w:tcPr>
    </w:tblStylePr>
    <w:tblStylePr w:type="lastRow">
      <w:rPr>
        <w:b/>
        <w:bCs/>
        <w:color w:val="7E7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27FF7"/>
    <w:rPr>
      <w:color w:val="000000" w:themeColor="text1"/>
    </w:rPr>
    <w:tblPr>
      <w:tblStyleRowBandSize w:val="1"/>
      <w:tblStyleColBandSize w:val="1"/>
    </w:tblPr>
    <w:tcPr>
      <w:shd w:val="clear" w:color="auto" w:fill="EEF2F4" w:themeFill="accent1" w:themeFillTint="19"/>
    </w:tcPr>
    <w:tblStylePr w:type="firstRow">
      <w:rPr>
        <w:b/>
        <w:bCs/>
        <w:color w:val="FFFFFF" w:themeColor="background1"/>
      </w:rPr>
      <w:tblPr/>
      <w:tcPr>
        <w:tcBorders>
          <w:bottom w:val="single" w:sz="12" w:space="0" w:color="FFFFFF" w:themeColor="background1"/>
        </w:tcBorders>
        <w:shd w:val="clear" w:color="auto" w:fill="7E7F3E" w:themeFill="accent2" w:themeFillShade="CC"/>
      </w:tcPr>
    </w:tblStylePr>
    <w:tblStylePr w:type="lastRow">
      <w:rPr>
        <w:b/>
        <w:bCs/>
        <w:color w:val="7E7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EE4" w:themeFill="accent1" w:themeFillTint="3F"/>
      </w:tcPr>
    </w:tblStylePr>
    <w:tblStylePr w:type="band1Horz">
      <w:tblPr/>
      <w:tcPr>
        <w:shd w:val="clear" w:color="auto" w:fill="DEE4E9" w:themeFill="accent1" w:themeFillTint="33"/>
      </w:tcPr>
    </w:tblStylePr>
  </w:style>
  <w:style w:type="table" w:styleId="ColorfulList-Accent2">
    <w:name w:val="Colorful List Accent 2"/>
    <w:basedOn w:val="TableNormal"/>
    <w:uiPriority w:val="72"/>
    <w:semiHidden/>
    <w:unhideWhenUsed/>
    <w:rsid w:val="00B27FF7"/>
    <w:rPr>
      <w:color w:val="000000" w:themeColor="text1"/>
    </w:rPr>
    <w:tblPr>
      <w:tblStyleRowBandSize w:val="1"/>
      <w:tblStyleColBandSize w:val="1"/>
    </w:tblPr>
    <w:tcPr>
      <w:shd w:val="clear" w:color="auto" w:fill="F6F6ED" w:themeFill="accent2" w:themeFillTint="19"/>
    </w:tcPr>
    <w:tblStylePr w:type="firstRow">
      <w:rPr>
        <w:b/>
        <w:bCs/>
        <w:color w:val="FFFFFF" w:themeColor="background1"/>
      </w:rPr>
      <w:tblPr/>
      <w:tcPr>
        <w:tcBorders>
          <w:bottom w:val="single" w:sz="12" w:space="0" w:color="FFFFFF" w:themeColor="background1"/>
        </w:tcBorders>
        <w:shd w:val="clear" w:color="auto" w:fill="7E7F3E" w:themeFill="accent2" w:themeFillShade="CC"/>
      </w:tcPr>
    </w:tblStylePr>
    <w:tblStylePr w:type="lastRow">
      <w:rPr>
        <w:b/>
        <w:bCs/>
        <w:color w:val="7E7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9D1" w:themeFill="accent2" w:themeFillTint="3F"/>
      </w:tcPr>
    </w:tblStylePr>
    <w:tblStylePr w:type="band1Horz">
      <w:tblPr/>
      <w:tcPr>
        <w:shd w:val="clear" w:color="auto" w:fill="ECEDDA" w:themeFill="accent2" w:themeFillTint="33"/>
      </w:tcPr>
    </w:tblStylePr>
  </w:style>
  <w:style w:type="table" w:styleId="ColorfulList-Accent3">
    <w:name w:val="Colorful List Accent 3"/>
    <w:basedOn w:val="TableNormal"/>
    <w:uiPriority w:val="72"/>
    <w:semiHidden/>
    <w:unhideWhenUsed/>
    <w:rsid w:val="00B27FF7"/>
    <w:rPr>
      <w:color w:val="000000" w:themeColor="text1"/>
    </w:rPr>
    <w:tblPr>
      <w:tblStyleRowBandSize w:val="1"/>
      <w:tblStyleColBandSize w:val="1"/>
    </w:tblPr>
    <w:tcPr>
      <w:shd w:val="clear" w:color="auto" w:fill="EBF9FC" w:themeFill="accent3" w:themeFillTint="19"/>
    </w:tcPr>
    <w:tblStylePr w:type="firstRow">
      <w:rPr>
        <w:b/>
        <w:bCs/>
        <w:color w:val="FFFFFF" w:themeColor="background1"/>
      </w:rPr>
      <w:tblPr/>
      <w:tcPr>
        <w:tcBorders>
          <w:bottom w:val="single" w:sz="12" w:space="0" w:color="FFFFFF" w:themeColor="background1"/>
        </w:tcBorders>
        <w:shd w:val="clear" w:color="auto" w:fill="8C9098" w:themeFill="accent4" w:themeFillShade="CC"/>
      </w:tcPr>
    </w:tblStylePr>
    <w:tblStylePr w:type="lastRow">
      <w:rPr>
        <w:b/>
        <w:bCs/>
        <w:color w:val="8C90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F1F7" w:themeFill="accent3" w:themeFillTint="3F"/>
      </w:tcPr>
    </w:tblStylePr>
    <w:tblStylePr w:type="band1Horz">
      <w:tblPr/>
      <w:tcPr>
        <w:shd w:val="clear" w:color="auto" w:fill="D8F3F9" w:themeFill="accent3" w:themeFillTint="33"/>
      </w:tcPr>
    </w:tblStylePr>
  </w:style>
  <w:style w:type="table" w:styleId="ColorfulList-Accent4">
    <w:name w:val="Colorful List Accent 4"/>
    <w:basedOn w:val="TableNormal"/>
    <w:uiPriority w:val="72"/>
    <w:semiHidden/>
    <w:unhideWhenUsed/>
    <w:rsid w:val="00B27FF7"/>
    <w:rPr>
      <w:color w:val="000000" w:themeColor="text1"/>
    </w:rPr>
    <w:tblPr>
      <w:tblStyleRowBandSize w:val="1"/>
      <w:tblStyleColBandSize w:val="1"/>
    </w:tblPr>
    <w:tcPr>
      <w:shd w:val="clear" w:color="auto" w:fill="F7F7F8" w:themeFill="accent4" w:themeFillTint="19"/>
    </w:tcPr>
    <w:tblStylePr w:type="firstRow">
      <w:rPr>
        <w:b/>
        <w:bCs/>
        <w:color w:val="FFFFFF" w:themeColor="background1"/>
      </w:rPr>
      <w:tblPr/>
      <w:tcPr>
        <w:tcBorders>
          <w:bottom w:val="single" w:sz="12" w:space="0" w:color="FFFFFF" w:themeColor="background1"/>
        </w:tcBorders>
        <w:shd w:val="clear" w:color="auto" w:fill="1EABC5" w:themeFill="accent3" w:themeFillShade="CC"/>
      </w:tcPr>
    </w:tblStylePr>
    <w:tblStylePr w:type="lastRow">
      <w:rPr>
        <w:b/>
        <w:bCs/>
        <w:color w:val="1EABC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E" w:themeFill="accent4" w:themeFillTint="3F"/>
      </w:tcPr>
    </w:tblStylePr>
    <w:tblStylePr w:type="band1Horz">
      <w:tblPr/>
      <w:tcPr>
        <w:shd w:val="clear" w:color="auto" w:fill="EFF0F1" w:themeFill="accent4" w:themeFillTint="33"/>
      </w:tcPr>
    </w:tblStylePr>
  </w:style>
  <w:style w:type="table" w:styleId="ColorfulList-Accent5">
    <w:name w:val="Colorful List Accent 5"/>
    <w:basedOn w:val="TableNormal"/>
    <w:uiPriority w:val="72"/>
    <w:semiHidden/>
    <w:unhideWhenUsed/>
    <w:rsid w:val="00B27FF7"/>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295991" w:themeFill="accent6" w:themeFillShade="CC"/>
      </w:tcPr>
    </w:tblStylePr>
    <w:tblStylePr w:type="lastRow">
      <w:rPr>
        <w:b/>
        <w:bCs/>
        <w:color w:val="29599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1F4" w:themeFill="accent5" w:themeFillTint="3F"/>
      </w:tcPr>
    </w:tblStylePr>
    <w:tblStylePr w:type="band1Horz">
      <w:tblPr/>
      <w:tcPr>
        <w:shd w:val="clear" w:color="auto" w:fill="F2F4F6" w:themeFill="accent5" w:themeFillTint="33"/>
      </w:tcPr>
    </w:tblStylePr>
  </w:style>
  <w:style w:type="table" w:styleId="ColorfulList-Accent6">
    <w:name w:val="Colorful List Accent 6"/>
    <w:basedOn w:val="TableNormal"/>
    <w:uiPriority w:val="72"/>
    <w:semiHidden/>
    <w:unhideWhenUsed/>
    <w:rsid w:val="00B27FF7"/>
    <w:rPr>
      <w:color w:val="000000" w:themeColor="text1"/>
    </w:rPr>
    <w:tblPr>
      <w:tblStyleRowBandSize w:val="1"/>
      <w:tblStyleColBandSize w:val="1"/>
    </w:tblPr>
    <w:tcPr>
      <w:shd w:val="clear" w:color="auto" w:fill="E9F0F9" w:themeFill="accent6" w:themeFillTint="19"/>
    </w:tcPr>
    <w:tblStylePr w:type="firstRow">
      <w:rPr>
        <w:b/>
        <w:bCs/>
        <w:color w:val="FFFFFF" w:themeColor="background1"/>
      </w:rPr>
      <w:tblPr/>
      <w:tcPr>
        <w:tcBorders>
          <w:bottom w:val="single" w:sz="12" w:space="0" w:color="FFFFFF" w:themeColor="background1"/>
        </w:tcBorders>
        <w:shd w:val="clear" w:color="auto" w:fill="90A2B1" w:themeFill="accent5" w:themeFillShade="CC"/>
      </w:tcPr>
    </w:tblStylePr>
    <w:tblStylePr w:type="lastRow">
      <w:rPr>
        <w:b/>
        <w:bCs/>
        <w:color w:val="90A2B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BEF" w:themeFill="accent6" w:themeFillTint="3F"/>
      </w:tcPr>
    </w:tblStylePr>
    <w:tblStylePr w:type="band1Horz">
      <w:tblPr/>
      <w:tcPr>
        <w:shd w:val="clear" w:color="auto" w:fill="D3E2F2" w:themeFill="accent6" w:themeFillTint="33"/>
      </w:tcPr>
    </w:tblStylePr>
  </w:style>
  <w:style w:type="table" w:styleId="ColorfulShading">
    <w:name w:val="Colorful Shading"/>
    <w:basedOn w:val="TableNormal"/>
    <w:uiPriority w:val="71"/>
    <w:semiHidden/>
    <w:unhideWhenUsed/>
    <w:rsid w:val="00B27FF7"/>
    <w:rPr>
      <w:color w:val="000000" w:themeColor="text1"/>
    </w:rPr>
    <w:tblPr>
      <w:tblStyleRowBandSize w:val="1"/>
      <w:tblStyleColBandSize w:val="1"/>
      <w:tblBorders>
        <w:top w:val="single" w:sz="24" w:space="0" w:color="9FA04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27FF7"/>
    <w:rPr>
      <w:color w:val="000000" w:themeColor="text1"/>
    </w:rPr>
    <w:tblPr>
      <w:tblStyleRowBandSize w:val="1"/>
      <w:tblStyleColBandSize w:val="1"/>
      <w:tblBorders>
        <w:top w:val="single" w:sz="24" w:space="0" w:color="9FA04E" w:themeColor="accent2"/>
        <w:left w:val="single" w:sz="4" w:space="0" w:color="5F7B8F" w:themeColor="accent1"/>
        <w:bottom w:val="single" w:sz="4" w:space="0" w:color="5F7B8F" w:themeColor="accent1"/>
        <w:right w:val="single" w:sz="4" w:space="0" w:color="5F7B8F" w:themeColor="accent1"/>
        <w:insideH w:val="single" w:sz="4" w:space="0" w:color="FFFFFF" w:themeColor="background1"/>
        <w:insideV w:val="single" w:sz="4" w:space="0" w:color="FFFFFF" w:themeColor="background1"/>
      </w:tblBorders>
    </w:tblPr>
    <w:tcPr>
      <w:shd w:val="clear" w:color="auto" w:fill="EEF2F4" w:themeFill="accent1" w:themeFillTint="19"/>
    </w:tcPr>
    <w:tblStylePr w:type="firstRow">
      <w:rPr>
        <w:b/>
        <w:bCs/>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4955" w:themeFill="accent1" w:themeFillShade="99"/>
      </w:tcPr>
    </w:tblStylePr>
    <w:tblStylePr w:type="firstCol">
      <w:rPr>
        <w:color w:val="FFFFFF" w:themeColor="background1"/>
      </w:rPr>
      <w:tblPr/>
      <w:tcPr>
        <w:tcBorders>
          <w:top w:val="nil"/>
          <w:left w:val="nil"/>
          <w:bottom w:val="nil"/>
          <w:right w:val="nil"/>
          <w:insideH w:val="single" w:sz="4" w:space="0" w:color="394955" w:themeColor="accent1" w:themeShade="99"/>
          <w:insideV w:val="nil"/>
        </w:tcBorders>
        <w:shd w:val="clear" w:color="auto" w:fill="3949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94955" w:themeFill="accent1" w:themeFillShade="99"/>
      </w:tcPr>
    </w:tblStylePr>
    <w:tblStylePr w:type="band1Vert">
      <w:tblPr/>
      <w:tcPr>
        <w:shd w:val="clear" w:color="auto" w:fill="BDCAD3" w:themeFill="accent1" w:themeFillTint="66"/>
      </w:tcPr>
    </w:tblStylePr>
    <w:tblStylePr w:type="band1Horz">
      <w:tblPr/>
      <w:tcPr>
        <w:shd w:val="clear" w:color="auto" w:fill="ADBD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27FF7"/>
    <w:rPr>
      <w:color w:val="000000" w:themeColor="text1"/>
    </w:rPr>
    <w:tblPr>
      <w:tblStyleRowBandSize w:val="1"/>
      <w:tblStyleColBandSize w:val="1"/>
      <w:tblBorders>
        <w:top w:val="single" w:sz="24" w:space="0" w:color="9FA04E" w:themeColor="accent2"/>
        <w:left w:val="single" w:sz="4" w:space="0" w:color="9FA04E" w:themeColor="accent2"/>
        <w:bottom w:val="single" w:sz="4" w:space="0" w:color="9FA04E" w:themeColor="accent2"/>
        <w:right w:val="single" w:sz="4" w:space="0" w:color="9FA04E" w:themeColor="accent2"/>
        <w:insideH w:val="single" w:sz="4" w:space="0" w:color="FFFFFF" w:themeColor="background1"/>
        <w:insideV w:val="single" w:sz="4" w:space="0" w:color="FFFFFF" w:themeColor="background1"/>
      </w:tblBorders>
    </w:tblPr>
    <w:tcPr>
      <w:shd w:val="clear" w:color="auto" w:fill="F6F6ED" w:themeFill="accent2" w:themeFillTint="19"/>
    </w:tcPr>
    <w:tblStylePr w:type="firstRow">
      <w:rPr>
        <w:b/>
        <w:bCs/>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F2E" w:themeFill="accent2" w:themeFillShade="99"/>
      </w:tcPr>
    </w:tblStylePr>
    <w:tblStylePr w:type="firstCol">
      <w:rPr>
        <w:color w:val="FFFFFF" w:themeColor="background1"/>
      </w:rPr>
      <w:tblPr/>
      <w:tcPr>
        <w:tcBorders>
          <w:top w:val="nil"/>
          <w:left w:val="nil"/>
          <w:bottom w:val="nil"/>
          <w:right w:val="nil"/>
          <w:insideH w:val="single" w:sz="4" w:space="0" w:color="5F5F2E" w:themeColor="accent2" w:themeShade="99"/>
          <w:insideV w:val="nil"/>
        </w:tcBorders>
        <w:shd w:val="clear" w:color="auto" w:fill="5F5F2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F5F2E" w:themeFill="accent2" w:themeFillShade="99"/>
      </w:tcPr>
    </w:tblStylePr>
    <w:tblStylePr w:type="band1Vert">
      <w:tblPr/>
      <w:tcPr>
        <w:shd w:val="clear" w:color="auto" w:fill="DADBB5" w:themeFill="accent2" w:themeFillTint="66"/>
      </w:tcPr>
    </w:tblStylePr>
    <w:tblStylePr w:type="band1Horz">
      <w:tblPr/>
      <w:tcPr>
        <w:shd w:val="clear" w:color="auto" w:fill="D1D2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27FF7"/>
    <w:rPr>
      <w:color w:val="000000" w:themeColor="text1"/>
    </w:rPr>
    <w:tblPr>
      <w:tblStyleRowBandSize w:val="1"/>
      <w:tblStyleColBandSize w:val="1"/>
      <w:tblBorders>
        <w:top w:val="single" w:sz="24" w:space="0" w:color="B3B6BB" w:themeColor="accent4"/>
        <w:left w:val="single" w:sz="4" w:space="0" w:color="3CC8E1" w:themeColor="accent3"/>
        <w:bottom w:val="single" w:sz="4" w:space="0" w:color="3CC8E1" w:themeColor="accent3"/>
        <w:right w:val="single" w:sz="4" w:space="0" w:color="3CC8E1" w:themeColor="accent3"/>
        <w:insideH w:val="single" w:sz="4" w:space="0" w:color="FFFFFF" w:themeColor="background1"/>
        <w:insideV w:val="single" w:sz="4" w:space="0" w:color="FFFFFF" w:themeColor="background1"/>
      </w:tblBorders>
    </w:tblPr>
    <w:tcPr>
      <w:shd w:val="clear" w:color="auto" w:fill="EBF9FC" w:themeFill="accent3" w:themeFillTint="19"/>
    </w:tcPr>
    <w:tblStylePr w:type="firstRow">
      <w:rPr>
        <w:b/>
        <w:bCs/>
      </w:rPr>
      <w:tblPr/>
      <w:tcPr>
        <w:tcBorders>
          <w:top w:val="nil"/>
          <w:left w:val="nil"/>
          <w:bottom w:val="single" w:sz="24" w:space="0" w:color="B3B6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094" w:themeFill="accent3" w:themeFillShade="99"/>
      </w:tcPr>
    </w:tblStylePr>
    <w:tblStylePr w:type="firstCol">
      <w:rPr>
        <w:color w:val="FFFFFF" w:themeColor="background1"/>
      </w:rPr>
      <w:tblPr/>
      <w:tcPr>
        <w:tcBorders>
          <w:top w:val="nil"/>
          <w:left w:val="nil"/>
          <w:bottom w:val="nil"/>
          <w:right w:val="nil"/>
          <w:insideH w:val="single" w:sz="4" w:space="0" w:color="168094" w:themeColor="accent3" w:themeShade="99"/>
          <w:insideV w:val="nil"/>
        </w:tcBorders>
        <w:shd w:val="clear" w:color="auto" w:fill="16809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8094" w:themeFill="accent3" w:themeFillShade="99"/>
      </w:tcPr>
    </w:tblStylePr>
    <w:tblStylePr w:type="band1Vert">
      <w:tblPr/>
      <w:tcPr>
        <w:shd w:val="clear" w:color="auto" w:fill="B1E8F3" w:themeFill="accent3" w:themeFillTint="66"/>
      </w:tcPr>
    </w:tblStylePr>
    <w:tblStylePr w:type="band1Horz">
      <w:tblPr/>
      <w:tcPr>
        <w:shd w:val="clear" w:color="auto" w:fill="9DE3F0" w:themeFill="accent3" w:themeFillTint="7F"/>
      </w:tcPr>
    </w:tblStylePr>
  </w:style>
  <w:style w:type="table" w:styleId="ColorfulShading-Accent4">
    <w:name w:val="Colorful Shading Accent 4"/>
    <w:basedOn w:val="TableNormal"/>
    <w:uiPriority w:val="71"/>
    <w:semiHidden/>
    <w:unhideWhenUsed/>
    <w:rsid w:val="00B27FF7"/>
    <w:rPr>
      <w:color w:val="000000" w:themeColor="text1"/>
    </w:rPr>
    <w:tblPr>
      <w:tblStyleRowBandSize w:val="1"/>
      <w:tblStyleColBandSize w:val="1"/>
      <w:tblBorders>
        <w:top w:val="single" w:sz="24" w:space="0" w:color="3CC8E1" w:themeColor="accent3"/>
        <w:left w:val="single" w:sz="4" w:space="0" w:color="B3B6BB" w:themeColor="accent4"/>
        <w:bottom w:val="single" w:sz="4" w:space="0" w:color="B3B6BB" w:themeColor="accent4"/>
        <w:right w:val="single" w:sz="4" w:space="0" w:color="B3B6BB" w:themeColor="accent4"/>
        <w:insideH w:val="single" w:sz="4" w:space="0" w:color="FFFFFF" w:themeColor="background1"/>
        <w:insideV w:val="single" w:sz="4" w:space="0" w:color="FFFFFF" w:themeColor="background1"/>
      </w:tblBorders>
    </w:tblPr>
    <w:tcPr>
      <w:shd w:val="clear" w:color="auto" w:fill="F7F7F8" w:themeFill="accent4" w:themeFillTint="19"/>
    </w:tcPr>
    <w:tblStylePr w:type="firstRow">
      <w:rPr>
        <w:b/>
        <w:bCs/>
      </w:rPr>
      <w:tblPr/>
      <w:tcPr>
        <w:tcBorders>
          <w:top w:val="nil"/>
          <w:left w:val="nil"/>
          <w:bottom w:val="single" w:sz="24" w:space="0" w:color="3CC8E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6C73" w:themeFill="accent4" w:themeFillShade="99"/>
      </w:tcPr>
    </w:tblStylePr>
    <w:tblStylePr w:type="firstCol">
      <w:rPr>
        <w:color w:val="FFFFFF" w:themeColor="background1"/>
      </w:rPr>
      <w:tblPr/>
      <w:tcPr>
        <w:tcBorders>
          <w:top w:val="nil"/>
          <w:left w:val="nil"/>
          <w:bottom w:val="nil"/>
          <w:right w:val="nil"/>
          <w:insideH w:val="single" w:sz="4" w:space="0" w:color="676C73" w:themeColor="accent4" w:themeShade="99"/>
          <w:insideV w:val="nil"/>
        </w:tcBorders>
        <w:shd w:val="clear" w:color="auto" w:fill="676C7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76C73" w:themeFill="accent4" w:themeFillShade="99"/>
      </w:tcPr>
    </w:tblStylePr>
    <w:tblStylePr w:type="band1Vert">
      <w:tblPr/>
      <w:tcPr>
        <w:shd w:val="clear" w:color="auto" w:fill="E0E1E3" w:themeFill="accent4" w:themeFillTint="66"/>
      </w:tcPr>
    </w:tblStylePr>
    <w:tblStylePr w:type="band1Horz">
      <w:tblPr/>
      <w:tcPr>
        <w:shd w:val="clear" w:color="auto" w:fill="D9DAD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27FF7"/>
    <w:rPr>
      <w:color w:val="000000" w:themeColor="text1"/>
    </w:rPr>
    <w:tblPr>
      <w:tblStyleRowBandSize w:val="1"/>
      <w:tblStyleColBandSize w:val="1"/>
      <w:tblBorders>
        <w:top w:val="single" w:sz="24" w:space="0" w:color="3470B6" w:themeColor="accent6"/>
        <w:left w:val="single" w:sz="4" w:space="0" w:color="C0CAD3" w:themeColor="accent5"/>
        <w:bottom w:val="single" w:sz="4" w:space="0" w:color="C0CAD3" w:themeColor="accent5"/>
        <w:right w:val="single" w:sz="4" w:space="0" w:color="C0CAD3"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3470B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98E" w:themeFill="accent5" w:themeFillShade="99"/>
      </w:tcPr>
    </w:tblStylePr>
    <w:tblStylePr w:type="firstCol">
      <w:rPr>
        <w:color w:val="FFFFFF" w:themeColor="background1"/>
      </w:rPr>
      <w:tblPr/>
      <w:tcPr>
        <w:tcBorders>
          <w:top w:val="nil"/>
          <w:left w:val="nil"/>
          <w:bottom w:val="nil"/>
          <w:right w:val="nil"/>
          <w:insideH w:val="single" w:sz="4" w:space="0" w:color="63798E" w:themeColor="accent5" w:themeShade="99"/>
          <w:insideV w:val="nil"/>
        </w:tcBorders>
        <w:shd w:val="clear" w:color="auto" w:fill="6379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3798E" w:themeFill="accent5" w:themeFillShade="99"/>
      </w:tcPr>
    </w:tblStylePr>
    <w:tblStylePr w:type="band1Vert">
      <w:tblPr/>
      <w:tcPr>
        <w:shd w:val="clear" w:color="auto" w:fill="E5E9ED" w:themeFill="accent5" w:themeFillTint="66"/>
      </w:tcPr>
    </w:tblStylePr>
    <w:tblStylePr w:type="band1Horz">
      <w:tblPr/>
      <w:tcPr>
        <w:shd w:val="clear" w:color="auto" w:fill="DFE4E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27FF7"/>
    <w:rPr>
      <w:color w:val="000000" w:themeColor="text1"/>
    </w:rPr>
    <w:tblPr>
      <w:tblStyleRowBandSize w:val="1"/>
      <w:tblStyleColBandSize w:val="1"/>
      <w:tblBorders>
        <w:top w:val="single" w:sz="24" w:space="0" w:color="C0CAD3" w:themeColor="accent5"/>
        <w:left w:val="single" w:sz="4" w:space="0" w:color="3470B6" w:themeColor="accent6"/>
        <w:bottom w:val="single" w:sz="4" w:space="0" w:color="3470B6" w:themeColor="accent6"/>
        <w:right w:val="single" w:sz="4" w:space="0" w:color="3470B6" w:themeColor="accent6"/>
        <w:insideH w:val="single" w:sz="4" w:space="0" w:color="FFFFFF" w:themeColor="background1"/>
        <w:insideV w:val="single" w:sz="4" w:space="0" w:color="FFFFFF" w:themeColor="background1"/>
      </w:tblBorders>
    </w:tblPr>
    <w:tcPr>
      <w:shd w:val="clear" w:color="auto" w:fill="E9F0F9" w:themeFill="accent6" w:themeFillTint="19"/>
    </w:tcPr>
    <w:tblStylePr w:type="firstRow">
      <w:rPr>
        <w:b/>
        <w:bCs/>
      </w:rPr>
      <w:tblPr/>
      <w:tcPr>
        <w:tcBorders>
          <w:top w:val="nil"/>
          <w:left w:val="nil"/>
          <w:bottom w:val="single" w:sz="24" w:space="0" w:color="C0CAD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426D" w:themeFill="accent6" w:themeFillShade="99"/>
      </w:tcPr>
    </w:tblStylePr>
    <w:tblStylePr w:type="firstCol">
      <w:rPr>
        <w:color w:val="FFFFFF" w:themeColor="background1"/>
      </w:rPr>
      <w:tblPr/>
      <w:tcPr>
        <w:tcBorders>
          <w:top w:val="nil"/>
          <w:left w:val="nil"/>
          <w:bottom w:val="nil"/>
          <w:right w:val="nil"/>
          <w:insideH w:val="single" w:sz="4" w:space="0" w:color="1F426D" w:themeColor="accent6" w:themeShade="99"/>
          <w:insideV w:val="nil"/>
        </w:tcBorders>
        <w:shd w:val="clear" w:color="auto" w:fill="1F426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F426D" w:themeFill="accent6" w:themeFillShade="99"/>
      </w:tcPr>
    </w:tblStylePr>
    <w:tblStylePr w:type="band1Vert">
      <w:tblPr/>
      <w:tcPr>
        <w:shd w:val="clear" w:color="auto" w:fill="A8C5E6" w:themeFill="accent6" w:themeFillTint="66"/>
      </w:tcPr>
    </w:tblStylePr>
    <w:tblStylePr w:type="band1Horz">
      <w:tblPr/>
      <w:tcPr>
        <w:shd w:val="clear" w:color="auto" w:fill="93B7E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27FF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27FF7"/>
    <w:rPr>
      <w:color w:val="FFFFFF" w:themeColor="background1"/>
    </w:rPr>
    <w:tblPr>
      <w:tblStyleRowBandSize w:val="1"/>
      <w:tblStyleColBandSize w:val="1"/>
    </w:tblPr>
    <w:tcPr>
      <w:shd w:val="clear" w:color="auto" w:fill="5F7B8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3D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5B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5B6A" w:themeFill="accent1" w:themeFillShade="BF"/>
      </w:tcPr>
    </w:tblStylePr>
    <w:tblStylePr w:type="band1Vert">
      <w:tblPr/>
      <w:tcPr>
        <w:tcBorders>
          <w:top w:val="nil"/>
          <w:left w:val="nil"/>
          <w:bottom w:val="nil"/>
          <w:right w:val="nil"/>
          <w:insideH w:val="nil"/>
          <w:insideV w:val="nil"/>
        </w:tcBorders>
        <w:shd w:val="clear" w:color="auto" w:fill="475B6A" w:themeFill="accent1" w:themeFillShade="BF"/>
      </w:tcPr>
    </w:tblStylePr>
    <w:tblStylePr w:type="band1Horz">
      <w:tblPr/>
      <w:tcPr>
        <w:tcBorders>
          <w:top w:val="nil"/>
          <w:left w:val="nil"/>
          <w:bottom w:val="nil"/>
          <w:right w:val="nil"/>
          <w:insideH w:val="nil"/>
          <w:insideV w:val="nil"/>
        </w:tcBorders>
        <w:shd w:val="clear" w:color="auto" w:fill="475B6A" w:themeFill="accent1" w:themeFillShade="BF"/>
      </w:tcPr>
    </w:tblStylePr>
  </w:style>
  <w:style w:type="table" w:styleId="DarkList-Accent2">
    <w:name w:val="Dark List Accent 2"/>
    <w:basedOn w:val="TableNormal"/>
    <w:uiPriority w:val="70"/>
    <w:semiHidden/>
    <w:unhideWhenUsed/>
    <w:rsid w:val="00B27FF7"/>
    <w:rPr>
      <w:color w:val="FFFFFF" w:themeColor="background1"/>
    </w:rPr>
    <w:tblPr>
      <w:tblStyleRowBandSize w:val="1"/>
      <w:tblStyleColBandSize w:val="1"/>
    </w:tblPr>
    <w:tcPr>
      <w:shd w:val="clear" w:color="auto" w:fill="9FA04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4F2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6773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6773A" w:themeFill="accent2" w:themeFillShade="BF"/>
      </w:tcPr>
    </w:tblStylePr>
    <w:tblStylePr w:type="band1Vert">
      <w:tblPr/>
      <w:tcPr>
        <w:tcBorders>
          <w:top w:val="nil"/>
          <w:left w:val="nil"/>
          <w:bottom w:val="nil"/>
          <w:right w:val="nil"/>
          <w:insideH w:val="nil"/>
          <w:insideV w:val="nil"/>
        </w:tcBorders>
        <w:shd w:val="clear" w:color="auto" w:fill="76773A" w:themeFill="accent2" w:themeFillShade="BF"/>
      </w:tcPr>
    </w:tblStylePr>
    <w:tblStylePr w:type="band1Horz">
      <w:tblPr/>
      <w:tcPr>
        <w:tcBorders>
          <w:top w:val="nil"/>
          <w:left w:val="nil"/>
          <w:bottom w:val="nil"/>
          <w:right w:val="nil"/>
          <w:insideH w:val="nil"/>
          <w:insideV w:val="nil"/>
        </w:tcBorders>
        <w:shd w:val="clear" w:color="auto" w:fill="76773A" w:themeFill="accent2" w:themeFillShade="BF"/>
      </w:tcPr>
    </w:tblStylePr>
  </w:style>
  <w:style w:type="table" w:styleId="DarkList-Accent3">
    <w:name w:val="Dark List Accent 3"/>
    <w:basedOn w:val="TableNormal"/>
    <w:uiPriority w:val="70"/>
    <w:semiHidden/>
    <w:unhideWhenUsed/>
    <w:rsid w:val="00B27FF7"/>
    <w:rPr>
      <w:color w:val="FFFFFF" w:themeColor="background1"/>
    </w:rPr>
    <w:tblPr>
      <w:tblStyleRowBandSize w:val="1"/>
      <w:tblStyleColBandSize w:val="1"/>
    </w:tblPr>
    <w:tcPr>
      <w:shd w:val="clear" w:color="auto" w:fill="3CC8E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A7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A0B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A0B8" w:themeFill="accent3" w:themeFillShade="BF"/>
      </w:tcPr>
    </w:tblStylePr>
    <w:tblStylePr w:type="band1Vert">
      <w:tblPr/>
      <w:tcPr>
        <w:tcBorders>
          <w:top w:val="nil"/>
          <w:left w:val="nil"/>
          <w:bottom w:val="nil"/>
          <w:right w:val="nil"/>
          <w:insideH w:val="nil"/>
          <w:insideV w:val="nil"/>
        </w:tcBorders>
        <w:shd w:val="clear" w:color="auto" w:fill="1CA0B8" w:themeFill="accent3" w:themeFillShade="BF"/>
      </w:tcPr>
    </w:tblStylePr>
    <w:tblStylePr w:type="band1Horz">
      <w:tblPr/>
      <w:tcPr>
        <w:tcBorders>
          <w:top w:val="nil"/>
          <w:left w:val="nil"/>
          <w:bottom w:val="nil"/>
          <w:right w:val="nil"/>
          <w:insideH w:val="nil"/>
          <w:insideV w:val="nil"/>
        </w:tcBorders>
        <w:shd w:val="clear" w:color="auto" w:fill="1CA0B8" w:themeFill="accent3" w:themeFillShade="BF"/>
      </w:tcPr>
    </w:tblStylePr>
  </w:style>
  <w:style w:type="table" w:styleId="DarkList-Accent4">
    <w:name w:val="Dark List Accent 4"/>
    <w:basedOn w:val="TableNormal"/>
    <w:uiPriority w:val="70"/>
    <w:semiHidden/>
    <w:unhideWhenUsed/>
    <w:rsid w:val="00B27FF7"/>
    <w:rPr>
      <w:color w:val="FFFFFF" w:themeColor="background1"/>
    </w:rPr>
    <w:tblPr>
      <w:tblStyleRowBandSize w:val="1"/>
      <w:tblStyleColBandSize w:val="1"/>
    </w:tblPr>
    <w:tcPr>
      <w:shd w:val="clear" w:color="auto" w:fill="B3B6B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596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2878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2878F" w:themeFill="accent4" w:themeFillShade="BF"/>
      </w:tcPr>
    </w:tblStylePr>
    <w:tblStylePr w:type="band1Vert">
      <w:tblPr/>
      <w:tcPr>
        <w:tcBorders>
          <w:top w:val="nil"/>
          <w:left w:val="nil"/>
          <w:bottom w:val="nil"/>
          <w:right w:val="nil"/>
          <w:insideH w:val="nil"/>
          <w:insideV w:val="nil"/>
        </w:tcBorders>
        <w:shd w:val="clear" w:color="auto" w:fill="82878F" w:themeFill="accent4" w:themeFillShade="BF"/>
      </w:tcPr>
    </w:tblStylePr>
    <w:tblStylePr w:type="band1Horz">
      <w:tblPr/>
      <w:tcPr>
        <w:tcBorders>
          <w:top w:val="nil"/>
          <w:left w:val="nil"/>
          <w:bottom w:val="nil"/>
          <w:right w:val="nil"/>
          <w:insideH w:val="nil"/>
          <w:insideV w:val="nil"/>
        </w:tcBorders>
        <w:shd w:val="clear" w:color="auto" w:fill="82878F" w:themeFill="accent4" w:themeFillShade="BF"/>
      </w:tcPr>
    </w:tblStylePr>
  </w:style>
  <w:style w:type="table" w:styleId="DarkList-Accent5">
    <w:name w:val="Dark List Accent 5"/>
    <w:basedOn w:val="TableNormal"/>
    <w:uiPriority w:val="70"/>
    <w:semiHidden/>
    <w:unhideWhenUsed/>
    <w:rsid w:val="00B27FF7"/>
    <w:rPr>
      <w:color w:val="FFFFFF" w:themeColor="background1"/>
    </w:rPr>
    <w:tblPr>
      <w:tblStyleRowBandSize w:val="1"/>
      <w:tblStyleColBandSize w:val="1"/>
    </w:tblPr>
    <w:tcPr>
      <w:shd w:val="clear" w:color="auto" w:fill="C0CAD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57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497A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497A9" w:themeFill="accent5" w:themeFillShade="BF"/>
      </w:tcPr>
    </w:tblStylePr>
    <w:tblStylePr w:type="band1Vert">
      <w:tblPr/>
      <w:tcPr>
        <w:tcBorders>
          <w:top w:val="nil"/>
          <w:left w:val="nil"/>
          <w:bottom w:val="nil"/>
          <w:right w:val="nil"/>
          <w:insideH w:val="nil"/>
          <w:insideV w:val="nil"/>
        </w:tcBorders>
        <w:shd w:val="clear" w:color="auto" w:fill="8497A9" w:themeFill="accent5" w:themeFillShade="BF"/>
      </w:tcPr>
    </w:tblStylePr>
    <w:tblStylePr w:type="band1Horz">
      <w:tblPr/>
      <w:tcPr>
        <w:tcBorders>
          <w:top w:val="nil"/>
          <w:left w:val="nil"/>
          <w:bottom w:val="nil"/>
          <w:right w:val="nil"/>
          <w:insideH w:val="nil"/>
          <w:insideV w:val="nil"/>
        </w:tcBorders>
        <w:shd w:val="clear" w:color="auto" w:fill="8497A9" w:themeFill="accent5" w:themeFillShade="BF"/>
      </w:tcPr>
    </w:tblStylePr>
  </w:style>
  <w:style w:type="table" w:styleId="DarkList-Accent6">
    <w:name w:val="Dark List Accent 6"/>
    <w:basedOn w:val="TableNormal"/>
    <w:uiPriority w:val="70"/>
    <w:semiHidden/>
    <w:unhideWhenUsed/>
    <w:rsid w:val="00B27FF7"/>
    <w:rPr>
      <w:color w:val="FFFFFF" w:themeColor="background1"/>
    </w:rPr>
    <w:tblPr>
      <w:tblStyleRowBandSize w:val="1"/>
      <w:tblStyleColBandSize w:val="1"/>
    </w:tblPr>
    <w:tcPr>
      <w:shd w:val="clear" w:color="auto" w:fill="3470B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375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7538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75388" w:themeFill="accent6" w:themeFillShade="BF"/>
      </w:tcPr>
    </w:tblStylePr>
    <w:tblStylePr w:type="band1Vert">
      <w:tblPr/>
      <w:tcPr>
        <w:tcBorders>
          <w:top w:val="nil"/>
          <w:left w:val="nil"/>
          <w:bottom w:val="nil"/>
          <w:right w:val="nil"/>
          <w:insideH w:val="nil"/>
          <w:insideV w:val="nil"/>
        </w:tcBorders>
        <w:shd w:val="clear" w:color="auto" w:fill="275388" w:themeFill="accent6" w:themeFillShade="BF"/>
      </w:tcPr>
    </w:tblStylePr>
    <w:tblStylePr w:type="band1Horz">
      <w:tblPr/>
      <w:tcPr>
        <w:tcBorders>
          <w:top w:val="nil"/>
          <w:left w:val="nil"/>
          <w:bottom w:val="nil"/>
          <w:right w:val="nil"/>
          <w:insideH w:val="nil"/>
          <w:insideV w:val="nil"/>
        </w:tcBorders>
        <w:shd w:val="clear" w:color="auto" w:fill="275388" w:themeFill="accent6" w:themeFillShade="BF"/>
      </w:tcPr>
    </w:tblStylePr>
  </w:style>
  <w:style w:type="paragraph" w:styleId="Date">
    <w:name w:val="Date"/>
    <w:basedOn w:val="Normal"/>
    <w:next w:val="Normal"/>
    <w:link w:val="DateChar"/>
    <w:uiPriority w:val="99"/>
    <w:semiHidden/>
    <w:unhideWhenUsed/>
    <w:rsid w:val="00B27FF7"/>
  </w:style>
  <w:style w:type="character" w:customStyle="1" w:styleId="DateChar">
    <w:name w:val="Date Char"/>
    <w:basedOn w:val="DefaultParagraphFont"/>
    <w:link w:val="Date"/>
    <w:uiPriority w:val="99"/>
    <w:semiHidden/>
    <w:rsid w:val="00B27FF7"/>
    <w:rPr>
      <w:rFonts w:ascii="Arial" w:hAnsi="Arial" w:cs="Arial"/>
      <w:sz w:val="24"/>
    </w:rPr>
  </w:style>
  <w:style w:type="paragraph" w:styleId="DocumentMap">
    <w:name w:val="Document Map"/>
    <w:basedOn w:val="Normal"/>
    <w:link w:val="DocumentMapChar"/>
    <w:uiPriority w:val="99"/>
    <w:semiHidden/>
    <w:unhideWhenUsed/>
    <w:rsid w:val="00B27FF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27FF7"/>
    <w:rPr>
      <w:rFonts w:ascii="Segoe UI" w:hAnsi="Segoe UI" w:cs="Segoe UI"/>
      <w:sz w:val="16"/>
      <w:szCs w:val="16"/>
    </w:rPr>
  </w:style>
  <w:style w:type="paragraph" w:styleId="E-mailSignature">
    <w:name w:val="E-mail Signature"/>
    <w:basedOn w:val="Normal"/>
    <w:link w:val="E-mailSignatureChar"/>
    <w:uiPriority w:val="99"/>
    <w:semiHidden/>
    <w:unhideWhenUsed/>
    <w:rsid w:val="00B27FF7"/>
  </w:style>
  <w:style w:type="character" w:customStyle="1" w:styleId="E-mailSignatureChar">
    <w:name w:val="E-mail Signature Char"/>
    <w:basedOn w:val="DefaultParagraphFont"/>
    <w:link w:val="E-mailSignature"/>
    <w:uiPriority w:val="99"/>
    <w:semiHidden/>
    <w:rsid w:val="00B27FF7"/>
    <w:rPr>
      <w:rFonts w:ascii="Arial" w:hAnsi="Arial" w:cs="Arial"/>
      <w:sz w:val="24"/>
    </w:rPr>
  </w:style>
  <w:style w:type="character" w:styleId="Emphasis">
    <w:name w:val="Emphasis"/>
    <w:basedOn w:val="DefaultParagraphFont"/>
    <w:uiPriority w:val="20"/>
    <w:qFormat/>
    <w:rsid w:val="00B27FF7"/>
    <w:rPr>
      <w:i/>
      <w:iCs/>
    </w:rPr>
  </w:style>
  <w:style w:type="character" w:styleId="EndnoteReference">
    <w:name w:val="endnote reference"/>
    <w:basedOn w:val="DefaultParagraphFont"/>
    <w:uiPriority w:val="99"/>
    <w:semiHidden/>
    <w:unhideWhenUsed/>
    <w:rsid w:val="00B27FF7"/>
    <w:rPr>
      <w:vertAlign w:val="superscript"/>
    </w:rPr>
  </w:style>
  <w:style w:type="paragraph" w:styleId="EndnoteText">
    <w:name w:val="endnote text"/>
    <w:basedOn w:val="Normal"/>
    <w:link w:val="EndnoteTextChar"/>
    <w:uiPriority w:val="99"/>
    <w:semiHidden/>
    <w:unhideWhenUsed/>
    <w:rsid w:val="00B27FF7"/>
    <w:rPr>
      <w:sz w:val="20"/>
      <w:szCs w:val="20"/>
    </w:rPr>
  </w:style>
  <w:style w:type="character" w:customStyle="1" w:styleId="EndnoteTextChar">
    <w:name w:val="Endnote Text Char"/>
    <w:basedOn w:val="DefaultParagraphFont"/>
    <w:link w:val="EndnoteText"/>
    <w:uiPriority w:val="99"/>
    <w:semiHidden/>
    <w:rsid w:val="00B27FF7"/>
    <w:rPr>
      <w:rFonts w:ascii="Arial" w:hAnsi="Arial" w:cs="Arial"/>
      <w:sz w:val="20"/>
      <w:szCs w:val="20"/>
    </w:rPr>
  </w:style>
  <w:style w:type="paragraph" w:styleId="EnvelopeAddress">
    <w:name w:val="envelope address"/>
    <w:basedOn w:val="Normal"/>
    <w:uiPriority w:val="99"/>
    <w:semiHidden/>
    <w:unhideWhenUsed/>
    <w:rsid w:val="00B27FF7"/>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27FF7"/>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B27FF7"/>
    <w:pPr>
      <w:tabs>
        <w:tab w:val="center" w:pos="4513"/>
        <w:tab w:val="right" w:pos="9026"/>
      </w:tabs>
    </w:pPr>
  </w:style>
  <w:style w:type="character" w:customStyle="1" w:styleId="FooterChar">
    <w:name w:val="Footer Char"/>
    <w:basedOn w:val="DefaultParagraphFont"/>
    <w:link w:val="Footer"/>
    <w:uiPriority w:val="99"/>
    <w:rsid w:val="00B27FF7"/>
    <w:rPr>
      <w:rFonts w:ascii="Arial" w:hAnsi="Arial" w:cs="Arial"/>
      <w:sz w:val="24"/>
    </w:rPr>
  </w:style>
  <w:style w:type="character" w:styleId="FootnoteReference">
    <w:name w:val="footnote reference"/>
    <w:basedOn w:val="DefaultParagraphFont"/>
    <w:uiPriority w:val="99"/>
    <w:semiHidden/>
    <w:unhideWhenUsed/>
    <w:rsid w:val="00B27FF7"/>
    <w:rPr>
      <w:vertAlign w:val="superscript"/>
    </w:rPr>
  </w:style>
  <w:style w:type="paragraph" w:styleId="FootnoteText">
    <w:name w:val="footnote text"/>
    <w:basedOn w:val="Normal"/>
    <w:link w:val="FootnoteTextChar"/>
    <w:uiPriority w:val="99"/>
    <w:semiHidden/>
    <w:unhideWhenUsed/>
    <w:rsid w:val="00B27FF7"/>
    <w:rPr>
      <w:sz w:val="20"/>
      <w:szCs w:val="20"/>
    </w:rPr>
  </w:style>
  <w:style w:type="character" w:customStyle="1" w:styleId="FootnoteTextChar">
    <w:name w:val="Footnote Text Char"/>
    <w:basedOn w:val="DefaultParagraphFont"/>
    <w:link w:val="FootnoteText"/>
    <w:uiPriority w:val="99"/>
    <w:semiHidden/>
    <w:rsid w:val="00B27FF7"/>
    <w:rPr>
      <w:rFonts w:ascii="Arial" w:hAnsi="Arial" w:cs="Arial"/>
      <w:sz w:val="20"/>
      <w:szCs w:val="20"/>
    </w:rPr>
  </w:style>
  <w:style w:type="table" w:styleId="GridTable1Light">
    <w:name w:val="Grid Table 1 Light"/>
    <w:basedOn w:val="TableNormal"/>
    <w:uiPriority w:val="46"/>
    <w:semiHidden/>
    <w:rsid w:val="00B27FF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27FF7"/>
    <w:tblPr>
      <w:tblStyleRowBandSize w:val="1"/>
      <w:tblStyleColBandSize w:val="1"/>
      <w:tblBorders>
        <w:top w:val="single" w:sz="4" w:space="0" w:color="BDCAD3" w:themeColor="accent1" w:themeTint="66"/>
        <w:left w:val="single" w:sz="4" w:space="0" w:color="BDCAD3" w:themeColor="accent1" w:themeTint="66"/>
        <w:bottom w:val="single" w:sz="4" w:space="0" w:color="BDCAD3" w:themeColor="accent1" w:themeTint="66"/>
        <w:right w:val="single" w:sz="4" w:space="0" w:color="BDCAD3" w:themeColor="accent1" w:themeTint="66"/>
        <w:insideH w:val="single" w:sz="4" w:space="0" w:color="BDCAD3" w:themeColor="accent1" w:themeTint="66"/>
        <w:insideV w:val="single" w:sz="4" w:space="0" w:color="BDCAD3" w:themeColor="accent1" w:themeTint="66"/>
      </w:tblBorders>
    </w:tblPr>
    <w:tblStylePr w:type="firstRow">
      <w:rPr>
        <w:b/>
        <w:bCs/>
      </w:rPr>
      <w:tblPr/>
      <w:tcPr>
        <w:tcBorders>
          <w:bottom w:val="single" w:sz="12" w:space="0" w:color="9CAFBD" w:themeColor="accent1" w:themeTint="99"/>
        </w:tcBorders>
      </w:tcPr>
    </w:tblStylePr>
    <w:tblStylePr w:type="lastRow">
      <w:rPr>
        <w:b/>
        <w:bCs/>
      </w:rPr>
      <w:tblPr/>
      <w:tcPr>
        <w:tcBorders>
          <w:top w:val="double" w:sz="2" w:space="0" w:color="9CAF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27FF7"/>
    <w:tblPr>
      <w:tblStyleRowBandSize w:val="1"/>
      <w:tblStyleColBandSize w:val="1"/>
      <w:tblBorders>
        <w:top w:val="single" w:sz="4" w:space="0" w:color="DADBB5" w:themeColor="accent2" w:themeTint="66"/>
        <w:left w:val="single" w:sz="4" w:space="0" w:color="DADBB5" w:themeColor="accent2" w:themeTint="66"/>
        <w:bottom w:val="single" w:sz="4" w:space="0" w:color="DADBB5" w:themeColor="accent2" w:themeTint="66"/>
        <w:right w:val="single" w:sz="4" w:space="0" w:color="DADBB5" w:themeColor="accent2" w:themeTint="66"/>
        <w:insideH w:val="single" w:sz="4" w:space="0" w:color="DADBB5" w:themeColor="accent2" w:themeTint="66"/>
        <w:insideV w:val="single" w:sz="4" w:space="0" w:color="DADBB5" w:themeColor="accent2" w:themeTint="66"/>
      </w:tblBorders>
    </w:tblPr>
    <w:tblStylePr w:type="firstRow">
      <w:rPr>
        <w:b/>
        <w:bCs/>
      </w:rPr>
      <w:tblPr/>
      <w:tcPr>
        <w:tcBorders>
          <w:bottom w:val="single" w:sz="12" w:space="0" w:color="C8C991" w:themeColor="accent2" w:themeTint="99"/>
        </w:tcBorders>
      </w:tcPr>
    </w:tblStylePr>
    <w:tblStylePr w:type="lastRow">
      <w:rPr>
        <w:b/>
        <w:bCs/>
      </w:rPr>
      <w:tblPr/>
      <w:tcPr>
        <w:tcBorders>
          <w:top w:val="double" w:sz="2" w:space="0" w:color="C8C99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27FF7"/>
    <w:tblPr>
      <w:tblStyleRowBandSize w:val="1"/>
      <w:tblStyleColBandSize w:val="1"/>
      <w:tblBorders>
        <w:top w:val="single" w:sz="4" w:space="0" w:color="B1E8F3" w:themeColor="accent3" w:themeTint="66"/>
        <w:left w:val="single" w:sz="4" w:space="0" w:color="B1E8F3" w:themeColor="accent3" w:themeTint="66"/>
        <w:bottom w:val="single" w:sz="4" w:space="0" w:color="B1E8F3" w:themeColor="accent3" w:themeTint="66"/>
        <w:right w:val="single" w:sz="4" w:space="0" w:color="B1E8F3" w:themeColor="accent3" w:themeTint="66"/>
        <w:insideH w:val="single" w:sz="4" w:space="0" w:color="B1E8F3" w:themeColor="accent3" w:themeTint="66"/>
        <w:insideV w:val="single" w:sz="4" w:space="0" w:color="B1E8F3" w:themeColor="accent3" w:themeTint="66"/>
      </w:tblBorders>
    </w:tblPr>
    <w:tblStylePr w:type="firstRow">
      <w:rPr>
        <w:b/>
        <w:bCs/>
      </w:rPr>
      <w:tblPr/>
      <w:tcPr>
        <w:tcBorders>
          <w:bottom w:val="single" w:sz="12" w:space="0" w:color="8ADDED" w:themeColor="accent3" w:themeTint="99"/>
        </w:tcBorders>
      </w:tcPr>
    </w:tblStylePr>
    <w:tblStylePr w:type="lastRow">
      <w:rPr>
        <w:b/>
        <w:bCs/>
      </w:rPr>
      <w:tblPr/>
      <w:tcPr>
        <w:tcBorders>
          <w:top w:val="double" w:sz="2" w:space="0" w:color="8ADD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27FF7"/>
    <w:tblPr>
      <w:tblStyleRowBandSize w:val="1"/>
      <w:tblStyleColBandSize w:val="1"/>
      <w:tblBorders>
        <w:top w:val="single" w:sz="4" w:space="0" w:color="E0E1E3" w:themeColor="accent4" w:themeTint="66"/>
        <w:left w:val="single" w:sz="4" w:space="0" w:color="E0E1E3" w:themeColor="accent4" w:themeTint="66"/>
        <w:bottom w:val="single" w:sz="4" w:space="0" w:color="E0E1E3" w:themeColor="accent4" w:themeTint="66"/>
        <w:right w:val="single" w:sz="4" w:space="0" w:color="E0E1E3" w:themeColor="accent4" w:themeTint="66"/>
        <w:insideH w:val="single" w:sz="4" w:space="0" w:color="E0E1E3" w:themeColor="accent4" w:themeTint="66"/>
        <w:insideV w:val="single" w:sz="4" w:space="0" w:color="E0E1E3" w:themeColor="accent4" w:themeTint="66"/>
      </w:tblBorders>
    </w:tblPr>
    <w:tblStylePr w:type="firstRow">
      <w:rPr>
        <w:b/>
        <w:bCs/>
      </w:rPr>
      <w:tblPr/>
      <w:tcPr>
        <w:tcBorders>
          <w:bottom w:val="single" w:sz="12" w:space="0" w:color="D1D3D6" w:themeColor="accent4" w:themeTint="99"/>
        </w:tcBorders>
      </w:tcPr>
    </w:tblStylePr>
    <w:tblStylePr w:type="lastRow">
      <w:rPr>
        <w:b/>
        <w:bCs/>
      </w:rPr>
      <w:tblPr/>
      <w:tcPr>
        <w:tcBorders>
          <w:top w:val="double" w:sz="2" w:space="0" w:color="D1D3D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27FF7"/>
    <w:tblPr>
      <w:tblStyleRowBandSize w:val="1"/>
      <w:tblStyleColBandSize w:val="1"/>
      <w:tblBorders>
        <w:top w:val="single" w:sz="4" w:space="0" w:color="E5E9ED" w:themeColor="accent5" w:themeTint="66"/>
        <w:left w:val="single" w:sz="4" w:space="0" w:color="E5E9ED" w:themeColor="accent5" w:themeTint="66"/>
        <w:bottom w:val="single" w:sz="4" w:space="0" w:color="E5E9ED" w:themeColor="accent5" w:themeTint="66"/>
        <w:right w:val="single" w:sz="4" w:space="0" w:color="E5E9ED" w:themeColor="accent5" w:themeTint="66"/>
        <w:insideH w:val="single" w:sz="4" w:space="0" w:color="E5E9ED" w:themeColor="accent5" w:themeTint="66"/>
        <w:insideV w:val="single" w:sz="4" w:space="0" w:color="E5E9ED" w:themeColor="accent5" w:themeTint="66"/>
      </w:tblBorders>
    </w:tblPr>
    <w:tblStylePr w:type="firstRow">
      <w:rPr>
        <w:b/>
        <w:bCs/>
      </w:rPr>
      <w:tblPr/>
      <w:tcPr>
        <w:tcBorders>
          <w:bottom w:val="single" w:sz="12" w:space="0" w:color="D9DFE4" w:themeColor="accent5" w:themeTint="99"/>
        </w:tcBorders>
      </w:tcPr>
    </w:tblStylePr>
    <w:tblStylePr w:type="lastRow">
      <w:rPr>
        <w:b/>
        <w:bCs/>
      </w:rPr>
      <w:tblPr/>
      <w:tcPr>
        <w:tcBorders>
          <w:top w:val="double" w:sz="2" w:space="0" w:color="D9DFE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27FF7"/>
    <w:tblPr>
      <w:tblStyleRowBandSize w:val="1"/>
      <w:tblStyleColBandSize w:val="1"/>
      <w:tblBorders>
        <w:top w:val="single" w:sz="4" w:space="0" w:color="A8C5E6" w:themeColor="accent6" w:themeTint="66"/>
        <w:left w:val="single" w:sz="4" w:space="0" w:color="A8C5E6" w:themeColor="accent6" w:themeTint="66"/>
        <w:bottom w:val="single" w:sz="4" w:space="0" w:color="A8C5E6" w:themeColor="accent6" w:themeTint="66"/>
        <w:right w:val="single" w:sz="4" w:space="0" w:color="A8C5E6" w:themeColor="accent6" w:themeTint="66"/>
        <w:insideH w:val="single" w:sz="4" w:space="0" w:color="A8C5E6" w:themeColor="accent6" w:themeTint="66"/>
        <w:insideV w:val="single" w:sz="4" w:space="0" w:color="A8C5E6" w:themeColor="accent6" w:themeTint="66"/>
      </w:tblBorders>
    </w:tblPr>
    <w:tblStylePr w:type="firstRow">
      <w:rPr>
        <w:b/>
        <w:bCs/>
      </w:rPr>
      <w:tblPr/>
      <w:tcPr>
        <w:tcBorders>
          <w:bottom w:val="single" w:sz="12" w:space="0" w:color="7EA8DA" w:themeColor="accent6" w:themeTint="99"/>
        </w:tcBorders>
      </w:tcPr>
    </w:tblStylePr>
    <w:tblStylePr w:type="lastRow">
      <w:rPr>
        <w:b/>
        <w:bCs/>
      </w:rPr>
      <w:tblPr/>
      <w:tcPr>
        <w:tcBorders>
          <w:top w:val="double" w:sz="2" w:space="0" w:color="7EA8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27FF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27FF7"/>
    <w:tblPr>
      <w:tblStyleRowBandSize w:val="1"/>
      <w:tblStyleColBandSize w:val="1"/>
      <w:tblBorders>
        <w:top w:val="single" w:sz="2" w:space="0" w:color="9CAFBD" w:themeColor="accent1" w:themeTint="99"/>
        <w:bottom w:val="single" w:sz="2" w:space="0" w:color="9CAFBD" w:themeColor="accent1" w:themeTint="99"/>
        <w:insideH w:val="single" w:sz="2" w:space="0" w:color="9CAFBD" w:themeColor="accent1" w:themeTint="99"/>
        <w:insideV w:val="single" w:sz="2" w:space="0" w:color="9CAFBD" w:themeColor="accent1" w:themeTint="99"/>
      </w:tblBorders>
    </w:tblPr>
    <w:tblStylePr w:type="firstRow">
      <w:rPr>
        <w:b/>
        <w:bCs/>
      </w:rPr>
      <w:tblPr/>
      <w:tcPr>
        <w:tcBorders>
          <w:top w:val="nil"/>
          <w:bottom w:val="single" w:sz="12" w:space="0" w:color="9CAFBD" w:themeColor="accent1" w:themeTint="99"/>
          <w:insideH w:val="nil"/>
          <w:insideV w:val="nil"/>
        </w:tcBorders>
        <w:shd w:val="clear" w:color="auto" w:fill="FFFFFF" w:themeFill="background1"/>
      </w:tcPr>
    </w:tblStylePr>
    <w:tblStylePr w:type="lastRow">
      <w:rPr>
        <w:b/>
        <w:bCs/>
      </w:rPr>
      <w:tblPr/>
      <w:tcPr>
        <w:tcBorders>
          <w:top w:val="double" w:sz="2" w:space="0" w:color="9CAF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GridTable2-Accent2">
    <w:name w:val="Grid Table 2 Accent 2"/>
    <w:basedOn w:val="TableNormal"/>
    <w:uiPriority w:val="47"/>
    <w:semiHidden/>
    <w:rsid w:val="00B27FF7"/>
    <w:tblPr>
      <w:tblStyleRowBandSize w:val="1"/>
      <w:tblStyleColBandSize w:val="1"/>
      <w:tblBorders>
        <w:top w:val="single" w:sz="2" w:space="0" w:color="C8C991" w:themeColor="accent2" w:themeTint="99"/>
        <w:bottom w:val="single" w:sz="2" w:space="0" w:color="C8C991" w:themeColor="accent2" w:themeTint="99"/>
        <w:insideH w:val="single" w:sz="2" w:space="0" w:color="C8C991" w:themeColor="accent2" w:themeTint="99"/>
        <w:insideV w:val="single" w:sz="2" w:space="0" w:color="C8C991" w:themeColor="accent2" w:themeTint="99"/>
      </w:tblBorders>
    </w:tblPr>
    <w:tblStylePr w:type="firstRow">
      <w:rPr>
        <w:b/>
        <w:bCs/>
      </w:rPr>
      <w:tblPr/>
      <w:tcPr>
        <w:tcBorders>
          <w:top w:val="nil"/>
          <w:bottom w:val="single" w:sz="12" w:space="0" w:color="C8C991" w:themeColor="accent2" w:themeTint="99"/>
          <w:insideH w:val="nil"/>
          <w:insideV w:val="nil"/>
        </w:tcBorders>
        <w:shd w:val="clear" w:color="auto" w:fill="FFFFFF" w:themeFill="background1"/>
      </w:tcPr>
    </w:tblStylePr>
    <w:tblStylePr w:type="lastRow">
      <w:rPr>
        <w:b/>
        <w:bCs/>
      </w:rPr>
      <w:tblPr/>
      <w:tcPr>
        <w:tcBorders>
          <w:top w:val="double" w:sz="2" w:space="0" w:color="C8C99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GridTable2-Accent3">
    <w:name w:val="Grid Table 2 Accent 3"/>
    <w:basedOn w:val="TableNormal"/>
    <w:uiPriority w:val="47"/>
    <w:semiHidden/>
    <w:rsid w:val="00B27FF7"/>
    <w:tblPr>
      <w:tblStyleRowBandSize w:val="1"/>
      <w:tblStyleColBandSize w:val="1"/>
      <w:tblBorders>
        <w:top w:val="single" w:sz="2" w:space="0" w:color="8ADDED" w:themeColor="accent3" w:themeTint="99"/>
        <w:bottom w:val="single" w:sz="2" w:space="0" w:color="8ADDED" w:themeColor="accent3" w:themeTint="99"/>
        <w:insideH w:val="single" w:sz="2" w:space="0" w:color="8ADDED" w:themeColor="accent3" w:themeTint="99"/>
        <w:insideV w:val="single" w:sz="2" w:space="0" w:color="8ADDED" w:themeColor="accent3" w:themeTint="99"/>
      </w:tblBorders>
    </w:tblPr>
    <w:tblStylePr w:type="firstRow">
      <w:rPr>
        <w:b/>
        <w:bCs/>
      </w:rPr>
      <w:tblPr/>
      <w:tcPr>
        <w:tcBorders>
          <w:top w:val="nil"/>
          <w:bottom w:val="single" w:sz="12" w:space="0" w:color="8ADDED" w:themeColor="accent3" w:themeTint="99"/>
          <w:insideH w:val="nil"/>
          <w:insideV w:val="nil"/>
        </w:tcBorders>
        <w:shd w:val="clear" w:color="auto" w:fill="FFFFFF" w:themeFill="background1"/>
      </w:tcPr>
    </w:tblStylePr>
    <w:tblStylePr w:type="lastRow">
      <w:rPr>
        <w:b/>
        <w:bCs/>
      </w:rPr>
      <w:tblPr/>
      <w:tcPr>
        <w:tcBorders>
          <w:top w:val="double" w:sz="2" w:space="0" w:color="8ADDE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GridTable2-Accent4">
    <w:name w:val="Grid Table 2 Accent 4"/>
    <w:basedOn w:val="TableNormal"/>
    <w:uiPriority w:val="47"/>
    <w:semiHidden/>
    <w:rsid w:val="00B27FF7"/>
    <w:tblPr>
      <w:tblStyleRowBandSize w:val="1"/>
      <w:tblStyleColBandSize w:val="1"/>
      <w:tblBorders>
        <w:top w:val="single" w:sz="2" w:space="0" w:color="D1D3D6" w:themeColor="accent4" w:themeTint="99"/>
        <w:bottom w:val="single" w:sz="2" w:space="0" w:color="D1D3D6" w:themeColor="accent4" w:themeTint="99"/>
        <w:insideH w:val="single" w:sz="2" w:space="0" w:color="D1D3D6" w:themeColor="accent4" w:themeTint="99"/>
        <w:insideV w:val="single" w:sz="2" w:space="0" w:color="D1D3D6" w:themeColor="accent4" w:themeTint="99"/>
      </w:tblBorders>
    </w:tblPr>
    <w:tblStylePr w:type="firstRow">
      <w:rPr>
        <w:b/>
        <w:bCs/>
      </w:rPr>
      <w:tblPr/>
      <w:tcPr>
        <w:tcBorders>
          <w:top w:val="nil"/>
          <w:bottom w:val="single" w:sz="12" w:space="0" w:color="D1D3D6" w:themeColor="accent4" w:themeTint="99"/>
          <w:insideH w:val="nil"/>
          <w:insideV w:val="nil"/>
        </w:tcBorders>
        <w:shd w:val="clear" w:color="auto" w:fill="FFFFFF" w:themeFill="background1"/>
      </w:tcPr>
    </w:tblStylePr>
    <w:tblStylePr w:type="lastRow">
      <w:rPr>
        <w:b/>
        <w:bCs/>
      </w:rPr>
      <w:tblPr/>
      <w:tcPr>
        <w:tcBorders>
          <w:top w:val="double" w:sz="2" w:space="0" w:color="D1D3D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GridTable2-Accent5">
    <w:name w:val="Grid Table 2 Accent 5"/>
    <w:basedOn w:val="TableNormal"/>
    <w:uiPriority w:val="47"/>
    <w:semiHidden/>
    <w:rsid w:val="00B27FF7"/>
    <w:tblPr>
      <w:tblStyleRowBandSize w:val="1"/>
      <w:tblStyleColBandSize w:val="1"/>
      <w:tblBorders>
        <w:top w:val="single" w:sz="2" w:space="0" w:color="D9DFE4" w:themeColor="accent5" w:themeTint="99"/>
        <w:bottom w:val="single" w:sz="2" w:space="0" w:color="D9DFE4" w:themeColor="accent5" w:themeTint="99"/>
        <w:insideH w:val="single" w:sz="2" w:space="0" w:color="D9DFE4" w:themeColor="accent5" w:themeTint="99"/>
        <w:insideV w:val="single" w:sz="2" w:space="0" w:color="D9DFE4" w:themeColor="accent5" w:themeTint="99"/>
      </w:tblBorders>
    </w:tblPr>
    <w:tblStylePr w:type="firstRow">
      <w:rPr>
        <w:b/>
        <w:bCs/>
      </w:rPr>
      <w:tblPr/>
      <w:tcPr>
        <w:tcBorders>
          <w:top w:val="nil"/>
          <w:bottom w:val="single" w:sz="12" w:space="0" w:color="D9DFE4" w:themeColor="accent5" w:themeTint="99"/>
          <w:insideH w:val="nil"/>
          <w:insideV w:val="nil"/>
        </w:tcBorders>
        <w:shd w:val="clear" w:color="auto" w:fill="FFFFFF" w:themeFill="background1"/>
      </w:tcPr>
    </w:tblStylePr>
    <w:tblStylePr w:type="lastRow">
      <w:rPr>
        <w:b/>
        <w:bCs/>
      </w:rPr>
      <w:tblPr/>
      <w:tcPr>
        <w:tcBorders>
          <w:top w:val="double" w:sz="2" w:space="0" w:color="D9DFE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GridTable2-Accent6">
    <w:name w:val="Grid Table 2 Accent 6"/>
    <w:basedOn w:val="TableNormal"/>
    <w:uiPriority w:val="47"/>
    <w:semiHidden/>
    <w:rsid w:val="00B27FF7"/>
    <w:tblPr>
      <w:tblStyleRowBandSize w:val="1"/>
      <w:tblStyleColBandSize w:val="1"/>
      <w:tblBorders>
        <w:top w:val="single" w:sz="2" w:space="0" w:color="7EA8DA" w:themeColor="accent6" w:themeTint="99"/>
        <w:bottom w:val="single" w:sz="2" w:space="0" w:color="7EA8DA" w:themeColor="accent6" w:themeTint="99"/>
        <w:insideH w:val="single" w:sz="2" w:space="0" w:color="7EA8DA" w:themeColor="accent6" w:themeTint="99"/>
        <w:insideV w:val="single" w:sz="2" w:space="0" w:color="7EA8DA" w:themeColor="accent6" w:themeTint="99"/>
      </w:tblBorders>
    </w:tblPr>
    <w:tblStylePr w:type="firstRow">
      <w:rPr>
        <w:b/>
        <w:bCs/>
      </w:rPr>
      <w:tblPr/>
      <w:tcPr>
        <w:tcBorders>
          <w:top w:val="nil"/>
          <w:bottom w:val="single" w:sz="12" w:space="0" w:color="7EA8DA" w:themeColor="accent6" w:themeTint="99"/>
          <w:insideH w:val="nil"/>
          <w:insideV w:val="nil"/>
        </w:tcBorders>
        <w:shd w:val="clear" w:color="auto" w:fill="FFFFFF" w:themeFill="background1"/>
      </w:tcPr>
    </w:tblStylePr>
    <w:tblStylePr w:type="lastRow">
      <w:rPr>
        <w:b/>
        <w:bCs/>
      </w:rPr>
      <w:tblPr/>
      <w:tcPr>
        <w:tcBorders>
          <w:top w:val="double" w:sz="2" w:space="0" w:color="7EA8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GridTable3">
    <w:name w:val="Grid Table 3"/>
    <w:basedOn w:val="TableNormal"/>
    <w:uiPriority w:val="48"/>
    <w:semiHidden/>
    <w:rsid w:val="00B27F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27FF7"/>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4E9" w:themeFill="accent1" w:themeFillTint="33"/>
      </w:tcPr>
    </w:tblStylePr>
    <w:tblStylePr w:type="band1Horz">
      <w:tblPr/>
      <w:tcPr>
        <w:shd w:val="clear" w:color="auto" w:fill="DEE4E9" w:themeFill="accent1" w:themeFillTint="33"/>
      </w:tcPr>
    </w:tblStylePr>
    <w:tblStylePr w:type="neCell">
      <w:tblPr/>
      <w:tcPr>
        <w:tcBorders>
          <w:bottom w:val="single" w:sz="4" w:space="0" w:color="9CAFBD" w:themeColor="accent1" w:themeTint="99"/>
        </w:tcBorders>
      </w:tcPr>
    </w:tblStylePr>
    <w:tblStylePr w:type="nwCell">
      <w:tblPr/>
      <w:tcPr>
        <w:tcBorders>
          <w:bottom w:val="single" w:sz="4" w:space="0" w:color="9CAFBD" w:themeColor="accent1" w:themeTint="99"/>
        </w:tcBorders>
      </w:tcPr>
    </w:tblStylePr>
    <w:tblStylePr w:type="seCell">
      <w:tblPr/>
      <w:tcPr>
        <w:tcBorders>
          <w:top w:val="single" w:sz="4" w:space="0" w:color="9CAFBD" w:themeColor="accent1" w:themeTint="99"/>
        </w:tcBorders>
      </w:tcPr>
    </w:tblStylePr>
    <w:tblStylePr w:type="swCell">
      <w:tblPr/>
      <w:tcPr>
        <w:tcBorders>
          <w:top w:val="single" w:sz="4" w:space="0" w:color="9CAFBD" w:themeColor="accent1" w:themeTint="99"/>
        </w:tcBorders>
      </w:tcPr>
    </w:tblStylePr>
  </w:style>
  <w:style w:type="table" w:styleId="GridTable3-Accent2">
    <w:name w:val="Grid Table 3 Accent 2"/>
    <w:basedOn w:val="TableNormal"/>
    <w:uiPriority w:val="48"/>
    <w:semiHidden/>
    <w:rsid w:val="00B27FF7"/>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DDA" w:themeFill="accent2" w:themeFillTint="33"/>
      </w:tcPr>
    </w:tblStylePr>
    <w:tblStylePr w:type="band1Horz">
      <w:tblPr/>
      <w:tcPr>
        <w:shd w:val="clear" w:color="auto" w:fill="ECEDDA" w:themeFill="accent2" w:themeFillTint="33"/>
      </w:tcPr>
    </w:tblStylePr>
    <w:tblStylePr w:type="neCell">
      <w:tblPr/>
      <w:tcPr>
        <w:tcBorders>
          <w:bottom w:val="single" w:sz="4" w:space="0" w:color="C8C991" w:themeColor="accent2" w:themeTint="99"/>
        </w:tcBorders>
      </w:tcPr>
    </w:tblStylePr>
    <w:tblStylePr w:type="nwCell">
      <w:tblPr/>
      <w:tcPr>
        <w:tcBorders>
          <w:bottom w:val="single" w:sz="4" w:space="0" w:color="C8C991" w:themeColor="accent2" w:themeTint="99"/>
        </w:tcBorders>
      </w:tcPr>
    </w:tblStylePr>
    <w:tblStylePr w:type="seCell">
      <w:tblPr/>
      <w:tcPr>
        <w:tcBorders>
          <w:top w:val="single" w:sz="4" w:space="0" w:color="C8C991" w:themeColor="accent2" w:themeTint="99"/>
        </w:tcBorders>
      </w:tcPr>
    </w:tblStylePr>
    <w:tblStylePr w:type="swCell">
      <w:tblPr/>
      <w:tcPr>
        <w:tcBorders>
          <w:top w:val="single" w:sz="4" w:space="0" w:color="C8C991" w:themeColor="accent2" w:themeTint="99"/>
        </w:tcBorders>
      </w:tcPr>
    </w:tblStylePr>
  </w:style>
  <w:style w:type="table" w:styleId="GridTable3-Accent3">
    <w:name w:val="Grid Table 3 Accent 3"/>
    <w:basedOn w:val="TableNormal"/>
    <w:uiPriority w:val="48"/>
    <w:semiHidden/>
    <w:rsid w:val="00B27FF7"/>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3F9" w:themeFill="accent3" w:themeFillTint="33"/>
      </w:tcPr>
    </w:tblStylePr>
    <w:tblStylePr w:type="band1Horz">
      <w:tblPr/>
      <w:tcPr>
        <w:shd w:val="clear" w:color="auto" w:fill="D8F3F9" w:themeFill="accent3" w:themeFillTint="33"/>
      </w:tcPr>
    </w:tblStylePr>
    <w:tblStylePr w:type="neCell">
      <w:tblPr/>
      <w:tcPr>
        <w:tcBorders>
          <w:bottom w:val="single" w:sz="4" w:space="0" w:color="8ADDED" w:themeColor="accent3" w:themeTint="99"/>
        </w:tcBorders>
      </w:tcPr>
    </w:tblStylePr>
    <w:tblStylePr w:type="nwCell">
      <w:tblPr/>
      <w:tcPr>
        <w:tcBorders>
          <w:bottom w:val="single" w:sz="4" w:space="0" w:color="8ADDED" w:themeColor="accent3" w:themeTint="99"/>
        </w:tcBorders>
      </w:tcPr>
    </w:tblStylePr>
    <w:tblStylePr w:type="seCell">
      <w:tblPr/>
      <w:tcPr>
        <w:tcBorders>
          <w:top w:val="single" w:sz="4" w:space="0" w:color="8ADDED" w:themeColor="accent3" w:themeTint="99"/>
        </w:tcBorders>
      </w:tcPr>
    </w:tblStylePr>
    <w:tblStylePr w:type="swCell">
      <w:tblPr/>
      <w:tcPr>
        <w:tcBorders>
          <w:top w:val="single" w:sz="4" w:space="0" w:color="8ADDED" w:themeColor="accent3" w:themeTint="99"/>
        </w:tcBorders>
      </w:tcPr>
    </w:tblStylePr>
  </w:style>
  <w:style w:type="table" w:styleId="GridTable3-Accent4">
    <w:name w:val="Grid Table 3 Accent 4"/>
    <w:basedOn w:val="TableNormal"/>
    <w:uiPriority w:val="48"/>
    <w:semiHidden/>
    <w:rsid w:val="00B27FF7"/>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1" w:themeFill="accent4" w:themeFillTint="33"/>
      </w:tcPr>
    </w:tblStylePr>
    <w:tblStylePr w:type="band1Horz">
      <w:tblPr/>
      <w:tcPr>
        <w:shd w:val="clear" w:color="auto" w:fill="EFF0F1" w:themeFill="accent4" w:themeFillTint="33"/>
      </w:tcPr>
    </w:tblStylePr>
    <w:tblStylePr w:type="neCell">
      <w:tblPr/>
      <w:tcPr>
        <w:tcBorders>
          <w:bottom w:val="single" w:sz="4" w:space="0" w:color="D1D3D6" w:themeColor="accent4" w:themeTint="99"/>
        </w:tcBorders>
      </w:tcPr>
    </w:tblStylePr>
    <w:tblStylePr w:type="nwCell">
      <w:tblPr/>
      <w:tcPr>
        <w:tcBorders>
          <w:bottom w:val="single" w:sz="4" w:space="0" w:color="D1D3D6" w:themeColor="accent4" w:themeTint="99"/>
        </w:tcBorders>
      </w:tcPr>
    </w:tblStylePr>
    <w:tblStylePr w:type="seCell">
      <w:tblPr/>
      <w:tcPr>
        <w:tcBorders>
          <w:top w:val="single" w:sz="4" w:space="0" w:color="D1D3D6" w:themeColor="accent4" w:themeTint="99"/>
        </w:tcBorders>
      </w:tcPr>
    </w:tblStylePr>
    <w:tblStylePr w:type="swCell">
      <w:tblPr/>
      <w:tcPr>
        <w:tcBorders>
          <w:top w:val="single" w:sz="4" w:space="0" w:color="D1D3D6" w:themeColor="accent4" w:themeTint="99"/>
        </w:tcBorders>
      </w:tcPr>
    </w:tblStylePr>
  </w:style>
  <w:style w:type="table" w:styleId="GridTable3-Accent5">
    <w:name w:val="Grid Table 3 Accent 5"/>
    <w:basedOn w:val="TableNormal"/>
    <w:uiPriority w:val="48"/>
    <w:semiHidden/>
    <w:rsid w:val="00B27FF7"/>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4F6" w:themeFill="accent5" w:themeFillTint="33"/>
      </w:tcPr>
    </w:tblStylePr>
    <w:tblStylePr w:type="band1Horz">
      <w:tblPr/>
      <w:tcPr>
        <w:shd w:val="clear" w:color="auto" w:fill="F2F4F6" w:themeFill="accent5" w:themeFillTint="33"/>
      </w:tcPr>
    </w:tblStylePr>
    <w:tblStylePr w:type="neCell">
      <w:tblPr/>
      <w:tcPr>
        <w:tcBorders>
          <w:bottom w:val="single" w:sz="4" w:space="0" w:color="D9DFE4" w:themeColor="accent5" w:themeTint="99"/>
        </w:tcBorders>
      </w:tcPr>
    </w:tblStylePr>
    <w:tblStylePr w:type="nwCell">
      <w:tblPr/>
      <w:tcPr>
        <w:tcBorders>
          <w:bottom w:val="single" w:sz="4" w:space="0" w:color="D9DFE4" w:themeColor="accent5" w:themeTint="99"/>
        </w:tcBorders>
      </w:tcPr>
    </w:tblStylePr>
    <w:tblStylePr w:type="seCell">
      <w:tblPr/>
      <w:tcPr>
        <w:tcBorders>
          <w:top w:val="single" w:sz="4" w:space="0" w:color="D9DFE4" w:themeColor="accent5" w:themeTint="99"/>
        </w:tcBorders>
      </w:tcPr>
    </w:tblStylePr>
    <w:tblStylePr w:type="swCell">
      <w:tblPr/>
      <w:tcPr>
        <w:tcBorders>
          <w:top w:val="single" w:sz="4" w:space="0" w:color="D9DFE4" w:themeColor="accent5" w:themeTint="99"/>
        </w:tcBorders>
      </w:tcPr>
    </w:tblStylePr>
  </w:style>
  <w:style w:type="table" w:styleId="GridTable3-Accent6">
    <w:name w:val="Grid Table 3 Accent 6"/>
    <w:basedOn w:val="TableNormal"/>
    <w:uiPriority w:val="48"/>
    <w:semiHidden/>
    <w:rsid w:val="00B27FF7"/>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2F2" w:themeFill="accent6" w:themeFillTint="33"/>
      </w:tcPr>
    </w:tblStylePr>
    <w:tblStylePr w:type="band1Horz">
      <w:tblPr/>
      <w:tcPr>
        <w:shd w:val="clear" w:color="auto" w:fill="D3E2F2" w:themeFill="accent6" w:themeFillTint="33"/>
      </w:tcPr>
    </w:tblStylePr>
    <w:tblStylePr w:type="neCell">
      <w:tblPr/>
      <w:tcPr>
        <w:tcBorders>
          <w:bottom w:val="single" w:sz="4" w:space="0" w:color="7EA8DA" w:themeColor="accent6" w:themeTint="99"/>
        </w:tcBorders>
      </w:tcPr>
    </w:tblStylePr>
    <w:tblStylePr w:type="nwCell">
      <w:tblPr/>
      <w:tcPr>
        <w:tcBorders>
          <w:bottom w:val="single" w:sz="4" w:space="0" w:color="7EA8DA" w:themeColor="accent6" w:themeTint="99"/>
        </w:tcBorders>
      </w:tcPr>
    </w:tblStylePr>
    <w:tblStylePr w:type="seCell">
      <w:tblPr/>
      <w:tcPr>
        <w:tcBorders>
          <w:top w:val="single" w:sz="4" w:space="0" w:color="7EA8DA" w:themeColor="accent6" w:themeTint="99"/>
        </w:tcBorders>
      </w:tcPr>
    </w:tblStylePr>
    <w:tblStylePr w:type="swCell">
      <w:tblPr/>
      <w:tcPr>
        <w:tcBorders>
          <w:top w:val="single" w:sz="4" w:space="0" w:color="7EA8DA" w:themeColor="accent6" w:themeTint="99"/>
        </w:tcBorders>
      </w:tcPr>
    </w:tblStylePr>
  </w:style>
  <w:style w:type="table" w:styleId="GridTable4">
    <w:name w:val="Grid Table 4"/>
    <w:basedOn w:val="TableNormal"/>
    <w:uiPriority w:val="49"/>
    <w:semiHidden/>
    <w:rsid w:val="00B27F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27FF7"/>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color w:val="FFFFFF" w:themeColor="background1"/>
      </w:rPr>
      <w:tblPr/>
      <w:tcPr>
        <w:tcBorders>
          <w:top w:val="single" w:sz="4" w:space="0" w:color="5F7B8F" w:themeColor="accent1"/>
          <w:left w:val="single" w:sz="4" w:space="0" w:color="5F7B8F" w:themeColor="accent1"/>
          <w:bottom w:val="single" w:sz="4" w:space="0" w:color="5F7B8F" w:themeColor="accent1"/>
          <w:right w:val="single" w:sz="4" w:space="0" w:color="5F7B8F" w:themeColor="accent1"/>
          <w:insideH w:val="nil"/>
          <w:insideV w:val="nil"/>
        </w:tcBorders>
        <w:shd w:val="clear" w:color="auto" w:fill="5F7B8F" w:themeFill="accent1"/>
      </w:tcPr>
    </w:tblStylePr>
    <w:tblStylePr w:type="lastRow">
      <w:rPr>
        <w:b/>
        <w:bCs/>
      </w:rPr>
      <w:tblPr/>
      <w:tcPr>
        <w:tcBorders>
          <w:top w:val="double" w:sz="4" w:space="0" w:color="5F7B8F" w:themeColor="accent1"/>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GridTable4-Accent2">
    <w:name w:val="Grid Table 4 Accent 2"/>
    <w:basedOn w:val="TableNormal"/>
    <w:uiPriority w:val="49"/>
    <w:semiHidden/>
    <w:rsid w:val="00B27FF7"/>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color w:val="FFFFFF" w:themeColor="background1"/>
      </w:rPr>
      <w:tblPr/>
      <w:tcPr>
        <w:tcBorders>
          <w:top w:val="single" w:sz="4" w:space="0" w:color="9FA04E" w:themeColor="accent2"/>
          <w:left w:val="single" w:sz="4" w:space="0" w:color="9FA04E" w:themeColor="accent2"/>
          <w:bottom w:val="single" w:sz="4" w:space="0" w:color="9FA04E" w:themeColor="accent2"/>
          <w:right w:val="single" w:sz="4" w:space="0" w:color="9FA04E" w:themeColor="accent2"/>
          <w:insideH w:val="nil"/>
          <w:insideV w:val="nil"/>
        </w:tcBorders>
        <w:shd w:val="clear" w:color="auto" w:fill="9FA04E" w:themeFill="accent2"/>
      </w:tcPr>
    </w:tblStylePr>
    <w:tblStylePr w:type="lastRow">
      <w:rPr>
        <w:b/>
        <w:bCs/>
      </w:rPr>
      <w:tblPr/>
      <w:tcPr>
        <w:tcBorders>
          <w:top w:val="double" w:sz="4" w:space="0" w:color="9FA04E" w:themeColor="accent2"/>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GridTable4-Accent3">
    <w:name w:val="Grid Table 4 Accent 3"/>
    <w:basedOn w:val="TableNormal"/>
    <w:uiPriority w:val="49"/>
    <w:semiHidden/>
    <w:rsid w:val="00B27FF7"/>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color w:val="FFFFFF" w:themeColor="background1"/>
      </w:rPr>
      <w:tblPr/>
      <w:tcPr>
        <w:tcBorders>
          <w:top w:val="single" w:sz="4" w:space="0" w:color="3CC8E1" w:themeColor="accent3"/>
          <w:left w:val="single" w:sz="4" w:space="0" w:color="3CC8E1" w:themeColor="accent3"/>
          <w:bottom w:val="single" w:sz="4" w:space="0" w:color="3CC8E1" w:themeColor="accent3"/>
          <w:right w:val="single" w:sz="4" w:space="0" w:color="3CC8E1" w:themeColor="accent3"/>
          <w:insideH w:val="nil"/>
          <w:insideV w:val="nil"/>
        </w:tcBorders>
        <w:shd w:val="clear" w:color="auto" w:fill="3CC8E1" w:themeFill="accent3"/>
      </w:tcPr>
    </w:tblStylePr>
    <w:tblStylePr w:type="lastRow">
      <w:rPr>
        <w:b/>
        <w:bCs/>
      </w:rPr>
      <w:tblPr/>
      <w:tcPr>
        <w:tcBorders>
          <w:top w:val="double" w:sz="4" w:space="0" w:color="3CC8E1" w:themeColor="accent3"/>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GridTable4-Accent4">
    <w:name w:val="Grid Table 4 Accent 4"/>
    <w:basedOn w:val="TableNormal"/>
    <w:uiPriority w:val="49"/>
    <w:semiHidden/>
    <w:rsid w:val="00B27FF7"/>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color w:val="FFFFFF" w:themeColor="background1"/>
      </w:rPr>
      <w:tblPr/>
      <w:tcPr>
        <w:tcBorders>
          <w:top w:val="single" w:sz="4" w:space="0" w:color="B3B6BB" w:themeColor="accent4"/>
          <w:left w:val="single" w:sz="4" w:space="0" w:color="B3B6BB" w:themeColor="accent4"/>
          <w:bottom w:val="single" w:sz="4" w:space="0" w:color="B3B6BB" w:themeColor="accent4"/>
          <w:right w:val="single" w:sz="4" w:space="0" w:color="B3B6BB" w:themeColor="accent4"/>
          <w:insideH w:val="nil"/>
          <w:insideV w:val="nil"/>
        </w:tcBorders>
        <w:shd w:val="clear" w:color="auto" w:fill="B3B6BB" w:themeFill="accent4"/>
      </w:tcPr>
    </w:tblStylePr>
    <w:tblStylePr w:type="lastRow">
      <w:rPr>
        <w:b/>
        <w:bCs/>
      </w:rPr>
      <w:tblPr/>
      <w:tcPr>
        <w:tcBorders>
          <w:top w:val="double" w:sz="4" w:space="0" w:color="B3B6BB" w:themeColor="accent4"/>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GridTable4-Accent5">
    <w:name w:val="Grid Table 4 Accent 5"/>
    <w:basedOn w:val="TableNormal"/>
    <w:uiPriority w:val="49"/>
    <w:semiHidden/>
    <w:rsid w:val="00B27FF7"/>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color w:val="FFFFFF" w:themeColor="background1"/>
      </w:rPr>
      <w:tblPr/>
      <w:tcPr>
        <w:tcBorders>
          <w:top w:val="single" w:sz="4" w:space="0" w:color="C0CAD3" w:themeColor="accent5"/>
          <w:left w:val="single" w:sz="4" w:space="0" w:color="C0CAD3" w:themeColor="accent5"/>
          <w:bottom w:val="single" w:sz="4" w:space="0" w:color="C0CAD3" w:themeColor="accent5"/>
          <w:right w:val="single" w:sz="4" w:space="0" w:color="C0CAD3" w:themeColor="accent5"/>
          <w:insideH w:val="nil"/>
          <w:insideV w:val="nil"/>
        </w:tcBorders>
        <w:shd w:val="clear" w:color="auto" w:fill="C0CAD3" w:themeFill="accent5"/>
      </w:tcPr>
    </w:tblStylePr>
    <w:tblStylePr w:type="lastRow">
      <w:rPr>
        <w:b/>
        <w:bCs/>
      </w:rPr>
      <w:tblPr/>
      <w:tcPr>
        <w:tcBorders>
          <w:top w:val="double" w:sz="4" w:space="0" w:color="C0CAD3" w:themeColor="accent5"/>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GridTable4-Accent6">
    <w:name w:val="Grid Table 4 Accent 6"/>
    <w:basedOn w:val="TableNormal"/>
    <w:uiPriority w:val="49"/>
    <w:semiHidden/>
    <w:rsid w:val="00B27FF7"/>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color w:val="FFFFFF" w:themeColor="background1"/>
      </w:rPr>
      <w:tblPr/>
      <w:tcPr>
        <w:tcBorders>
          <w:top w:val="single" w:sz="4" w:space="0" w:color="3470B6" w:themeColor="accent6"/>
          <w:left w:val="single" w:sz="4" w:space="0" w:color="3470B6" w:themeColor="accent6"/>
          <w:bottom w:val="single" w:sz="4" w:space="0" w:color="3470B6" w:themeColor="accent6"/>
          <w:right w:val="single" w:sz="4" w:space="0" w:color="3470B6" w:themeColor="accent6"/>
          <w:insideH w:val="nil"/>
          <w:insideV w:val="nil"/>
        </w:tcBorders>
        <w:shd w:val="clear" w:color="auto" w:fill="3470B6" w:themeFill="accent6"/>
      </w:tcPr>
    </w:tblStylePr>
    <w:tblStylePr w:type="lastRow">
      <w:rPr>
        <w:b/>
        <w:bCs/>
      </w:rPr>
      <w:tblPr/>
      <w:tcPr>
        <w:tcBorders>
          <w:top w:val="double" w:sz="4" w:space="0" w:color="3470B6" w:themeColor="accent6"/>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GridTable5Dark">
    <w:name w:val="Grid Table 5 Dark"/>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4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7B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7B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7B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7B8F" w:themeFill="accent1"/>
      </w:tcPr>
    </w:tblStylePr>
    <w:tblStylePr w:type="band1Vert">
      <w:tblPr/>
      <w:tcPr>
        <w:shd w:val="clear" w:color="auto" w:fill="BDCAD3" w:themeFill="accent1" w:themeFillTint="66"/>
      </w:tcPr>
    </w:tblStylePr>
    <w:tblStylePr w:type="band1Horz">
      <w:tblPr/>
      <w:tcPr>
        <w:shd w:val="clear" w:color="auto" w:fill="BDCAD3" w:themeFill="accent1" w:themeFillTint="66"/>
      </w:tcPr>
    </w:tblStylePr>
  </w:style>
  <w:style w:type="table" w:styleId="GridTable5Dark-Accent2">
    <w:name w:val="Grid Table 5 Dark Accent 2"/>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D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A04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A04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A04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A04E" w:themeFill="accent2"/>
      </w:tcPr>
    </w:tblStylePr>
    <w:tblStylePr w:type="band1Vert">
      <w:tblPr/>
      <w:tcPr>
        <w:shd w:val="clear" w:color="auto" w:fill="DADBB5" w:themeFill="accent2" w:themeFillTint="66"/>
      </w:tcPr>
    </w:tblStylePr>
    <w:tblStylePr w:type="band1Horz">
      <w:tblPr/>
      <w:tcPr>
        <w:shd w:val="clear" w:color="auto" w:fill="DADBB5" w:themeFill="accent2" w:themeFillTint="66"/>
      </w:tcPr>
    </w:tblStylePr>
  </w:style>
  <w:style w:type="table" w:styleId="GridTable5Dark-Accent3">
    <w:name w:val="Grid Table 5 Dark Accent 3"/>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3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C8E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C8E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C8E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C8E1" w:themeFill="accent3"/>
      </w:tcPr>
    </w:tblStylePr>
    <w:tblStylePr w:type="band1Vert">
      <w:tblPr/>
      <w:tcPr>
        <w:shd w:val="clear" w:color="auto" w:fill="B1E8F3" w:themeFill="accent3" w:themeFillTint="66"/>
      </w:tcPr>
    </w:tblStylePr>
    <w:tblStylePr w:type="band1Horz">
      <w:tblPr/>
      <w:tcPr>
        <w:shd w:val="clear" w:color="auto" w:fill="B1E8F3" w:themeFill="accent3" w:themeFillTint="66"/>
      </w:tcPr>
    </w:tblStylePr>
  </w:style>
  <w:style w:type="table" w:styleId="GridTable5Dark-Accent4">
    <w:name w:val="Grid Table 5 Dark Accent 4"/>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B6B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B6B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B6B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B6BB" w:themeFill="accent4"/>
      </w:tcPr>
    </w:tblStylePr>
    <w:tblStylePr w:type="band1Vert">
      <w:tblPr/>
      <w:tcPr>
        <w:shd w:val="clear" w:color="auto" w:fill="E0E1E3" w:themeFill="accent4" w:themeFillTint="66"/>
      </w:tcPr>
    </w:tblStylePr>
    <w:tblStylePr w:type="band1Horz">
      <w:tblPr/>
      <w:tcPr>
        <w:shd w:val="clear" w:color="auto" w:fill="E0E1E3" w:themeFill="accent4" w:themeFillTint="66"/>
      </w:tcPr>
    </w:tblStylePr>
  </w:style>
  <w:style w:type="table" w:styleId="GridTable5Dark-Accent5">
    <w:name w:val="Grid Table 5 Dark Accent 5"/>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AD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AD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AD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AD3" w:themeFill="accent5"/>
      </w:tcPr>
    </w:tblStylePr>
    <w:tblStylePr w:type="band1Vert">
      <w:tblPr/>
      <w:tcPr>
        <w:shd w:val="clear" w:color="auto" w:fill="E5E9ED" w:themeFill="accent5" w:themeFillTint="66"/>
      </w:tcPr>
    </w:tblStylePr>
    <w:tblStylePr w:type="band1Horz">
      <w:tblPr/>
      <w:tcPr>
        <w:shd w:val="clear" w:color="auto" w:fill="E5E9ED" w:themeFill="accent5" w:themeFillTint="66"/>
      </w:tcPr>
    </w:tblStylePr>
  </w:style>
  <w:style w:type="table" w:styleId="GridTable5Dark-Accent6">
    <w:name w:val="Grid Table 5 Dark Accent 6"/>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70B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70B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70B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70B6" w:themeFill="accent6"/>
      </w:tcPr>
    </w:tblStylePr>
    <w:tblStylePr w:type="band1Vert">
      <w:tblPr/>
      <w:tcPr>
        <w:shd w:val="clear" w:color="auto" w:fill="A8C5E6" w:themeFill="accent6" w:themeFillTint="66"/>
      </w:tcPr>
    </w:tblStylePr>
    <w:tblStylePr w:type="band1Horz">
      <w:tblPr/>
      <w:tcPr>
        <w:shd w:val="clear" w:color="auto" w:fill="A8C5E6" w:themeFill="accent6" w:themeFillTint="66"/>
      </w:tcPr>
    </w:tblStylePr>
  </w:style>
  <w:style w:type="table" w:styleId="GridTable6Colorful">
    <w:name w:val="Grid Table 6 Colorful"/>
    <w:basedOn w:val="TableNormal"/>
    <w:uiPriority w:val="51"/>
    <w:semiHidden/>
    <w:rsid w:val="00B27F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27FF7"/>
    <w:rPr>
      <w:color w:val="475B6A" w:themeColor="accent1" w:themeShade="BF"/>
    </w:rPr>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rPr>
      <w:tblPr/>
      <w:tcPr>
        <w:tcBorders>
          <w:bottom w:val="single" w:sz="12" w:space="0" w:color="9CAFBD" w:themeColor="accent1" w:themeTint="99"/>
        </w:tcBorders>
      </w:tcPr>
    </w:tblStylePr>
    <w:tblStylePr w:type="lastRow">
      <w:rPr>
        <w:b/>
        <w:bCs/>
      </w:rPr>
      <w:tblPr/>
      <w:tcPr>
        <w:tcBorders>
          <w:top w:val="double" w:sz="4" w:space="0" w:color="9CAFBD" w:themeColor="accent1" w:themeTint="99"/>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GridTable6Colorful-Accent2">
    <w:name w:val="Grid Table 6 Colorful Accent 2"/>
    <w:basedOn w:val="TableNormal"/>
    <w:uiPriority w:val="51"/>
    <w:semiHidden/>
    <w:rsid w:val="00B27FF7"/>
    <w:rPr>
      <w:color w:val="76773A" w:themeColor="accent2" w:themeShade="BF"/>
    </w:rPr>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rPr>
      <w:tblPr/>
      <w:tcPr>
        <w:tcBorders>
          <w:bottom w:val="single" w:sz="12" w:space="0" w:color="C8C991" w:themeColor="accent2" w:themeTint="99"/>
        </w:tcBorders>
      </w:tcPr>
    </w:tblStylePr>
    <w:tblStylePr w:type="lastRow">
      <w:rPr>
        <w:b/>
        <w:bCs/>
      </w:rPr>
      <w:tblPr/>
      <w:tcPr>
        <w:tcBorders>
          <w:top w:val="double" w:sz="4" w:space="0" w:color="C8C991" w:themeColor="accent2" w:themeTint="99"/>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GridTable6Colorful-Accent3">
    <w:name w:val="Grid Table 6 Colorful Accent 3"/>
    <w:basedOn w:val="TableNormal"/>
    <w:uiPriority w:val="51"/>
    <w:semiHidden/>
    <w:rsid w:val="00B27FF7"/>
    <w:rPr>
      <w:color w:val="1CA0B8" w:themeColor="accent3" w:themeShade="BF"/>
    </w:rPr>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rPr>
      <w:tblPr/>
      <w:tcPr>
        <w:tcBorders>
          <w:bottom w:val="single" w:sz="12" w:space="0" w:color="8ADDED" w:themeColor="accent3" w:themeTint="99"/>
        </w:tcBorders>
      </w:tcPr>
    </w:tblStylePr>
    <w:tblStylePr w:type="lastRow">
      <w:rPr>
        <w:b/>
        <w:bCs/>
      </w:rPr>
      <w:tblPr/>
      <w:tcPr>
        <w:tcBorders>
          <w:top w:val="double" w:sz="4" w:space="0" w:color="8ADDED" w:themeColor="accent3" w:themeTint="99"/>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GridTable6Colorful-Accent4">
    <w:name w:val="Grid Table 6 Colorful Accent 4"/>
    <w:basedOn w:val="TableNormal"/>
    <w:uiPriority w:val="51"/>
    <w:semiHidden/>
    <w:rsid w:val="00B27FF7"/>
    <w:rPr>
      <w:color w:val="82878F" w:themeColor="accent4" w:themeShade="BF"/>
    </w:rPr>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rPr>
      <w:tblPr/>
      <w:tcPr>
        <w:tcBorders>
          <w:bottom w:val="single" w:sz="12" w:space="0" w:color="D1D3D6" w:themeColor="accent4" w:themeTint="99"/>
        </w:tcBorders>
      </w:tcPr>
    </w:tblStylePr>
    <w:tblStylePr w:type="lastRow">
      <w:rPr>
        <w:b/>
        <w:bCs/>
      </w:rPr>
      <w:tblPr/>
      <w:tcPr>
        <w:tcBorders>
          <w:top w:val="double" w:sz="4" w:space="0" w:color="D1D3D6" w:themeColor="accent4" w:themeTint="99"/>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GridTable6Colorful-Accent5">
    <w:name w:val="Grid Table 6 Colorful Accent 5"/>
    <w:basedOn w:val="TableNormal"/>
    <w:uiPriority w:val="51"/>
    <w:semiHidden/>
    <w:rsid w:val="00B27FF7"/>
    <w:rPr>
      <w:color w:val="8497A9" w:themeColor="accent5" w:themeShade="BF"/>
    </w:rPr>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rPr>
      <w:tblPr/>
      <w:tcPr>
        <w:tcBorders>
          <w:bottom w:val="single" w:sz="12" w:space="0" w:color="D9DFE4" w:themeColor="accent5" w:themeTint="99"/>
        </w:tcBorders>
      </w:tcPr>
    </w:tblStylePr>
    <w:tblStylePr w:type="lastRow">
      <w:rPr>
        <w:b/>
        <w:bCs/>
      </w:rPr>
      <w:tblPr/>
      <w:tcPr>
        <w:tcBorders>
          <w:top w:val="double" w:sz="4" w:space="0" w:color="D9DFE4" w:themeColor="accent5" w:themeTint="99"/>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GridTable6Colorful-Accent6">
    <w:name w:val="Grid Table 6 Colorful Accent 6"/>
    <w:basedOn w:val="TableNormal"/>
    <w:uiPriority w:val="51"/>
    <w:semiHidden/>
    <w:rsid w:val="00B27FF7"/>
    <w:rPr>
      <w:color w:val="275388" w:themeColor="accent6" w:themeShade="BF"/>
    </w:rPr>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rPr>
      <w:tblPr/>
      <w:tcPr>
        <w:tcBorders>
          <w:bottom w:val="single" w:sz="12" w:space="0" w:color="7EA8DA" w:themeColor="accent6" w:themeTint="99"/>
        </w:tcBorders>
      </w:tcPr>
    </w:tblStylePr>
    <w:tblStylePr w:type="lastRow">
      <w:rPr>
        <w:b/>
        <w:bCs/>
      </w:rPr>
      <w:tblPr/>
      <w:tcPr>
        <w:tcBorders>
          <w:top w:val="double" w:sz="4" w:space="0" w:color="7EA8DA" w:themeColor="accent6" w:themeTint="99"/>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GridTable7Colorful">
    <w:name w:val="Grid Table 7 Colorful"/>
    <w:basedOn w:val="TableNormal"/>
    <w:uiPriority w:val="52"/>
    <w:semiHidden/>
    <w:rsid w:val="00B27F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27FF7"/>
    <w:rPr>
      <w:color w:val="475B6A" w:themeColor="accent1" w:themeShade="BF"/>
    </w:rPr>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4E9" w:themeFill="accent1" w:themeFillTint="33"/>
      </w:tcPr>
    </w:tblStylePr>
    <w:tblStylePr w:type="band1Horz">
      <w:tblPr/>
      <w:tcPr>
        <w:shd w:val="clear" w:color="auto" w:fill="DEE4E9" w:themeFill="accent1" w:themeFillTint="33"/>
      </w:tcPr>
    </w:tblStylePr>
    <w:tblStylePr w:type="neCell">
      <w:tblPr/>
      <w:tcPr>
        <w:tcBorders>
          <w:bottom w:val="single" w:sz="4" w:space="0" w:color="9CAFBD" w:themeColor="accent1" w:themeTint="99"/>
        </w:tcBorders>
      </w:tcPr>
    </w:tblStylePr>
    <w:tblStylePr w:type="nwCell">
      <w:tblPr/>
      <w:tcPr>
        <w:tcBorders>
          <w:bottom w:val="single" w:sz="4" w:space="0" w:color="9CAFBD" w:themeColor="accent1" w:themeTint="99"/>
        </w:tcBorders>
      </w:tcPr>
    </w:tblStylePr>
    <w:tblStylePr w:type="seCell">
      <w:tblPr/>
      <w:tcPr>
        <w:tcBorders>
          <w:top w:val="single" w:sz="4" w:space="0" w:color="9CAFBD" w:themeColor="accent1" w:themeTint="99"/>
        </w:tcBorders>
      </w:tcPr>
    </w:tblStylePr>
    <w:tblStylePr w:type="swCell">
      <w:tblPr/>
      <w:tcPr>
        <w:tcBorders>
          <w:top w:val="single" w:sz="4" w:space="0" w:color="9CAFBD" w:themeColor="accent1" w:themeTint="99"/>
        </w:tcBorders>
      </w:tcPr>
    </w:tblStylePr>
  </w:style>
  <w:style w:type="table" w:styleId="GridTable7Colorful-Accent2">
    <w:name w:val="Grid Table 7 Colorful Accent 2"/>
    <w:basedOn w:val="TableNormal"/>
    <w:uiPriority w:val="52"/>
    <w:semiHidden/>
    <w:rsid w:val="00B27FF7"/>
    <w:rPr>
      <w:color w:val="76773A" w:themeColor="accent2" w:themeShade="BF"/>
    </w:rPr>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DDA" w:themeFill="accent2" w:themeFillTint="33"/>
      </w:tcPr>
    </w:tblStylePr>
    <w:tblStylePr w:type="band1Horz">
      <w:tblPr/>
      <w:tcPr>
        <w:shd w:val="clear" w:color="auto" w:fill="ECEDDA" w:themeFill="accent2" w:themeFillTint="33"/>
      </w:tcPr>
    </w:tblStylePr>
    <w:tblStylePr w:type="neCell">
      <w:tblPr/>
      <w:tcPr>
        <w:tcBorders>
          <w:bottom w:val="single" w:sz="4" w:space="0" w:color="C8C991" w:themeColor="accent2" w:themeTint="99"/>
        </w:tcBorders>
      </w:tcPr>
    </w:tblStylePr>
    <w:tblStylePr w:type="nwCell">
      <w:tblPr/>
      <w:tcPr>
        <w:tcBorders>
          <w:bottom w:val="single" w:sz="4" w:space="0" w:color="C8C991" w:themeColor="accent2" w:themeTint="99"/>
        </w:tcBorders>
      </w:tcPr>
    </w:tblStylePr>
    <w:tblStylePr w:type="seCell">
      <w:tblPr/>
      <w:tcPr>
        <w:tcBorders>
          <w:top w:val="single" w:sz="4" w:space="0" w:color="C8C991" w:themeColor="accent2" w:themeTint="99"/>
        </w:tcBorders>
      </w:tcPr>
    </w:tblStylePr>
    <w:tblStylePr w:type="swCell">
      <w:tblPr/>
      <w:tcPr>
        <w:tcBorders>
          <w:top w:val="single" w:sz="4" w:space="0" w:color="C8C991" w:themeColor="accent2" w:themeTint="99"/>
        </w:tcBorders>
      </w:tcPr>
    </w:tblStylePr>
  </w:style>
  <w:style w:type="table" w:styleId="GridTable7Colorful-Accent3">
    <w:name w:val="Grid Table 7 Colorful Accent 3"/>
    <w:basedOn w:val="TableNormal"/>
    <w:uiPriority w:val="52"/>
    <w:semiHidden/>
    <w:rsid w:val="00B27FF7"/>
    <w:rPr>
      <w:color w:val="1CA0B8" w:themeColor="accent3" w:themeShade="BF"/>
    </w:rPr>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3F9" w:themeFill="accent3" w:themeFillTint="33"/>
      </w:tcPr>
    </w:tblStylePr>
    <w:tblStylePr w:type="band1Horz">
      <w:tblPr/>
      <w:tcPr>
        <w:shd w:val="clear" w:color="auto" w:fill="D8F3F9" w:themeFill="accent3" w:themeFillTint="33"/>
      </w:tcPr>
    </w:tblStylePr>
    <w:tblStylePr w:type="neCell">
      <w:tblPr/>
      <w:tcPr>
        <w:tcBorders>
          <w:bottom w:val="single" w:sz="4" w:space="0" w:color="8ADDED" w:themeColor="accent3" w:themeTint="99"/>
        </w:tcBorders>
      </w:tcPr>
    </w:tblStylePr>
    <w:tblStylePr w:type="nwCell">
      <w:tblPr/>
      <w:tcPr>
        <w:tcBorders>
          <w:bottom w:val="single" w:sz="4" w:space="0" w:color="8ADDED" w:themeColor="accent3" w:themeTint="99"/>
        </w:tcBorders>
      </w:tcPr>
    </w:tblStylePr>
    <w:tblStylePr w:type="seCell">
      <w:tblPr/>
      <w:tcPr>
        <w:tcBorders>
          <w:top w:val="single" w:sz="4" w:space="0" w:color="8ADDED" w:themeColor="accent3" w:themeTint="99"/>
        </w:tcBorders>
      </w:tcPr>
    </w:tblStylePr>
    <w:tblStylePr w:type="swCell">
      <w:tblPr/>
      <w:tcPr>
        <w:tcBorders>
          <w:top w:val="single" w:sz="4" w:space="0" w:color="8ADDED" w:themeColor="accent3" w:themeTint="99"/>
        </w:tcBorders>
      </w:tcPr>
    </w:tblStylePr>
  </w:style>
  <w:style w:type="table" w:styleId="GridTable7Colorful-Accent4">
    <w:name w:val="Grid Table 7 Colorful Accent 4"/>
    <w:basedOn w:val="TableNormal"/>
    <w:uiPriority w:val="52"/>
    <w:semiHidden/>
    <w:rsid w:val="00B27FF7"/>
    <w:rPr>
      <w:color w:val="82878F" w:themeColor="accent4" w:themeShade="BF"/>
    </w:rPr>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1" w:themeFill="accent4" w:themeFillTint="33"/>
      </w:tcPr>
    </w:tblStylePr>
    <w:tblStylePr w:type="band1Horz">
      <w:tblPr/>
      <w:tcPr>
        <w:shd w:val="clear" w:color="auto" w:fill="EFF0F1" w:themeFill="accent4" w:themeFillTint="33"/>
      </w:tcPr>
    </w:tblStylePr>
    <w:tblStylePr w:type="neCell">
      <w:tblPr/>
      <w:tcPr>
        <w:tcBorders>
          <w:bottom w:val="single" w:sz="4" w:space="0" w:color="D1D3D6" w:themeColor="accent4" w:themeTint="99"/>
        </w:tcBorders>
      </w:tcPr>
    </w:tblStylePr>
    <w:tblStylePr w:type="nwCell">
      <w:tblPr/>
      <w:tcPr>
        <w:tcBorders>
          <w:bottom w:val="single" w:sz="4" w:space="0" w:color="D1D3D6" w:themeColor="accent4" w:themeTint="99"/>
        </w:tcBorders>
      </w:tcPr>
    </w:tblStylePr>
    <w:tblStylePr w:type="seCell">
      <w:tblPr/>
      <w:tcPr>
        <w:tcBorders>
          <w:top w:val="single" w:sz="4" w:space="0" w:color="D1D3D6" w:themeColor="accent4" w:themeTint="99"/>
        </w:tcBorders>
      </w:tcPr>
    </w:tblStylePr>
    <w:tblStylePr w:type="swCell">
      <w:tblPr/>
      <w:tcPr>
        <w:tcBorders>
          <w:top w:val="single" w:sz="4" w:space="0" w:color="D1D3D6" w:themeColor="accent4" w:themeTint="99"/>
        </w:tcBorders>
      </w:tcPr>
    </w:tblStylePr>
  </w:style>
  <w:style w:type="table" w:styleId="GridTable7Colorful-Accent5">
    <w:name w:val="Grid Table 7 Colorful Accent 5"/>
    <w:basedOn w:val="TableNormal"/>
    <w:uiPriority w:val="52"/>
    <w:semiHidden/>
    <w:rsid w:val="00B27FF7"/>
    <w:rPr>
      <w:color w:val="8497A9" w:themeColor="accent5" w:themeShade="BF"/>
    </w:rPr>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4F6" w:themeFill="accent5" w:themeFillTint="33"/>
      </w:tcPr>
    </w:tblStylePr>
    <w:tblStylePr w:type="band1Horz">
      <w:tblPr/>
      <w:tcPr>
        <w:shd w:val="clear" w:color="auto" w:fill="F2F4F6" w:themeFill="accent5" w:themeFillTint="33"/>
      </w:tcPr>
    </w:tblStylePr>
    <w:tblStylePr w:type="neCell">
      <w:tblPr/>
      <w:tcPr>
        <w:tcBorders>
          <w:bottom w:val="single" w:sz="4" w:space="0" w:color="D9DFE4" w:themeColor="accent5" w:themeTint="99"/>
        </w:tcBorders>
      </w:tcPr>
    </w:tblStylePr>
    <w:tblStylePr w:type="nwCell">
      <w:tblPr/>
      <w:tcPr>
        <w:tcBorders>
          <w:bottom w:val="single" w:sz="4" w:space="0" w:color="D9DFE4" w:themeColor="accent5" w:themeTint="99"/>
        </w:tcBorders>
      </w:tcPr>
    </w:tblStylePr>
    <w:tblStylePr w:type="seCell">
      <w:tblPr/>
      <w:tcPr>
        <w:tcBorders>
          <w:top w:val="single" w:sz="4" w:space="0" w:color="D9DFE4" w:themeColor="accent5" w:themeTint="99"/>
        </w:tcBorders>
      </w:tcPr>
    </w:tblStylePr>
    <w:tblStylePr w:type="swCell">
      <w:tblPr/>
      <w:tcPr>
        <w:tcBorders>
          <w:top w:val="single" w:sz="4" w:space="0" w:color="D9DFE4" w:themeColor="accent5" w:themeTint="99"/>
        </w:tcBorders>
      </w:tcPr>
    </w:tblStylePr>
  </w:style>
  <w:style w:type="table" w:styleId="GridTable7Colorful-Accent6">
    <w:name w:val="Grid Table 7 Colorful Accent 6"/>
    <w:basedOn w:val="TableNormal"/>
    <w:uiPriority w:val="52"/>
    <w:semiHidden/>
    <w:rsid w:val="00B27FF7"/>
    <w:rPr>
      <w:color w:val="275388" w:themeColor="accent6" w:themeShade="BF"/>
    </w:rPr>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2F2" w:themeFill="accent6" w:themeFillTint="33"/>
      </w:tcPr>
    </w:tblStylePr>
    <w:tblStylePr w:type="band1Horz">
      <w:tblPr/>
      <w:tcPr>
        <w:shd w:val="clear" w:color="auto" w:fill="D3E2F2" w:themeFill="accent6" w:themeFillTint="33"/>
      </w:tcPr>
    </w:tblStylePr>
    <w:tblStylePr w:type="neCell">
      <w:tblPr/>
      <w:tcPr>
        <w:tcBorders>
          <w:bottom w:val="single" w:sz="4" w:space="0" w:color="7EA8DA" w:themeColor="accent6" w:themeTint="99"/>
        </w:tcBorders>
      </w:tcPr>
    </w:tblStylePr>
    <w:tblStylePr w:type="nwCell">
      <w:tblPr/>
      <w:tcPr>
        <w:tcBorders>
          <w:bottom w:val="single" w:sz="4" w:space="0" w:color="7EA8DA" w:themeColor="accent6" w:themeTint="99"/>
        </w:tcBorders>
      </w:tcPr>
    </w:tblStylePr>
    <w:tblStylePr w:type="seCell">
      <w:tblPr/>
      <w:tcPr>
        <w:tcBorders>
          <w:top w:val="single" w:sz="4" w:space="0" w:color="7EA8DA" w:themeColor="accent6" w:themeTint="99"/>
        </w:tcBorders>
      </w:tcPr>
    </w:tblStylePr>
    <w:tblStylePr w:type="swCell">
      <w:tblPr/>
      <w:tcPr>
        <w:tcBorders>
          <w:top w:val="single" w:sz="4" w:space="0" w:color="7EA8DA" w:themeColor="accent6" w:themeTint="99"/>
        </w:tcBorders>
      </w:tcPr>
    </w:tblStylePr>
  </w:style>
  <w:style w:type="character" w:styleId="Hashtag">
    <w:name w:val="Hashtag"/>
    <w:basedOn w:val="DefaultParagraphFont"/>
    <w:uiPriority w:val="99"/>
    <w:semiHidden/>
    <w:unhideWhenUsed/>
    <w:rsid w:val="00B27FF7"/>
    <w:rPr>
      <w:color w:val="2B579A"/>
      <w:shd w:val="clear" w:color="auto" w:fill="E1DFDD"/>
    </w:rPr>
  </w:style>
  <w:style w:type="paragraph" w:styleId="Header">
    <w:name w:val="header"/>
    <w:basedOn w:val="Normal"/>
    <w:link w:val="HeaderChar"/>
    <w:uiPriority w:val="99"/>
    <w:unhideWhenUsed/>
    <w:rsid w:val="00B27FF7"/>
    <w:pPr>
      <w:tabs>
        <w:tab w:val="center" w:pos="4513"/>
        <w:tab w:val="right" w:pos="9026"/>
      </w:tabs>
    </w:pPr>
  </w:style>
  <w:style w:type="character" w:customStyle="1" w:styleId="HeaderChar">
    <w:name w:val="Header Char"/>
    <w:basedOn w:val="DefaultParagraphFont"/>
    <w:link w:val="Header"/>
    <w:uiPriority w:val="99"/>
    <w:rsid w:val="00B27FF7"/>
    <w:rPr>
      <w:rFonts w:ascii="Arial" w:hAnsi="Arial" w:cs="Arial"/>
      <w:sz w:val="24"/>
    </w:rPr>
  </w:style>
  <w:style w:type="character" w:styleId="HTMLAcronym">
    <w:name w:val="HTML Acronym"/>
    <w:basedOn w:val="DefaultParagraphFont"/>
    <w:uiPriority w:val="99"/>
    <w:semiHidden/>
    <w:unhideWhenUsed/>
    <w:rsid w:val="00B27FF7"/>
  </w:style>
  <w:style w:type="paragraph" w:styleId="HTMLAddress">
    <w:name w:val="HTML Address"/>
    <w:basedOn w:val="Normal"/>
    <w:link w:val="HTMLAddressChar"/>
    <w:uiPriority w:val="99"/>
    <w:semiHidden/>
    <w:unhideWhenUsed/>
    <w:rsid w:val="00B27FF7"/>
    <w:rPr>
      <w:i/>
      <w:iCs/>
    </w:rPr>
  </w:style>
  <w:style w:type="character" w:customStyle="1" w:styleId="HTMLAddressChar">
    <w:name w:val="HTML Address Char"/>
    <w:basedOn w:val="DefaultParagraphFont"/>
    <w:link w:val="HTMLAddress"/>
    <w:uiPriority w:val="99"/>
    <w:semiHidden/>
    <w:rsid w:val="00B27FF7"/>
    <w:rPr>
      <w:rFonts w:ascii="Arial" w:hAnsi="Arial" w:cs="Arial"/>
      <w:i/>
      <w:iCs/>
      <w:sz w:val="24"/>
    </w:rPr>
  </w:style>
  <w:style w:type="character" w:styleId="HTMLCite">
    <w:name w:val="HTML Cite"/>
    <w:basedOn w:val="DefaultParagraphFont"/>
    <w:uiPriority w:val="99"/>
    <w:semiHidden/>
    <w:unhideWhenUsed/>
    <w:rsid w:val="00B27FF7"/>
    <w:rPr>
      <w:i/>
      <w:iCs/>
    </w:rPr>
  </w:style>
  <w:style w:type="character" w:styleId="HTMLCode">
    <w:name w:val="HTML Code"/>
    <w:basedOn w:val="DefaultParagraphFont"/>
    <w:uiPriority w:val="99"/>
    <w:semiHidden/>
    <w:unhideWhenUsed/>
    <w:rsid w:val="00B27FF7"/>
    <w:rPr>
      <w:rFonts w:ascii="Consolas" w:hAnsi="Consolas"/>
      <w:sz w:val="20"/>
      <w:szCs w:val="20"/>
    </w:rPr>
  </w:style>
  <w:style w:type="character" w:styleId="HTMLDefinition">
    <w:name w:val="HTML Definition"/>
    <w:basedOn w:val="DefaultParagraphFont"/>
    <w:uiPriority w:val="99"/>
    <w:semiHidden/>
    <w:unhideWhenUsed/>
    <w:rsid w:val="00B27FF7"/>
    <w:rPr>
      <w:i/>
      <w:iCs/>
    </w:rPr>
  </w:style>
  <w:style w:type="character" w:styleId="HTMLKeyboard">
    <w:name w:val="HTML Keyboard"/>
    <w:basedOn w:val="DefaultParagraphFont"/>
    <w:uiPriority w:val="99"/>
    <w:semiHidden/>
    <w:unhideWhenUsed/>
    <w:rsid w:val="00B27FF7"/>
    <w:rPr>
      <w:rFonts w:ascii="Consolas" w:hAnsi="Consolas"/>
      <w:sz w:val="20"/>
      <w:szCs w:val="20"/>
    </w:rPr>
  </w:style>
  <w:style w:type="paragraph" w:styleId="HTMLPreformatted">
    <w:name w:val="HTML Preformatted"/>
    <w:basedOn w:val="Normal"/>
    <w:link w:val="HTMLPreformattedChar"/>
    <w:uiPriority w:val="99"/>
    <w:semiHidden/>
    <w:unhideWhenUsed/>
    <w:rsid w:val="00B27FF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27FF7"/>
    <w:rPr>
      <w:rFonts w:ascii="Consolas" w:hAnsi="Consolas" w:cs="Arial"/>
      <w:sz w:val="20"/>
      <w:szCs w:val="20"/>
    </w:rPr>
  </w:style>
  <w:style w:type="character" w:styleId="HTMLSample">
    <w:name w:val="HTML Sample"/>
    <w:basedOn w:val="DefaultParagraphFont"/>
    <w:uiPriority w:val="99"/>
    <w:semiHidden/>
    <w:unhideWhenUsed/>
    <w:rsid w:val="00B27FF7"/>
    <w:rPr>
      <w:rFonts w:ascii="Consolas" w:hAnsi="Consolas"/>
      <w:sz w:val="24"/>
      <w:szCs w:val="24"/>
    </w:rPr>
  </w:style>
  <w:style w:type="character" w:styleId="HTMLTypewriter">
    <w:name w:val="HTML Typewriter"/>
    <w:basedOn w:val="DefaultParagraphFont"/>
    <w:uiPriority w:val="99"/>
    <w:semiHidden/>
    <w:unhideWhenUsed/>
    <w:rsid w:val="00B27FF7"/>
    <w:rPr>
      <w:rFonts w:ascii="Consolas" w:hAnsi="Consolas"/>
      <w:sz w:val="20"/>
      <w:szCs w:val="20"/>
    </w:rPr>
  </w:style>
  <w:style w:type="character" w:styleId="HTMLVariable">
    <w:name w:val="HTML Variable"/>
    <w:basedOn w:val="DefaultParagraphFont"/>
    <w:uiPriority w:val="99"/>
    <w:semiHidden/>
    <w:unhideWhenUsed/>
    <w:rsid w:val="00B27FF7"/>
    <w:rPr>
      <w:i/>
      <w:iCs/>
    </w:rPr>
  </w:style>
  <w:style w:type="paragraph" w:styleId="Index1">
    <w:name w:val="index 1"/>
    <w:basedOn w:val="Normal"/>
    <w:next w:val="Normal"/>
    <w:autoRedefine/>
    <w:uiPriority w:val="99"/>
    <w:semiHidden/>
    <w:unhideWhenUsed/>
    <w:rsid w:val="00B27FF7"/>
    <w:pPr>
      <w:ind w:left="240" w:hanging="240"/>
    </w:pPr>
  </w:style>
  <w:style w:type="paragraph" w:styleId="Index2">
    <w:name w:val="index 2"/>
    <w:basedOn w:val="Normal"/>
    <w:next w:val="Normal"/>
    <w:autoRedefine/>
    <w:uiPriority w:val="99"/>
    <w:semiHidden/>
    <w:unhideWhenUsed/>
    <w:rsid w:val="00B27FF7"/>
    <w:pPr>
      <w:ind w:left="480" w:hanging="240"/>
    </w:pPr>
  </w:style>
  <w:style w:type="paragraph" w:styleId="Index3">
    <w:name w:val="index 3"/>
    <w:basedOn w:val="Normal"/>
    <w:next w:val="Normal"/>
    <w:autoRedefine/>
    <w:uiPriority w:val="99"/>
    <w:semiHidden/>
    <w:unhideWhenUsed/>
    <w:rsid w:val="00B27FF7"/>
    <w:pPr>
      <w:ind w:left="720" w:hanging="240"/>
    </w:pPr>
  </w:style>
  <w:style w:type="paragraph" w:styleId="Index4">
    <w:name w:val="index 4"/>
    <w:basedOn w:val="Normal"/>
    <w:next w:val="Normal"/>
    <w:autoRedefine/>
    <w:uiPriority w:val="99"/>
    <w:semiHidden/>
    <w:unhideWhenUsed/>
    <w:rsid w:val="00B27FF7"/>
    <w:pPr>
      <w:ind w:left="960" w:hanging="240"/>
    </w:pPr>
  </w:style>
  <w:style w:type="paragraph" w:styleId="Index5">
    <w:name w:val="index 5"/>
    <w:basedOn w:val="Normal"/>
    <w:next w:val="Normal"/>
    <w:autoRedefine/>
    <w:uiPriority w:val="99"/>
    <w:semiHidden/>
    <w:unhideWhenUsed/>
    <w:rsid w:val="00B27FF7"/>
    <w:pPr>
      <w:ind w:left="1200" w:hanging="240"/>
    </w:pPr>
  </w:style>
  <w:style w:type="paragraph" w:styleId="Index6">
    <w:name w:val="index 6"/>
    <w:basedOn w:val="Normal"/>
    <w:next w:val="Normal"/>
    <w:autoRedefine/>
    <w:uiPriority w:val="99"/>
    <w:semiHidden/>
    <w:unhideWhenUsed/>
    <w:rsid w:val="00B27FF7"/>
    <w:pPr>
      <w:ind w:left="1440" w:hanging="240"/>
    </w:pPr>
  </w:style>
  <w:style w:type="paragraph" w:styleId="Index7">
    <w:name w:val="index 7"/>
    <w:basedOn w:val="Normal"/>
    <w:next w:val="Normal"/>
    <w:autoRedefine/>
    <w:uiPriority w:val="99"/>
    <w:semiHidden/>
    <w:unhideWhenUsed/>
    <w:rsid w:val="00B27FF7"/>
    <w:pPr>
      <w:ind w:left="1680" w:hanging="240"/>
    </w:pPr>
  </w:style>
  <w:style w:type="paragraph" w:styleId="Index8">
    <w:name w:val="index 8"/>
    <w:basedOn w:val="Normal"/>
    <w:next w:val="Normal"/>
    <w:autoRedefine/>
    <w:uiPriority w:val="99"/>
    <w:semiHidden/>
    <w:unhideWhenUsed/>
    <w:rsid w:val="00B27FF7"/>
    <w:pPr>
      <w:ind w:left="1920" w:hanging="240"/>
    </w:pPr>
  </w:style>
  <w:style w:type="paragraph" w:styleId="Index9">
    <w:name w:val="index 9"/>
    <w:basedOn w:val="Normal"/>
    <w:next w:val="Normal"/>
    <w:autoRedefine/>
    <w:uiPriority w:val="99"/>
    <w:semiHidden/>
    <w:unhideWhenUsed/>
    <w:rsid w:val="00B27FF7"/>
    <w:pPr>
      <w:ind w:left="2160" w:hanging="240"/>
    </w:pPr>
  </w:style>
  <w:style w:type="paragraph" w:styleId="IndexHeading">
    <w:name w:val="index heading"/>
    <w:basedOn w:val="Normal"/>
    <w:next w:val="Index1"/>
    <w:uiPriority w:val="99"/>
    <w:semiHidden/>
    <w:unhideWhenUsed/>
    <w:rsid w:val="00B27FF7"/>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B27FF7"/>
    <w:rPr>
      <w:i/>
      <w:iCs/>
      <w:color w:val="5F7B8F" w:themeColor="accent1"/>
    </w:rPr>
  </w:style>
  <w:style w:type="paragraph" w:styleId="IntenseQuote">
    <w:name w:val="Intense Quote"/>
    <w:basedOn w:val="Normal"/>
    <w:next w:val="Normal"/>
    <w:link w:val="IntenseQuoteChar"/>
    <w:uiPriority w:val="30"/>
    <w:semiHidden/>
    <w:qFormat/>
    <w:rsid w:val="00B27FF7"/>
    <w:pPr>
      <w:pBdr>
        <w:top w:val="single" w:sz="4" w:space="10" w:color="5F7B8F" w:themeColor="accent1"/>
        <w:bottom w:val="single" w:sz="4" w:space="10" w:color="5F7B8F" w:themeColor="accent1"/>
      </w:pBdr>
      <w:spacing w:before="360" w:after="360"/>
      <w:ind w:left="864" w:right="864"/>
      <w:jc w:val="center"/>
    </w:pPr>
    <w:rPr>
      <w:i/>
      <w:iCs/>
      <w:color w:val="5F7B8F" w:themeColor="accent1"/>
    </w:rPr>
  </w:style>
  <w:style w:type="character" w:customStyle="1" w:styleId="IntenseQuoteChar">
    <w:name w:val="Intense Quote Char"/>
    <w:basedOn w:val="DefaultParagraphFont"/>
    <w:link w:val="IntenseQuote"/>
    <w:uiPriority w:val="30"/>
    <w:rsid w:val="00B27FF7"/>
    <w:rPr>
      <w:rFonts w:ascii="Arial" w:hAnsi="Arial" w:cs="Arial"/>
      <w:i/>
      <w:iCs/>
      <w:color w:val="5F7B8F" w:themeColor="accent1"/>
      <w:sz w:val="24"/>
    </w:rPr>
  </w:style>
  <w:style w:type="character" w:styleId="IntenseReference">
    <w:name w:val="Intense Reference"/>
    <w:basedOn w:val="DefaultParagraphFont"/>
    <w:uiPriority w:val="32"/>
    <w:semiHidden/>
    <w:qFormat/>
    <w:rsid w:val="00B27FF7"/>
    <w:rPr>
      <w:b/>
      <w:bCs/>
      <w:smallCaps/>
      <w:color w:val="5F7B8F" w:themeColor="accent1"/>
      <w:spacing w:val="5"/>
    </w:rPr>
  </w:style>
  <w:style w:type="table" w:styleId="LightGrid">
    <w:name w:val="Light Grid"/>
    <w:basedOn w:val="TableNormal"/>
    <w:uiPriority w:val="62"/>
    <w:semiHidden/>
    <w:unhideWhenUsed/>
    <w:rsid w:val="00B27FF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27FF7"/>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insideH w:val="single" w:sz="8" w:space="0" w:color="5F7B8F" w:themeColor="accent1"/>
        <w:insideV w:val="single" w:sz="8" w:space="0" w:color="5F7B8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7B8F" w:themeColor="accent1"/>
          <w:left w:val="single" w:sz="8" w:space="0" w:color="5F7B8F" w:themeColor="accent1"/>
          <w:bottom w:val="single" w:sz="18" w:space="0" w:color="5F7B8F" w:themeColor="accent1"/>
          <w:right w:val="single" w:sz="8" w:space="0" w:color="5F7B8F" w:themeColor="accent1"/>
          <w:insideH w:val="nil"/>
          <w:insideV w:val="single" w:sz="8" w:space="0" w:color="5F7B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7B8F" w:themeColor="accent1"/>
          <w:left w:val="single" w:sz="8" w:space="0" w:color="5F7B8F" w:themeColor="accent1"/>
          <w:bottom w:val="single" w:sz="8" w:space="0" w:color="5F7B8F" w:themeColor="accent1"/>
          <w:right w:val="single" w:sz="8" w:space="0" w:color="5F7B8F" w:themeColor="accent1"/>
          <w:insideH w:val="nil"/>
          <w:insideV w:val="single" w:sz="8" w:space="0" w:color="5F7B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tcPr>
    </w:tblStylePr>
    <w:tblStylePr w:type="band1Vert">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shd w:val="clear" w:color="auto" w:fill="D6DEE4" w:themeFill="accent1" w:themeFillTint="3F"/>
      </w:tcPr>
    </w:tblStylePr>
    <w:tblStylePr w:type="band1Horz">
      <w:tblPr/>
      <w:tcPr>
        <w:tcBorders>
          <w:top w:val="single" w:sz="8" w:space="0" w:color="5F7B8F" w:themeColor="accent1"/>
          <w:left w:val="single" w:sz="8" w:space="0" w:color="5F7B8F" w:themeColor="accent1"/>
          <w:bottom w:val="single" w:sz="8" w:space="0" w:color="5F7B8F" w:themeColor="accent1"/>
          <w:right w:val="single" w:sz="8" w:space="0" w:color="5F7B8F" w:themeColor="accent1"/>
          <w:insideV w:val="single" w:sz="8" w:space="0" w:color="5F7B8F" w:themeColor="accent1"/>
        </w:tcBorders>
        <w:shd w:val="clear" w:color="auto" w:fill="D6DEE4" w:themeFill="accent1" w:themeFillTint="3F"/>
      </w:tcPr>
    </w:tblStylePr>
    <w:tblStylePr w:type="band2Horz">
      <w:tblPr/>
      <w:tcPr>
        <w:tcBorders>
          <w:top w:val="single" w:sz="8" w:space="0" w:color="5F7B8F" w:themeColor="accent1"/>
          <w:left w:val="single" w:sz="8" w:space="0" w:color="5F7B8F" w:themeColor="accent1"/>
          <w:bottom w:val="single" w:sz="8" w:space="0" w:color="5F7B8F" w:themeColor="accent1"/>
          <w:right w:val="single" w:sz="8" w:space="0" w:color="5F7B8F" w:themeColor="accent1"/>
          <w:insideV w:val="single" w:sz="8" w:space="0" w:color="5F7B8F" w:themeColor="accent1"/>
        </w:tcBorders>
      </w:tcPr>
    </w:tblStylePr>
  </w:style>
  <w:style w:type="table" w:styleId="LightGrid-Accent2">
    <w:name w:val="Light Grid Accent 2"/>
    <w:basedOn w:val="TableNormal"/>
    <w:uiPriority w:val="62"/>
    <w:semiHidden/>
    <w:unhideWhenUsed/>
    <w:rsid w:val="00B27FF7"/>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insideH w:val="single" w:sz="8" w:space="0" w:color="9FA04E" w:themeColor="accent2"/>
        <w:insideV w:val="single" w:sz="8" w:space="0" w:color="9FA04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A04E" w:themeColor="accent2"/>
          <w:left w:val="single" w:sz="8" w:space="0" w:color="9FA04E" w:themeColor="accent2"/>
          <w:bottom w:val="single" w:sz="18" w:space="0" w:color="9FA04E" w:themeColor="accent2"/>
          <w:right w:val="single" w:sz="8" w:space="0" w:color="9FA04E" w:themeColor="accent2"/>
          <w:insideH w:val="nil"/>
          <w:insideV w:val="single" w:sz="8" w:space="0" w:color="9FA04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A04E" w:themeColor="accent2"/>
          <w:left w:val="single" w:sz="8" w:space="0" w:color="9FA04E" w:themeColor="accent2"/>
          <w:bottom w:val="single" w:sz="8" w:space="0" w:color="9FA04E" w:themeColor="accent2"/>
          <w:right w:val="single" w:sz="8" w:space="0" w:color="9FA04E" w:themeColor="accent2"/>
          <w:insideH w:val="nil"/>
          <w:insideV w:val="single" w:sz="8" w:space="0" w:color="9FA04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tcPr>
    </w:tblStylePr>
    <w:tblStylePr w:type="band1Vert">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shd w:val="clear" w:color="auto" w:fill="E8E9D1" w:themeFill="accent2" w:themeFillTint="3F"/>
      </w:tcPr>
    </w:tblStylePr>
    <w:tblStylePr w:type="band1Horz">
      <w:tblPr/>
      <w:tcPr>
        <w:tcBorders>
          <w:top w:val="single" w:sz="8" w:space="0" w:color="9FA04E" w:themeColor="accent2"/>
          <w:left w:val="single" w:sz="8" w:space="0" w:color="9FA04E" w:themeColor="accent2"/>
          <w:bottom w:val="single" w:sz="8" w:space="0" w:color="9FA04E" w:themeColor="accent2"/>
          <w:right w:val="single" w:sz="8" w:space="0" w:color="9FA04E" w:themeColor="accent2"/>
          <w:insideV w:val="single" w:sz="8" w:space="0" w:color="9FA04E" w:themeColor="accent2"/>
        </w:tcBorders>
        <w:shd w:val="clear" w:color="auto" w:fill="E8E9D1" w:themeFill="accent2" w:themeFillTint="3F"/>
      </w:tcPr>
    </w:tblStylePr>
    <w:tblStylePr w:type="band2Horz">
      <w:tblPr/>
      <w:tcPr>
        <w:tcBorders>
          <w:top w:val="single" w:sz="8" w:space="0" w:color="9FA04E" w:themeColor="accent2"/>
          <w:left w:val="single" w:sz="8" w:space="0" w:color="9FA04E" w:themeColor="accent2"/>
          <w:bottom w:val="single" w:sz="8" w:space="0" w:color="9FA04E" w:themeColor="accent2"/>
          <w:right w:val="single" w:sz="8" w:space="0" w:color="9FA04E" w:themeColor="accent2"/>
          <w:insideV w:val="single" w:sz="8" w:space="0" w:color="9FA04E" w:themeColor="accent2"/>
        </w:tcBorders>
      </w:tcPr>
    </w:tblStylePr>
  </w:style>
  <w:style w:type="table" w:styleId="LightGrid-Accent3">
    <w:name w:val="Light Grid Accent 3"/>
    <w:basedOn w:val="TableNormal"/>
    <w:uiPriority w:val="62"/>
    <w:semiHidden/>
    <w:unhideWhenUsed/>
    <w:rsid w:val="00B27FF7"/>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insideH w:val="single" w:sz="8" w:space="0" w:color="3CC8E1" w:themeColor="accent3"/>
        <w:insideV w:val="single" w:sz="8" w:space="0" w:color="3CC8E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C8E1" w:themeColor="accent3"/>
          <w:left w:val="single" w:sz="8" w:space="0" w:color="3CC8E1" w:themeColor="accent3"/>
          <w:bottom w:val="single" w:sz="18" w:space="0" w:color="3CC8E1" w:themeColor="accent3"/>
          <w:right w:val="single" w:sz="8" w:space="0" w:color="3CC8E1" w:themeColor="accent3"/>
          <w:insideH w:val="nil"/>
          <w:insideV w:val="single" w:sz="8" w:space="0" w:color="3CC8E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C8E1" w:themeColor="accent3"/>
          <w:left w:val="single" w:sz="8" w:space="0" w:color="3CC8E1" w:themeColor="accent3"/>
          <w:bottom w:val="single" w:sz="8" w:space="0" w:color="3CC8E1" w:themeColor="accent3"/>
          <w:right w:val="single" w:sz="8" w:space="0" w:color="3CC8E1" w:themeColor="accent3"/>
          <w:insideH w:val="nil"/>
          <w:insideV w:val="single" w:sz="8" w:space="0" w:color="3CC8E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tcPr>
    </w:tblStylePr>
    <w:tblStylePr w:type="band1Vert">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shd w:val="clear" w:color="auto" w:fill="CEF1F7" w:themeFill="accent3" w:themeFillTint="3F"/>
      </w:tcPr>
    </w:tblStylePr>
    <w:tblStylePr w:type="band1Horz">
      <w:tblPr/>
      <w:tcPr>
        <w:tcBorders>
          <w:top w:val="single" w:sz="8" w:space="0" w:color="3CC8E1" w:themeColor="accent3"/>
          <w:left w:val="single" w:sz="8" w:space="0" w:color="3CC8E1" w:themeColor="accent3"/>
          <w:bottom w:val="single" w:sz="8" w:space="0" w:color="3CC8E1" w:themeColor="accent3"/>
          <w:right w:val="single" w:sz="8" w:space="0" w:color="3CC8E1" w:themeColor="accent3"/>
          <w:insideV w:val="single" w:sz="8" w:space="0" w:color="3CC8E1" w:themeColor="accent3"/>
        </w:tcBorders>
        <w:shd w:val="clear" w:color="auto" w:fill="CEF1F7" w:themeFill="accent3" w:themeFillTint="3F"/>
      </w:tcPr>
    </w:tblStylePr>
    <w:tblStylePr w:type="band2Horz">
      <w:tblPr/>
      <w:tcPr>
        <w:tcBorders>
          <w:top w:val="single" w:sz="8" w:space="0" w:color="3CC8E1" w:themeColor="accent3"/>
          <w:left w:val="single" w:sz="8" w:space="0" w:color="3CC8E1" w:themeColor="accent3"/>
          <w:bottom w:val="single" w:sz="8" w:space="0" w:color="3CC8E1" w:themeColor="accent3"/>
          <w:right w:val="single" w:sz="8" w:space="0" w:color="3CC8E1" w:themeColor="accent3"/>
          <w:insideV w:val="single" w:sz="8" w:space="0" w:color="3CC8E1" w:themeColor="accent3"/>
        </w:tcBorders>
      </w:tcPr>
    </w:tblStylePr>
  </w:style>
  <w:style w:type="table" w:styleId="LightGrid-Accent4">
    <w:name w:val="Light Grid Accent 4"/>
    <w:basedOn w:val="TableNormal"/>
    <w:uiPriority w:val="62"/>
    <w:semiHidden/>
    <w:unhideWhenUsed/>
    <w:rsid w:val="00B27FF7"/>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insideH w:val="single" w:sz="8" w:space="0" w:color="B3B6BB" w:themeColor="accent4"/>
        <w:insideV w:val="single" w:sz="8" w:space="0" w:color="B3B6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6BB" w:themeColor="accent4"/>
          <w:left w:val="single" w:sz="8" w:space="0" w:color="B3B6BB" w:themeColor="accent4"/>
          <w:bottom w:val="single" w:sz="18" w:space="0" w:color="B3B6BB" w:themeColor="accent4"/>
          <w:right w:val="single" w:sz="8" w:space="0" w:color="B3B6BB" w:themeColor="accent4"/>
          <w:insideH w:val="nil"/>
          <w:insideV w:val="single" w:sz="8" w:space="0" w:color="B3B6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6BB" w:themeColor="accent4"/>
          <w:left w:val="single" w:sz="8" w:space="0" w:color="B3B6BB" w:themeColor="accent4"/>
          <w:bottom w:val="single" w:sz="8" w:space="0" w:color="B3B6BB" w:themeColor="accent4"/>
          <w:right w:val="single" w:sz="8" w:space="0" w:color="B3B6BB" w:themeColor="accent4"/>
          <w:insideH w:val="nil"/>
          <w:insideV w:val="single" w:sz="8" w:space="0" w:color="B3B6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tcPr>
    </w:tblStylePr>
    <w:tblStylePr w:type="band1Vert">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shd w:val="clear" w:color="auto" w:fill="ECECEE" w:themeFill="accent4" w:themeFillTint="3F"/>
      </w:tcPr>
    </w:tblStylePr>
    <w:tblStylePr w:type="band1Horz">
      <w:tblPr/>
      <w:tcPr>
        <w:tcBorders>
          <w:top w:val="single" w:sz="8" w:space="0" w:color="B3B6BB" w:themeColor="accent4"/>
          <w:left w:val="single" w:sz="8" w:space="0" w:color="B3B6BB" w:themeColor="accent4"/>
          <w:bottom w:val="single" w:sz="8" w:space="0" w:color="B3B6BB" w:themeColor="accent4"/>
          <w:right w:val="single" w:sz="8" w:space="0" w:color="B3B6BB" w:themeColor="accent4"/>
          <w:insideV w:val="single" w:sz="8" w:space="0" w:color="B3B6BB" w:themeColor="accent4"/>
        </w:tcBorders>
        <w:shd w:val="clear" w:color="auto" w:fill="ECECEE" w:themeFill="accent4" w:themeFillTint="3F"/>
      </w:tcPr>
    </w:tblStylePr>
    <w:tblStylePr w:type="band2Horz">
      <w:tblPr/>
      <w:tcPr>
        <w:tcBorders>
          <w:top w:val="single" w:sz="8" w:space="0" w:color="B3B6BB" w:themeColor="accent4"/>
          <w:left w:val="single" w:sz="8" w:space="0" w:color="B3B6BB" w:themeColor="accent4"/>
          <w:bottom w:val="single" w:sz="8" w:space="0" w:color="B3B6BB" w:themeColor="accent4"/>
          <w:right w:val="single" w:sz="8" w:space="0" w:color="B3B6BB" w:themeColor="accent4"/>
          <w:insideV w:val="single" w:sz="8" w:space="0" w:color="B3B6BB" w:themeColor="accent4"/>
        </w:tcBorders>
      </w:tcPr>
    </w:tblStylePr>
  </w:style>
  <w:style w:type="table" w:styleId="LightGrid-Accent5">
    <w:name w:val="Light Grid Accent 5"/>
    <w:basedOn w:val="TableNormal"/>
    <w:uiPriority w:val="62"/>
    <w:semiHidden/>
    <w:unhideWhenUsed/>
    <w:rsid w:val="00B27FF7"/>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insideH w:val="single" w:sz="8" w:space="0" w:color="C0CAD3" w:themeColor="accent5"/>
        <w:insideV w:val="single" w:sz="8" w:space="0" w:color="C0CAD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AD3" w:themeColor="accent5"/>
          <w:left w:val="single" w:sz="8" w:space="0" w:color="C0CAD3" w:themeColor="accent5"/>
          <w:bottom w:val="single" w:sz="18" w:space="0" w:color="C0CAD3" w:themeColor="accent5"/>
          <w:right w:val="single" w:sz="8" w:space="0" w:color="C0CAD3" w:themeColor="accent5"/>
          <w:insideH w:val="nil"/>
          <w:insideV w:val="single" w:sz="8" w:space="0" w:color="C0CAD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AD3" w:themeColor="accent5"/>
          <w:left w:val="single" w:sz="8" w:space="0" w:color="C0CAD3" w:themeColor="accent5"/>
          <w:bottom w:val="single" w:sz="8" w:space="0" w:color="C0CAD3" w:themeColor="accent5"/>
          <w:right w:val="single" w:sz="8" w:space="0" w:color="C0CAD3" w:themeColor="accent5"/>
          <w:insideH w:val="nil"/>
          <w:insideV w:val="single" w:sz="8" w:space="0" w:color="C0CAD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tcPr>
    </w:tblStylePr>
    <w:tblStylePr w:type="band1Vert">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shd w:val="clear" w:color="auto" w:fill="EFF1F4" w:themeFill="accent5" w:themeFillTint="3F"/>
      </w:tcPr>
    </w:tblStylePr>
    <w:tblStylePr w:type="band1Horz">
      <w:tblPr/>
      <w:tcPr>
        <w:tcBorders>
          <w:top w:val="single" w:sz="8" w:space="0" w:color="C0CAD3" w:themeColor="accent5"/>
          <w:left w:val="single" w:sz="8" w:space="0" w:color="C0CAD3" w:themeColor="accent5"/>
          <w:bottom w:val="single" w:sz="8" w:space="0" w:color="C0CAD3" w:themeColor="accent5"/>
          <w:right w:val="single" w:sz="8" w:space="0" w:color="C0CAD3" w:themeColor="accent5"/>
          <w:insideV w:val="single" w:sz="8" w:space="0" w:color="C0CAD3" w:themeColor="accent5"/>
        </w:tcBorders>
        <w:shd w:val="clear" w:color="auto" w:fill="EFF1F4" w:themeFill="accent5" w:themeFillTint="3F"/>
      </w:tcPr>
    </w:tblStylePr>
    <w:tblStylePr w:type="band2Horz">
      <w:tblPr/>
      <w:tcPr>
        <w:tcBorders>
          <w:top w:val="single" w:sz="8" w:space="0" w:color="C0CAD3" w:themeColor="accent5"/>
          <w:left w:val="single" w:sz="8" w:space="0" w:color="C0CAD3" w:themeColor="accent5"/>
          <w:bottom w:val="single" w:sz="8" w:space="0" w:color="C0CAD3" w:themeColor="accent5"/>
          <w:right w:val="single" w:sz="8" w:space="0" w:color="C0CAD3" w:themeColor="accent5"/>
          <w:insideV w:val="single" w:sz="8" w:space="0" w:color="C0CAD3" w:themeColor="accent5"/>
        </w:tcBorders>
      </w:tcPr>
    </w:tblStylePr>
  </w:style>
  <w:style w:type="table" w:styleId="LightGrid-Accent6">
    <w:name w:val="Light Grid Accent 6"/>
    <w:basedOn w:val="TableNormal"/>
    <w:uiPriority w:val="62"/>
    <w:semiHidden/>
    <w:unhideWhenUsed/>
    <w:rsid w:val="00B27FF7"/>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insideH w:val="single" w:sz="8" w:space="0" w:color="3470B6" w:themeColor="accent6"/>
        <w:insideV w:val="single" w:sz="8" w:space="0" w:color="3470B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70B6" w:themeColor="accent6"/>
          <w:left w:val="single" w:sz="8" w:space="0" w:color="3470B6" w:themeColor="accent6"/>
          <w:bottom w:val="single" w:sz="18" w:space="0" w:color="3470B6" w:themeColor="accent6"/>
          <w:right w:val="single" w:sz="8" w:space="0" w:color="3470B6" w:themeColor="accent6"/>
          <w:insideH w:val="nil"/>
          <w:insideV w:val="single" w:sz="8" w:space="0" w:color="3470B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70B6" w:themeColor="accent6"/>
          <w:left w:val="single" w:sz="8" w:space="0" w:color="3470B6" w:themeColor="accent6"/>
          <w:bottom w:val="single" w:sz="8" w:space="0" w:color="3470B6" w:themeColor="accent6"/>
          <w:right w:val="single" w:sz="8" w:space="0" w:color="3470B6" w:themeColor="accent6"/>
          <w:insideH w:val="nil"/>
          <w:insideV w:val="single" w:sz="8" w:space="0" w:color="3470B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tcPr>
    </w:tblStylePr>
    <w:tblStylePr w:type="band1Vert">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shd w:val="clear" w:color="auto" w:fill="C9DBEF" w:themeFill="accent6" w:themeFillTint="3F"/>
      </w:tcPr>
    </w:tblStylePr>
    <w:tblStylePr w:type="band1Horz">
      <w:tblPr/>
      <w:tcPr>
        <w:tcBorders>
          <w:top w:val="single" w:sz="8" w:space="0" w:color="3470B6" w:themeColor="accent6"/>
          <w:left w:val="single" w:sz="8" w:space="0" w:color="3470B6" w:themeColor="accent6"/>
          <w:bottom w:val="single" w:sz="8" w:space="0" w:color="3470B6" w:themeColor="accent6"/>
          <w:right w:val="single" w:sz="8" w:space="0" w:color="3470B6" w:themeColor="accent6"/>
          <w:insideV w:val="single" w:sz="8" w:space="0" w:color="3470B6" w:themeColor="accent6"/>
        </w:tcBorders>
        <w:shd w:val="clear" w:color="auto" w:fill="C9DBEF" w:themeFill="accent6" w:themeFillTint="3F"/>
      </w:tcPr>
    </w:tblStylePr>
    <w:tblStylePr w:type="band2Horz">
      <w:tblPr/>
      <w:tcPr>
        <w:tcBorders>
          <w:top w:val="single" w:sz="8" w:space="0" w:color="3470B6" w:themeColor="accent6"/>
          <w:left w:val="single" w:sz="8" w:space="0" w:color="3470B6" w:themeColor="accent6"/>
          <w:bottom w:val="single" w:sz="8" w:space="0" w:color="3470B6" w:themeColor="accent6"/>
          <w:right w:val="single" w:sz="8" w:space="0" w:color="3470B6" w:themeColor="accent6"/>
          <w:insideV w:val="single" w:sz="8" w:space="0" w:color="3470B6" w:themeColor="accent6"/>
        </w:tcBorders>
      </w:tcPr>
    </w:tblStylePr>
  </w:style>
  <w:style w:type="table" w:styleId="LightList">
    <w:name w:val="Light List"/>
    <w:basedOn w:val="TableNormal"/>
    <w:uiPriority w:val="61"/>
    <w:semiHidden/>
    <w:unhideWhenUsed/>
    <w:rsid w:val="00B27FF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27FF7"/>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tblBorders>
    </w:tblPr>
    <w:tblStylePr w:type="firstRow">
      <w:pPr>
        <w:spacing w:before="0" w:after="0" w:line="240" w:lineRule="auto"/>
      </w:pPr>
      <w:rPr>
        <w:b/>
        <w:bCs/>
        <w:color w:val="FFFFFF" w:themeColor="background1"/>
      </w:rPr>
      <w:tblPr/>
      <w:tcPr>
        <w:shd w:val="clear" w:color="auto" w:fill="5F7B8F" w:themeFill="accent1"/>
      </w:tcPr>
    </w:tblStylePr>
    <w:tblStylePr w:type="lastRow">
      <w:pPr>
        <w:spacing w:before="0" w:after="0" w:line="240" w:lineRule="auto"/>
      </w:pPr>
      <w:rPr>
        <w:b/>
        <w:bCs/>
      </w:rPr>
      <w:tblPr/>
      <w:tcPr>
        <w:tcBorders>
          <w:top w:val="double" w:sz="6" w:space="0" w:color="5F7B8F" w:themeColor="accent1"/>
          <w:left w:val="single" w:sz="8" w:space="0" w:color="5F7B8F" w:themeColor="accent1"/>
          <w:bottom w:val="single" w:sz="8" w:space="0" w:color="5F7B8F" w:themeColor="accent1"/>
          <w:right w:val="single" w:sz="8" w:space="0" w:color="5F7B8F" w:themeColor="accent1"/>
        </w:tcBorders>
      </w:tcPr>
    </w:tblStylePr>
    <w:tblStylePr w:type="firstCol">
      <w:rPr>
        <w:b/>
        <w:bCs/>
      </w:rPr>
    </w:tblStylePr>
    <w:tblStylePr w:type="lastCol">
      <w:rPr>
        <w:b/>
        <w:bCs/>
      </w:rPr>
    </w:tblStylePr>
    <w:tblStylePr w:type="band1Vert">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tcPr>
    </w:tblStylePr>
    <w:tblStylePr w:type="band1Horz">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tcPr>
    </w:tblStylePr>
  </w:style>
  <w:style w:type="table" w:styleId="LightList-Accent2">
    <w:name w:val="Light List Accent 2"/>
    <w:basedOn w:val="TableNormal"/>
    <w:uiPriority w:val="61"/>
    <w:semiHidden/>
    <w:unhideWhenUsed/>
    <w:rsid w:val="00B27FF7"/>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tblBorders>
    </w:tblPr>
    <w:tblStylePr w:type="firstRow">
      <w:pPr>
        <w:spacing w:before="0" w:after="0" w:line="240" w:lineRule="auto"/>
      </w:pPr>
      <w:rPr>
        <w:b/>
        <w:bCs/>
        <w:color w:val="FFFFFF" w:themeColor="background1"/>
      </w:rPr>
      <w:tblPr/>
      <w:tcPr>
        <w:shd w:val="clear" w:color="auto" w:fill="9FA04E" w:themeFill="accent2"/>
      </w:tcPr>
    </w:tblStylePr>
    <w:tblStylePr w:type="lastRow">
      <w:pPr>
        <w:spacing w:before="0" w:after="0" w:line="240" w:lineRule="auto"/>
      </w:pPr>
      <w:rPr>
        <w:b/>
        <w:bCs/>
      </w:rPr>
      <w:tblPr/>
      <w:tcPr>
        <w:tcBorders>
          <w:top w:val="double" w:sz="6" w:space="0" w:color="9FA04E" w:themeColor="accent2"/>
          <w:left w:val="single" w:sz="8" w:space="0" w:color="9FA04E" w:themeColor="accent2"/>
          <w:bottom w:val="single" w:sz="8" w:space="0" w:color="9FA04E" w:themeColor="accent2"/>
          <w:right w:val="single" w:sz="8" w:space="0" w:color="9FA04E" w:themeColor="accent2"/>
        </w:tcBorders>
      </w:tcPr>
    </w:tblStylePr>
    <w:tblStylePr w:type="firstCol">
      <w:rPr>
        <w:b/>
        <w:bCs/>
      </w:rPr>
    </w:tblStylePr>
    <w:tblStylePr w:type="lastCol">
      <w:rPr>
        <w:b/>
        <w:bCs/>
      </w:rPr>
    </w:tblStylePr>
    <w:tblStylePr w:type="band1Vert">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tcPr>
    </w:tblStylePr>
    <w:tblStylePr w:type="band1Horz">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tcPr>
    </w:tblStylePr>
  </w:style>
  <w:style w:type="table" w:styleId="LightList-Accent3">
    <w:name w:val="Light List Accent 3"/>
    <w:basedOn w:val="TableNormal"/>
    <w:uiPriority w:val="61"/>
    <w:semiHidden/>
    <w:unhideWhenUsed/>
    <w:rsid w:val="00B27FF7"/>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tblBorders>
    </w:tblPr>
    <w:tblStylePr w:type="firstRow">
      <w:pPr>
        <w:spacing w:before="0" w:after="0" w:line="240" w:lineRule="auto"/>
      </w:pPr>
      <w:rPr>
        <w:b/>
        <w:bCs/>
        <w:color w:val="FFFFFF" w:themeColor="background1"/>
      </w:rPr>
      <w:tblPr/>
      <w:tcPr>
        <w:shd w:val="clear" w:color="auto" w:fill="3CC8E1" w:themeFill="accent3"/>
      </w:tcPr>
    </w:tblStylePr>
    <w:tblStylePr w:type="lastRow">
      <w:pPr>
        <w:spacing w:before="0" w:after="0" w:line="240" w:lineRule="auto"/>
      </w:pPr>
      <w:rPr>
        <w:b/>
        <w:bCs/>
      </w:rPr>
      <w:tblPr/>
      <w:tcPr>
        <w:tcBorders>
          <w:top w:val="double" w:sz="6" w:space="0" w:color="3CC8E1" w:themeColor="accent3"/>
          <w:left w:val="single" w:sz="8" w:space="0" w:color="3CC8E1" w:themeColor="accent3"/>
          <w:bottom w:val="single" w:sz="8" w:space="0" w:color="3CC8E1" w:themeColor="accent3"/>
          <w:right w:val="single" w:sz="8" w:space="0" w:color="3CC8E1" w:themeColor="accent3"/>
        </w:tcBorders>
      </w:tcPr>
    </w:tblStylePr>
    <w:tblStylePr w:type="firstCol">
      <w:rPr>
        <w:b/>
        <w:bCs/>
      </w:rPr>
    </w:tblStylePr>
    <w:tblStylePr w:type="lastCol">
      <w:rPr>
        <w:b/>
        <w:bCs/>
      </w:rPr>
    </w:tblStylePr>
    <w:tblStylePr w:type="band1Vert">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tcPr>
    </w:tblStylePr>
    <w:tblStylePr w:type="band1Horz">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tcPr>
    </w:tblStylePr>
  </w:style>
  <w:style w:type="table" w:styleId="LightList-Accent4">
    <w:name w:val="Light List Accent 4"/>
    <w:basedOn w:val="TableNormal"/>
    <w:uiPriority w:val="61"/>
    <w:semiHidden/>
    <w:unhideWhenUsed/>
    <w:rsid w:val="00B27FF7"/>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tblBorders>
    </w:tblPr>
    <w:tblStylePr w:type="firstRow">
      <w:pPr>
        <w:spacing w:before="0" w:after="0" w:line="240" w:lineRule="auto"/>
      </w:pPr>
      <w:rPr>
        <w:b/>
        <w:bCs/>
        <w:color w:val="FFFFFF" w:themeColor="background1"/>
      </w:rPr>
      <w:tblPr/>
      <w:tcPr>
        <w:shd w:val="clear" w:color="auto" w:fill="B3B6BB" w:themeFill="accent4"/>
      </w:tcPr>
    </w:tblStylePr>
    <w:tblStylePr w:type="lastRow">
      <w:pPr>
        <w:spacing w:before="0" w:after="0" w:line="240" w:lineRule="auto"/>
      </w:pPr>
      <w:rPr>
        <w:b/>
        <w:bCs/>
      </w:rPr>
      <w:tblPr/>
      <w:tcPr>
        <w:tcBorders>
          <w:top w:val="double" w:sz="6" w:space="0" w:color="B3B6BB" w:themeColor="accent4"/>
          <w:left w:val="single" w:sz="8" w:space="0" w:color="B3B6BB" w:themeColor="accent4"/>
          <w:bottom w:val="single" w:sz="8" w:space="0" w:color="B3B6BB" w:themeColor="accent4"/>
          <w:right w:val="single" w:sz="8" w:space="0" w:color="B3B6BB" w:themeColor="accent4"/>
        </w:tcBorders>
      </w:tcPr>
    </w:tblStylePr>
    <w:tblStylePr w:type="firstCol">
      <w:rPr>
        <w:b/>
        <w:bCs/>
      </w:rPr>
    </w:tblStylePr>
    <w:tblStylePr w:type="lastCol">
      <w:rPr>
        <w:b/>
        <w:bCs/>
      </w:rPr>
    </w:tblStylePr>
    <w:tblStylePr w:type="band1Vert">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tcPr>
    </w:tblStylePr>
    <w:tblStylePr w:type="band1Horz">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tcPr>
    </w:tblStylePr>
  </w:style>
  <w:style w:type="table" w:styleId="LightList-Accent5">
    <w:name w:val="Light List Accent 5"/>
    <w:basedOn w:val="TableNormal"/>
    <w:uiPriority w:val="61"/>
    <w:semiHidden/>
    <w:unhideWhenUsed/>
    <w:rsid w:val="00B27FF7"/>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tblBorders>
    </w:tblPr>
    <w:tblStylePr w:type="firstRow">
      <w:pPr>
        <w:spacing w:before="0" w:after="0" w:line="240" w:lineRule="auto"/>
      </w:pPr>
      <w:rPr>
        <w:b/>
        <w:bCs/>
        <w:color w:val="FFFFFF" w:themeColor="background1"/>
      </w:rPr>
      <w:tblPr/>
      <w:tcPr>
        <w:shd w:val="clear" w:color="auto" w:fill="C0CAD3" w:themeFill="accent5"/>
      </w:tcPr>
    </w:tblStylePr>
    <w:tblStylePr w:type="lastRow">
      <w:pPr>
        <w:spacing w:before="0" w:after="0" w:line="240" w:lineRule="auto"/>
      </w:pPr>
      <w:rPr>
        <w:b/>
        <w:bCs/>
      </w:rPr>
      <w:tblPr/>
      <w:tcPr>
        <w:tcBorders>
          <w:top w:val="double" w:sz="6" w:space="0" w:color="C0CAD3" w:themeColor="accent5"/>
          <w:left w:val="single" w:sz="8" w:space="0" w:color="C0CAD3" w:themeColor="accent5"/>
          <w:bottom w:val="single" w:sz="8" w:space="0" w:color="C0CAD3" w:themeColor="accent5"/>
          <w:right w:val="single" w:sz="8" w:space="0" w:color="C0CAD3" w:themeColor="accent5"/>
        </w:tcBorders>
      </w:tcPr>
    </w:tblStylePr>
    <w:tblStylePr w:type="firstCol">
      <w:rPr>
        <w:b/>
        <w:bCs/>
      </w:rPr>
    </w:tblStylePr>
    <w:tblStylePr w:type="lastCol">
      <w:rPr>
        <w:b/>
        <w:bCs/>
      </w:rPr>
    </w:tblStylePr>
    <w:tblStylePr w:type="band1Vert">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tcPr>
    </w:tblStylePr>
    <w:tblStylePr w:type="band1Horz">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tcPr>
    </w:tblStylePr>
  </w:style>
  <w:style w:type="table" w:styleId="LightList-Accent6">
    <w:name w:val="Light List Accent 6"/>
    <w:basedOn w:val="TableNormal"/>
    <w:uiPriority w:val="61"/>
    <w:semiHidden/>
    <w:unhideWhenUsed/>
    <w:rsid w:val="00B27FF7"/>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tblBorders>
    </w:tblPr>
    <w:tblStylePr w:type="firstRow">
      <w:pPr>
        <w:spacing w:before="0" w:after="0" w:line="240" w:lineRule="auto"/>
      </w:pPr>
      <w:rPr>
        <w:b/>
        <w:bCs/>
        <w:color w:val="FFFFFF" w:themeColor="background1"/>
      </w:rPr>
      <w:tblPr/>
      <w:tcPr>
        <w:shd w:val="clear" w:color="auto" w:fill="3470B6" w:themeFill="accent6"/>
      </w:tcPr>
    </w:tblStylePr>
    <w:tblStylePr w:type="lastRow">
      <w:pPr>
        <w:spacing w:before="0" w:after="0" w:line="240" w:lineRule="auto"/>
      </w:pPr>
      <w:rPr>
        <w:b/>
        <w:bCs/>
      </w:rPr>
      <w:tblPr/>
      <w:tcPr>
        <w:tcBorders>
          <w:top w:val="double" w:sz="6" w:space="0" w:color="3470B6" w:themeColor="accent6"/>
          <w:left w:val="single" w:sz="8" w:space="0" w:color="3470B6" w:themeColor="accent6"/>
          <w:bottom w:val="single" w:sz="8" w:space="0" w:color="3470B6" w:themeColor="accent6"/>
          <w:right w:val="single" w:sz="8" w:space="0" w:color="3470B6" w:themeColor="accent6"/>
        </w:tcBorders>
      </w:tcPr>
    </w:tblStylePr>
    <w:tblStylePr w:type="firstCol">
      <w:rPr>
        <w:b/>
        <w:bCs/>
      </w:rPr>
    </w:tblStylePr>
    <w:tblStylePr w:type="lastCol">
      <w:rPr>
        <w:b/>
        <w:bCs/>
      </w:rPr>
    </w:tblStylePr>
    <w:tblStylePr w:type="band1Vert">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tcPr>
    </w:tblStylePr>
    <w:tblStylePr w:type="band1Horz">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tcPr>
    </w:tblStylePr>
  </w:style>
  <w:style w:type="table" w:styleId="LightShading">
    <w:name w:val="Light Shading"/>
    <w:basedOn w:val="TableNormal"/>
    <w:uiPriority w:val="60"/>
    <w:semiHidden/>
    <w:unhideWhenUsed/>
    <w:rsid w:val="00B27FF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27FF7"/>
    <w:rPr>
      <w:color w:val="475B6A" w:themeColor="accent1" w:themeShade="BF"/>
    </w:rPr>
    <w:tblPr>
      <w:tblStyleRowBandSize w:val="1"/>
      <w:tblStyleColBandSize w:val="1"/>
      <w:tblBorders>
        <w:top w:val="single" w:sz="8" w:space="0" w:color="5F7B8F" w:themeColor="accent1"/>
        <w:bottom w:val="single" w:sz="8" w:space="0" w:color="5F7B8F" w:themeColor="accent1"/>
      </w:tblBorders>
    </w:tblPr>
    <w:tblStylePr w:type="firstRow">
      <w:pPr>
        <w:spacing w:before="0" w:after="0" w:line="240" w:lineRule="auto"/>
      </w:pPr>
      <w:rPr>
        <w:b/>
        <w:bCs/>
      </w:rPr>
      <w:tblPr/>
      <w:tcPr>
        <w:tcBorders>
          <w:top w:val="single" w:sz="8" w:space="0" w:color="5F7B8F" w:themeColor="accent1"/>
          <w:left w:val="nil"/>
          <w:bottom w:val="single" w:sz="8" w:space="0" w:color="5F7B8F" w:themeColor="accent1"/>
          <w:right w:val="nil"/>
          <w:insideH w:val="nil"/>
          <w:insideV w:val="nil"/>
        </w:tcBorders>
      </w:tcPr>
    </w:tblStylePr>
    <w:tblStylePr w:type="lastRow">
      <w:pPr>
        <w:spacing w:before="0" w:after="0" w:line="240" w:lineRule="auto"/>
      </w:pPr>
      <w:rPr>
        <w:b/>
        <w:bCs/>
      </w:rPr>
      <w:tblPr/>
      <w:tcPr>
        <w:tcBorders>
          <w:top w:val="single" w:sz="8" w:space="0" w:color="5F7B8F" w:themeColor="accent1"/>
          <w:left w:val="nil"/>
          <w:bottom w:val="single" w:sz="8" w:space="0" w:color="5F7B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EE4" w:themeFill="accent1" w:themeFillTint="3F"/>
      </w:tcPr>
    </w:tblStylePr>
    <w:tblStylePr w:type="band1Horz">
      <w:tblPr/>
      <w:tcPr>
        <w:tcBorders>
          <w:left w:val="nil"/>
          <w:right w:val="nil"/>
          <w:insideH w:val="nil"/>
          <w:insideV w:val="nil"/>
        </w:tcBorders>
        <w:shd w:val="clear" w:color="auto" w:fill="D6DEE4" w:themeFill="accent1" w:themeFillTint="3F"/>
      </w:tcPr>
    </w:tblStylePr>
  </w:style>
  <w:style w:type="table" w:styleId="LightShading-Accent2">
    <w:name w:val="Light Shading Accent 2"/>
    <w:basedOn w:val="TableNormal"/>
    <w:uiPriority w:val="60"/>
    <w:semiHidden/>
    <w:unhideWhenUsed/>
    <w:rsid w:val="00B27FF7"/>
    <w:rPr>
      <w:color w:val="76773A" w:themeColor="accent2" w:themeShade="BF"/>
    </w:rPr>
    <w:tblPr>
      <w:tblStyleRowBandSize w:val="1"/>
      <w:tblStyleColBandSize w:val="1"/>
      <w:tblBorders>
        <w:top w:val="single" w:sz="8" w:space="0" w:color="9FA04E" w:themeColor="accent2"/>
        <w:bottom w:val="single" w:sz="8" w:space="0" w:color="9FA04E" w:themeColor="accent2"/>
      </w:tblBorders>
    </w:tblPr>
    <w:tblStylePr w:type="firstRow">
      <w:pPr>
        <w:spacing w:before="0" w:after="0" w:line="240" w:lineRule="auto"/>
      </w:pPr>
      <w:rPr>
        <w:b/>
        <w:bCs/>
      </w:rPr>
      <w:tblPr/>
      <w:tcPr>
        <w:tcBorders>
          <w:top w:val="single" w:sz="8" w:space="0" w:color="9FA04E" w:themeColor="accent2"/>
          <w:left w:val="nil"/>
          <w:bottom w:val="single" w:sz="8" w:space="0" w:color="9FA04E" w:themeColor="accent2"/>
          <w:right w:val="nil"/>
          <w:insideH w:val="nil"/>
          <w:insideV w:val="nil"/>
        </w:tcBorders>
      </w:tcPr>
    </w:tblStylePr>
    <w:tblStylePr w:type="lastRow">
      <w:pPr>
        <w:spacing w:before="0" w:after="0" w:line="240" w:lineRule="auto"/>
      </w:pPr>
      <w:rPr>
        <w:b/>
        <w:bCs/>
      </w:rPr>
      <w:tblPr/>
      <w:tcPr>
        <w:tcBorders>
          <w:top w:val="single" w:sz="8" w:space="0" w:color="9FA04E" w:themeColor="accent2"/>
          <w:left w:val="nil"/>
          <w:bottom w:val="single" w:sz="8" w:space="0" w:color="9FA04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D1" w:themeFill="accent2" w:themeFillTint="3F"/>
      </w:tcPr>
    </w:tblStylePr>
    <w:tblStylePr w:type="band1Horz">
      <w:tblPr/>
      <w:tcPr>
        <w:tcBorders>
          <w:left w:val="nil"/>
          <w:right w:val="nil"/>
          <w:insideH w:val="nil"/>
          <w:insideV w:val="nil"/>
        </w:tcBorders>
        <w:shd w:val="clear" w:color="auto" w:fill="E8E9D1" w:themeFill="accent2" w:themeFillTint="3F"/>
      </w:tcPr>
    </w:tblStylePr>
  </w:style>
  <w:style w:type="table" w:styleId="LightShading-Accent3">
    <w:name w:val="Light Shading Accent 3"/>
    <w:basedOn w:val="TableNormal"/>
    <w:uiPriority w:val="60"/>
    <w:semiHidden/>
    <w:unhideWhenUsed/>
    <w:rsid w:val="00B27FF7"/>
    <w:rPr>
      <w:color w:val="1CA0B8" w:themeColor="accent3" w:themeShade="BF"/>
    </w:rPr>
    <w:tblPr>
      <w:tblStyleRowBandSize w:val="1"/>
      <w:tblStyleColBandSize w:val="1"/>
      <w:tblBorders>
        <w:top w:val="single" w:sz="8" w:space="0" w:color="3CC8E1" w:themeColor="accent3"/>
        <w:bottom w:val="single" w:sz="8" w:space="0" w:color="3CC8E1" w:themeColor="accent3"/>
      </w:tblBorders>
    </w:tblPr>
    <w:tblStylePr w:type="firstRow">
      <w:pPr>
        <w:spacing w:before="0" w:after="0" w:line="240" w:lineRule="auto"/>
      </w:pPr>
      <w:rPr>
        <w:b/>
        <w:bCs/>
      </w:rPr>
      <w:tblPr/>
      <w:tcPr>
        <w:tcBorders>
          <w:top w:val="single" w:sz="8" w:space="0" w:color="3CC8E1" w:themeColor="accent3"/>
          <w:left w:val="nil"/>
          <w:bottom w:val="single" w:sz="8" w:space="0" w:color="3CC8E1" w:themeColor="accent3"/>
          <w:right w:val="nil"/>
          <w:insideH w:val="nil"/>
          <w:insideV w:val="nil"/>
        </w:tcBorders>
      </w:tcPr>
    </w:tblStylePr>
    <w:tblStylePr w:type="lastRow">
      <w:pPr>
        <w:spacing w:before="0" w:after="0" w:line="240" w:lineRule="auto"/>
      </w:pPr>
      <w:rPr>
        <w:b/>
        <w:bCs/>
      </w:rPr>
      <w:tblPr/>
      <w:tcPr>
        <w:tcBorders>
          <w:top w:val="single" w:sz="8" w:space="0" w:color="3CC8E1" w:themeColor="accent3"/>
          <w:left w:val="nil"/>
          <w:bottom w:val="single" w:sz="8" w:space="0" w:color="3CC8E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F1F7" w:themeFill="accent3" w:themeFillTint="3F"/>
      </w:tcPr>
    </w:tblStylePr>
    <w:tblStylePr w:type="band1Horz">
      <w:tblPr/>
      <w:tcPr>
        <w:tcBorders>
          <w:left w:val="nil"/>
          <w:right w:val="nil"/>
          <w:insideH w:val="nil"/>
          <w:insideV w:val="nil"/>
        </w:tcBorders>
        <w:shd w:val="clear" w:color="auto" w:fill="CEF1F7" w:themeFill="accent3" w:themeFillTint="3F"/>
      </w:tcPr>
    </w:tblStylePr>
  </w:style>
  <w:style w:type="table" w:styleId="LightShading-Accent4">
    <w:name w:val="Light Shading Accent 4"/>
    <w:basedOn w:val="TableNormal"/>
    <w:uiPriority w:val="60"/>
    <w:semiHidden/>
    <w:unhideWhenUsed/>
    <w:rsid w:val="00B27FF7"/>
    <w:rPr>
      <w:color w:val="82878F" w:themeColor="accent4" w:themeShade="BF"/>
    </w:rPr>
    <w:tblPr>
      <w:tblStyleRowBandSize w:val="1"/>
      <w:tblStyleColBandSize w:val="1"/>
      <w:tblBorders>
        <w:top w:val="single" w:sz="8" w:space="0" w:color="B3B6BB" w:themeColor="accent4"/>
        <w:bottom w:val="single" w:sz="8" w:space="0" w:color="B3B6BB" w:themeColor="accent4"/>
      </w:tblBorders>
    </w:tblPr>
    <w:tblStylePr w:type="firstRow">
      <w:pPr>
        <w:spacing w:before="0" w:after="0" w:line="240" w:lineRule="auto"/>
      </w:pPr>
      <w:rPr>
        <w:b/>
        <w:bCs/>
      </w:rPr>
      <w:tblPr/>
      <w:tcPr>
        <w:tcBorders>
          <w:top w:val="single" w:sz="8" w:space="0" w:color="B3B6BB" w:themeColor="accent4"/>
          <w:left w:val="nil"/>
          <w:bottom w:val="single" w:sz="8" w:space="0" w:color="B3B6BB" w:themeColor="accent4"/>
          <w:right w:val="nil"/>
          <w:insideH w:val="nil"/>
          <w:insideV w:val="nil"/>
        </w:tcBorders>
      </w:tcPr>
    </w:tblStylePr>
    <w:tblStylePr w:type="lastRow">
      <w:pPr>
        <w:spacing w:before="0" w:after="0" w:line="240" w:lineRule="auto"/>
      </w:pPr>
      <w:rPr>
        <w:b/>
        <w:bCs/>
      </w:rPr>
      <w:tblPr/>
      <w:tcPr>
        <w:tcBorders>
          <w:top w:val="single" w:sz="8" w:space="0" w:color="B3B6BB" w:themeColor="accent4"/>
          <w:left w:val="nil"/>
          <w:bottom w:val="single" w:sz="8" w:space="0" w:color="B3B6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E" w:themeFill="accent4" w:themeFillTint="3F"/>
      </w:tcPr>
    </w:tblStylePr>
    <w:tblStylePr w:type="band1Horz">
      <w:tblPr/>
      <w:tcPr>
        <w:tcBorders>
          <w:left w:val="nil"/>
          <w:right w:val="nil"/>
          <w:insideH w:val="nil"/>
          <w:insideV w:val="nil"/>
        </w:tcBorders>
        <w:shd w:val="clear" w:color="auto" w:fill="ECECEE" w:themeFill="accent4" w:themeFillTint="3F"/>
      </w:tcPr>
    </w:tblStylePr>
  </w:style>
  <w:style w:type="table" w:styleId="LightShading-Accent5">
    <w:name w:val="Light Shading Accent 5"/>
    <w:basedOn w:val="TableNormal"/>
    <w:uiPriority w:val="60"/>
    <w:semiHidden/>
    <w:unhideWhenUsed/>
    <w:rsid w:val="00B27FF7"/>
    <w:rPr>
      <w:color w:val="8497A9" w:themeColor="accent5" w:themeShade="BF"/>
    </w:rPr>
    <w:tblPr>
      <w:tblStyleRowBandSize w:val="1"/>
      <w:tblStyleColBandSize w:val="1"/>
      <w:tblBorders>
        <w:top w:val="single" w:sz="8" w:space="0" w:color="C0CAD3" w:themeColor="accent5"/>
        <w:bottom w:val="single" w:sz="8" w:space="0" w:color="C0CAD3" w:themeColor="accent5"/>
      </w:tblBorders>
    </w:tblPr>
    <w:tblStylePr w:type="firstRow">
      <w:pPr>
        <w:spacing w:before="0" w:after="0" w:line="240" w:lineRule="auto"/>
      </w:pPr>
      <w:rPr>
        <w:b/>
        <w:bCs/>
      </w:rPr>
      <w:tblPr/>
      <w:tcPr>
        <w:tcBorders>
          <w:top w:val="single" w:sz="8" w:space="0" w:color="C0CAD3" w:themeColor="accent5"/>
          <w:left w:val="nil"/>
          <w:bottom w:val="single" w:sz="8" w:space="0" w:color="C0CAD3" w:themeColor="accent5"/>
          <w:right w:val="nil"/>
          <w:insideH w:val="nil"/>
          <w:insideV w:val="nil"/>
        </w:tcBorders>
      </w:tcPr>
    </w:tblStylePr>
    <w:tblStylePr w:type="lastRow">
      <w:pPr>
        <w:spacing w:before="0" w:after="0" w:line="240" w:lineRule="auto"/>
      </w:pPr>
      <w:rPr>
        <w:b/>
        <w:bCs/>
      </w:rPr>
      <w:tblPr/>
      <w:tcPr>
        <w:tcBorders>
          <w:top w:val="single" w:sz="8" w:space="0" w:color="C0CAD3" w:themeColor="accent5"/>
          <w:left w:val="nil"/>
          <w:bottom w:val="single" w:sz="8" w:space="0" w:color="C0CAD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1F4" w:themeFill="accent5" w:themeFillTint="3F"/>
      </w:tcPr>
    </w:tblStylePr>
    <w:tblStylePr w:type="band1Horz">
      <w:tblPr/>
      <w:tcPr>
        <w:tcBorders>
          <w:left w:val="nil"/>
          <w:right w:val="nil"/>
          <w:insideH w:val="nil"/>
          <w:insideV w:val="nil"/>
        </w:tcBorders>
        <w:shd w:val="clear" w:color="auto" w:fill="EFF1F4" w:themeFill="accent5" w:themeFillTint="3F"/>
      </w:tcPr>
    </w:tblStylePr>
  </w:style>
  <w:style w:type="table" w:styleId="LightShading-Accent6">
    <w:name w:val="Light Shading Accent 6"/>
    <w:basedOn w:val="TableNormal"/>
    <w:uiPriority w:val="60"/>
    <w:semiHidden/>
    <w:unhideWhenUsed/>
    <w:rsid w:val="00B27FF7"/>
    <w:rPr>
      <w:color w:val="275388" w:themeColor="accent6" w:themeShade="BF"/>
    </w:rPr>
    <w:tblPr>
      <w:tblStyleRowBandSize w:val="1"/>
      <w:tblStyleColBandSize w:val="1"/>
      <w:tblBorders>
        <w:top w:val="single" w:sz="8" w:space="0" w:color="3470B6" w:themeColor="accent6"/>
        <w:bottom w:val="single" w:sz="8" w:space="0" w:color="3470B6" w:themeColor="accent6"/>
      </w:tblBorders>
    </w:tblPr>
    <w:tblStylePr w:type="firstRow">
      <w:pPr>
        <w:spacing w:before="0" w:after="0" w:line="240" w:lineRule="auto"/>
      </w:pPr>
      <w:rPr>
        <w:b/>
        <w:bCs/>
      </w:rPr>
      <w:tblPr/>
      <w:tcPr>
        <w:tcBorders>
          <w:top w:val="single" w:sz="8" w:space="0" w:color="3470B6" w:themeColor="accent6"/>
          <w:left w:val="nil"/>
          <w:bottom w:val="single" w:sz="8" w:space="0" w:color="3470B6" w:themeColor="accent6"/>
          <w:right w:val="nil"/>
          <w:insideH w:val="nil"/>
          <w:insideV w:val="nil"/>
        </w:tcBorders>
      </w:tcPr>
    </w:tblStylePr>
    <w:tblStylePr w:type="lastRow">
      <w:pPr>
        <w:spacing w:before="0" w:after="0" w:line="240" w:lineRule="auto"/>
      </w:pPr>
      <w:rPr>
        <w:b/>
        <w:bCs/>
      </w:rPr>
      <w:tblPr/>
      <w:tcPr>
        <w:tcBorders>
          <w:top w:val="single" w:sz="8" w:space="0" w:color="3470B6" w:themeColor="accent6"/>
          <w:left w:val="nil"/>
          <w:bottom w:val="single" w:sz="8" w:space="0" w:color="3470B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BEF" w:themeFill="accent6" w:themeFillTint="3F"/>
      </w:tcPr>
    </w:tblStylePr>
    <w:tblStylePr w:type="band1Horz">
      <w:tblPr/>
      <w:tcPr>
        <w:tcBorders>
          <w:left w:val="nil"/>
          <w:right w:val="nil"/>
          <w:insideH w:val="nil"/>
          <w:insideV w:val="nil"/>
        </w:tcBorders>
        <w:shd w:val="clear" w:color="auto" w:fill="C9DBEF" w:themeFill="accent6" w:themeFillTint="3F"/>
      </w:tcPr>
    </w:tblStylePr>
  </w:style>
  <w:style w:type="character" w:styleId="LineNumber">
    <w:name w:val="line number"/>
    <w:basedOn w:val="DefaultParagraphFont"/>
    <w:uiPriority w:val="99"/>
    <w:semiHidden/>
    <w:unhideWhenUsed/>
    <w:rsid w:val="00B27FF7"/>
  </w:style>
  <w:style w:type="paragraph" w:styleId="List">
    <w:name w:val="List"/>
    <w:basedOn w:val="Normal"/>
    <w:uiPriority w:val="99"/>
    <w:semiHidden/>
    <w:unhideWhenUsed/>
    <w:rsid w:val="00B27FF7"/>
    <w:pPr>
      <w:ind w:left="283" w:hanging="283"/>
      <w:contextualSpacing/>
    </w:pPr>
  </w:style>
  <w:style w:type="paragraph" w:styleId="List2">
    <w:name w:val="List 2"/>
    <w:basedOn w:val="Normal"/>
    <w:uiPriority w:val="99"/>
    <w:semiHidden/>
    <w:unhideWhenUsed/>
    <w:rsid w:val="00B27FF7"/>
    <w:pPr>
      <w:ind w:left="566" w:hanging="283"/>
      <w:contextualSpacing/>
    </w:pPr>
  </w:style>
  <w:style w:type="paragraph" w:styleId="List3">
    <w:name w:val="List 3"/>
    <w:basedOn w:val="Normal"/>
    <w:uiPriority w:val="99"/>
    <w:semiHidden/>
    <w:unhideWhenUsed/>
    <w:rsid w:val="00B27FF7"/>
    <w:pPr>
      <w:ind w:left="849" w:hanging="283"/>
      <w:contextualSpacing/>
    </w:pPr>
  </w:style>
  <w:style w:type="paragraph" w:styleId="List4">
    <w:name w:val="List 4"/>
    <w:basedOn w:val="Normal"/>
    <w:uiPriority w:val="99"/>
    <w:semiHidden/>
    <w:unhideWhenUsed/>
    <w:rsid w:val="00B27FF7"/>
    <w:pPr>
      <w:ind w:left="1132" w:hanging="283"/>
      <w:contextualSpacing/>
    </w:pPr>
  </w:style>
  <w:style w:type="paragraph" w:styleId="List5">
    <w:name w:val="List 5"/>
    <w:basedOn w:val="Normal"/>
    <w:uiPriority w:val="99"/>
    <w:semiHidden/>
    <w:unhideWhenUsed/>
    <w:rsid w:val="00B27FF7"/>
    <w:pPr>
      <w:ind w:left="1415" w:hanging="283"/>
      <w:contextualSpacing/>
    </w:pPr>
  </w:style>
  <w:style w:type="paragraph" w:styleId="ListBullet">
    <w:name w:val="List Bullet"/>
    <w:basedOn w:val="Normal"/>
    <w:uiPriority w:val="99"/>
    <w:semiHidden/>
    <w:unhideWhenUsed/>
    <w:rsid w:val="00B27FF7"/>
    <w:pPr>
      <w:tabs>
        <w:tab w:val="num" w:pos="720"/>
      </w:tabs>
      <w:ind w:left="720" w:hanging="720"/>
      <w:contextualSpacing/>
    </w:pPr>
  </w:style>
  <w:style w:type="paragraph" w:styleId="ListBullet2">
    <w:name w:val="List Bullet 2"/>
    <w:basedOn w:val="Normal"/>
    <w:uiPriority w:val="99"/>
    <w:semiHidden/>
    <w:unhideWhenUsed/>
    <w:rsid w:val="00B27FF7"/>
    <w:pPr>
      <w:tabs>
        <w:tab w:val="num" w:pos="720"/>
      </w:tabs>
      <w:ind w:left="720" w:hanging="720"/>
      <w:contextualSpacing/>
    </w:pPr>
  </w:style>
  <w:style w:type="paragraph" w:styleId="ListBullet3">
    <w:name w:val="List Bullet 3"/>
    <w:basedOn w:val="Normal"/>
    <w:uiPriority w:val="99"/>
    <w:semiHidden/>
    <w:unhideWhenUsed/>
    <w:rsid w:val="00B27FF7"/>
    <w:pPr>
      <w:tabs>
        <w:tab w:val="num" w:pos="720"/>
      </w:tabs>
      <w:ind w:left="720" w:hanging="720"/>
      <w:contextualSpacing/>
    </w:pPr>
  </w:style>
  <w:style w:type="paragraph" w:styleId="ListBullet4">
    <w:name w:val="List Bullet 4"/>
    <w:basedOn w:val="Normal"/>
    <w:uiPriority w:val="99"/>
    <w:semiHidden/>
    <w:unhideWhenUsed/>
    <w:rsid w:val="00B27FF7"/>
    <w:pPr>
      <w:tabs>
        <w:tab w:val="num" w:pos="720"/>
      </w:tabs>
      <w:ind w:left="720" w:hanging="720"/>
      <w:contextualSpacing/>
    </w:pPr>
  </w:style>
  <w:style w:type="paragraph" w:styleId="ListBullet5">
    <w:name w:val="List Bullet 5"/>
    <w:basedOn w:val="Normal"/>
    <w:uiPriority w:val="99"/>
    <w:semiHidden/>
    <w:unhideWhenUsed/>
    <w:rsid w:val="00B27FF7"/>
    <w:pPr>
      <w:tabs>
        <w:tab w:val="num" w:pos="720"/>
      </w:tabs>
      <w:ind w:left="720" w:hanging="720"/>
      <w:contextualSpacing/>
    </w:pPr>
  </w:style>
  <w:style w:type="paragraph" w:styleId="ListContinue">
    <w:name w:val="List Continue"/>
    <w:basedOn w:val="Normal"/>
    <w:uiPriority w:val="99"/>
    <w:semiHidden/>
    <w:unhideWhenUsed/>
    <w:rsid w:val="00B27FF7"/>
    <w:pPr>
      <w:spacing w:after="120"/>
      <w:ind w:left="283"/>
      <w:contextualSpacing/>
    </w:pPr>
  </w:style>
  <w:style w:type="paragraph" w:styleId="ListContinue2">
    <w:name w:val="List Continue 2"/>
    <w:basedOn w:val="Normal"/>
    <w:uiPriority w:val="99"/>
    <w:semiHidden/>
    <w:unhideWhenUsed/>
    <w:rsid w:val="00B27FF7"/>
    <w:pPr>
      <w:spacing w:after="120"/>
      <w:ind w:left="566"/>
      <w:contextualSpacing/>
    </w:pPr>
  </w:style>
  <w:style w:type="paragraph" w:styleId="ListContinue3">
    <w:name w:val="List Continue 3"/>
    <w:basedOn w:val="Normal"/>
    <w:uiPriority w:val="99"/>
    <w:semiHidden/>
    <w:unhideWhenUsed/>
    <w:rsid w:val="00B27FF7"/>
    <w:pPr>
      <w:spacing w:after="120"/>
      <w:ind w:left="849"/>
      <w:contextualSpacing/>
    </w:pPr>
  </w:style>
  <w:style w:type="paragraph" w:styleId="ListContinue4">
    <w:name w:val="List Continue 4"/>
    <w:basedOn w:val="Normal"/>
    <w:uiPriority w:val="99"/>
    <w:semiHidden/>
    <w:unhideWhenUsed/>
    <w:rsid w:val="00B27FF7"/>
    <w:pPr>
      <w:spacing w:after="120"/>
      <w:ind w:left="1132"/>
      <w:contextualSpacing/>
    </w:pPr>
  </w:style>
  <w:style w:type="paragraph" w:styleId="ListContinue5">
    <w:name w:val="List Continue 5"/>
    <w:basedOn w:val="Normal"/>
    <w:uiPriority w:val="99"/>
    <w:semiHidden/>
    <w:unhideWhenUsed/>
    <w:rsid w:val="00B27FF7"/>
    <w:pPr>
      <w:spacing w:after="120"/>
      <w:ind w:left="1415"/>
      <w:contextualSpacing/>
    </w:pPr>
  </w:style>
  <w:style w:type="paragraph" w:styleId="ListNumber">
    <w:name w:val="List Number"/>
    <w:basedOn w:val="Normal"/>
    <w:uiPriority w:val="99"/>
    <w:semiHidden/>
    <w:unhideWhenUsed/>
    <w:rsid w:val="00B27FF7"/>
    <w:pPr>
      <w:tabs>
        <w:tab w:val="num" w:pos="720"/>
      </w:tabs>
      <w:ind w:left="720" w:hanging="720"/>
      <w:contextualSpacing/>
    </w:pPr>
  </w:style>
  <w:style w:type="paragraph" w:styleId="ListNumber2">
    <w:name w:val="List Number 2"/>
    <w:basedOn w:val="Normal"/>
    <w:uiPriority w:val="99"/>
    <w:semiHidden/>
    <w:unhideWhenUsed/>
    <w:rsid w:val="00B27FF7"/>
    <w:pPr>
      <w:tabs>
        <w:tab w:val="num" w:pos="720"/>
      </w:tabs>
      <w:ind w:left="720" w:hanging="720"/>
      <w:contextualSpacing/>
    </w:pPr>
  </w:style>
  <w:style w:type="paragraph" w:styleId="ListNumber3">
    <w:name w:val="List Number 3"/>
    <w:basedOn w:val="Normal"/>
    <w:uiPriority w:val="99"/>
    <w:semiHidden/>
    <w:unhideWhenUsed/>
    <w:rsid w:val="00B27FF7"/>
    <w:pPr>
      <w:tabs>
        <w:tab w:val="num" w:pos="720"/>
      </w:tabs>
      <w:ind w:left="720" w:hanging="720"/>
      <w:contextualSpacing/>
    </w:pPr>
  </w:style>
  <w:style w:type="paragraph" w:styleId="ListNumber4">
    <w:name w:val="List Number 4"/>
    <w:basedOn w:val="Normal"/>
    <w:uiPriority w:val="99"/>
    <w:semiHidden/>
    <w:unhideWhenUsed/>
    <w:rsid w:val="00B27FF7"/>
    <w:pPr>
      <w:tabs>
        <w:tab w:val="num" w:pos="720"/>
      </w:tabs>
      <w:ind w:left="720" w:hanging="720"/>
      <w:contextualSpacing/>
    </w:pPr>
  </w:style>
  <w:style w:type="paragraph" w:styleId="ListNumber5">
    <w:name w:val="List Number 5"/>
    <w:basedOn w:val="Normal"/>
    <w:uiPriority w:val="99"/>
    <w:semiHidden/>
    <w:unhideWhenUsed/>
    <w:rsid w:val="00B27FF7"/>
    <w:pPr>
      <w:tabs>
        <w:tab w:val="num" w:pos="720"/>
      </w:tabs>
      <w:ind w:left="720" w:hanging="720"/>
      <w:contextualSpacing/>
    </w:pPr>
  </w:style>
  <w:style w:type="table" w:styleId="ListTable1Light">
    <w:name w:val="List Table 1 Light"/>
    <w:basedOn w:val="TableNormal"/>
    <w:uiPriority w:val="46"/>
    <w:semiHidden/>
    <w:rsid w:val="00B27FF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27FF7"/>
    <w:tblPr>
      <w:tblStyleRowBandSize w:val="1"/>
      <w:tblStyleColBandSize w:val="1"/>
    </w:tblPr>
    <w:tblStylePr w:type="firstRow">
      <w:rPr>
        <w:b/>
        <w:bCs/>
      </w:rPr>
      <w:tblPr/>
      <w:tcPr>
        <w:tcBorders>
          <w:bottom w:val="single" w:sz="4" w:space="0" w:color="9CAFBD" w:themeColor="accent1" w:themeTint="99"/>
        </w:tcBorders>
      </w:tcPr>
    </w:tblStylePr>
    <w:tblStylePr w:type="lastRow">
      <w:rPr>
        <w:b/>
        <w:bCs/>
      </w:rPr>
      <w:tblPr/>
      <w:tcPr>
        <w:tcBorders>
          <w:top w:val="single" w:sz="4" w:space="0" w:color="9CAFBD" w:themeColor="accent1" w:themeTint="99"/>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1Light-Accent2">
    <w:name w:val="List Table 1 Light Accent 2"/>
    <w:basedOn w:val="TableNormal"/>
    <w:uiPriority w:val="46"/>
    <w:semiHidden/>
    <w:rsid w:val="00B27FF7"/>
    <w:tblPr>
      <w:tblStyleRowBandSize w:val="1"/>
      <w:tblStyleColBandSize w:val="1"/>
    </w:tblPr>
    <w:tblStylePr w:type="firstRow">
      <w:rPr>
        <w:b/>
        <w:bCs/>
      </w:rPr>
      <w:tblPr/>
      <w:tcPr>
        <w:tcBorders>
          <w:bottom w:val="single" w:sz="4" w:space="0" w:color="C8C991" w:themeColor="accent2" w:themeTint="99"/>
        </w:tcBorders>
      </w:tcPr>
    </w:tblStylePr>
    <w:tblStylePr w:type="lastRow">
      <w:rPr>
        <w:b/>
        <w:bCs/>
      </w:rPr>
      <w:tblPr/>
      <w:tcPr>
        <w:tcBorders>
          <w:top w:val="single" w:sz="4" w:space="0" w:color="C8C991" w:themeColor="accent2" w:themeTint="99"/>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1Light-Accent3">
    <w:name w:val="List Table 1 Light Accent 3"/>
    <w:basedOn w:val="TableNormal"/>
    <w:uiPriority w:val="46"/>
    <w:semiHidden/>
    <w:rsid w:val="00B27FF7"/>
    <w:tblPr>
      <w:tblStyleRowBandSize w:val="1"/>
      <w:tblStyleColBandSize w:val="1"/>
    </w:tblPr>
    <w:tblStylePr w:type="firstRow">
      <w:rPr>
        <w:b/>
        <w:bCs/>
      </w:rPr>
      <w:tblPr/>
      <w:tcPr>
        <w:tcBorders>
          <w:bottom w:val="single" w:sz="4" w:space="0" w:color="8ADDED" w:themeColor="accent3" w:themeTint="99"/>
        </w:tcBorders>
      </w:tcPr>
    </w:tblStylePr>
    <w:tblStylePr w:type="lastRow">
      <w:rPr>
        <w:b/>
        <w:bCs/>
      </w:rPr>
      <w:tblPr/>
      <w:tcPr>
        <w:tcBorders>
          <w:top w:val="single" w:sz="4" w:space="0" w:color="8ADDED" w:themeColor="accent3" w:themeTint="99"/>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1Light-Accent4">
    <w:name w:val="List Table 1 Light Accent 4"/>
    <w:basedOn w:val="TableNormal"/>
    <w:uiPriority w:val="46"/>
    <w:semiHidden/>
    <w:rsid w:val="00B27FF7"/>
    <w:tblPr>
      <w:tblStyleRowBandSize w:val="1"/>
      <w:tblStyleColBandSize w:val="1"/>
    </w:tblPr>
    <w:tblStylePr w:type="firstRow">
      <w:rPr>
        <w:b/>
        <w:bCs/>
      </w:rPr>
      <w:tblPr/>
      <w:tcPr>
        <w:tcBorders>
          <w:bottom w:val="single" w:sz="4" w:space="0" w:color="D1D3D6" w:themeColor="accent4" w:themeTint="99"/>
        </w:tcBorders>
      </w:tcPr>
    </w:tblStylePr>
    <w:tblStylePr w:type="lastRow">
      <w:rPr>
        <w:b/>
        <w:bCs/>
      </w:rPr>
      <w:tblPr/>
      <w:tcPr>
        <w:tcBorders>
          <w:top w:val="single" w:sz="4" w:space="0" w:color="D1D3D6" w:themeColor="accent4" w:themeTint="99"/>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1Light-Accent5">
    <w:name w:val="List Table 1 Light Accent 5"/>
    <w:basedOn w:val="TableNormal"/>
    <w:uiPriority w:val="46"/>
    <w:semiHidden/>
    <w:rsid w:val="00B27FF7"/>
    <w:tblPr>
      <w:tblStyleRowBandSize w:val="1"/>
      <w:tblStyleColBandSize w:val="1"/>
    </w:tblPr>
    <w:tblStylePr w:type="firstRow">
      <w:rPr>
        <w:b/>
        <w:bCs/>
      </w:rPr>
      <w:tblPr/>
      <w:tcPr>
        <w:tcBorders>
          <w:bottom w:val="single" w:sz="4" w:space="0" w:color="D9DFE4" w:themeColor="accent5" w:themeTint="99"/>
        </w:tcBorders>
      </w:tcPr>
    </w:tblStylePr>
    <w:tblStylePr w:type="lastRow">
      <w:rPr>
        <w:b/>
        <w:bCs/>
      </w:rPr>
      <w:tblPr/>
      <w:tcPr>
        <w:tcBorders>
          <w:top w:val="single" w:sz="4" w:space="0" w:color="D9DFE4" w:themeColor="accent5" w:themeTint="99"/>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1Light-Accent6">
    <w:name w:val="List Table 1 Light Accent 6"/>
    <w:basedOn w:val="TableNormal"/>
    <w:uiPriority w:val="46"/>
    <w:semiHidden/>
    <w:rsid w:val="00B27FF7"/>
    <w:tblPr>
      <w:tblStyleRowBandSize w:val="1"/>
      <w:tblStyleColBandSize w:val="1"/>
    </w:tblPr>
    <w:tblStylePr w:type="firstRow">
      <w:rPr>
        <w:b/>
        <w:bCs/>
      </w:rPr>
      <w:tblPr/>
      <w:tcPr>
        <w:tcBorders>
          <w:bottom w:val="single" w:sz="4" w:space="0" w:color="7EA8DA" w:themeColor="accent6" w:themeTint="99"/>
        </w:tcBorders>
      </w:tcPr>
    </w:tblStylePr>
    <w:tblStylePr w:type="lastRow">
      <w:rPr>
        <w:b/>
        <w:bCs/>
      </w:rPr>
      <w:tblPr/>
      <w:tcPr>
        <w:tcBorders>
          <w:top w:val="single" w:sz="4" w:space="0" w:color="7EA8DA" w:themeColor="accent6" w:themeTint="99"/>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2">
    <w:name w:val="List Table 2"/>
    <w:basedOn w:val="TableNormal"/>
    <w:uiPriority w:val="47"/>
    <w:semiHidden/>
    <w:rsid w:val="00B27FF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27FF7"/>
    <w:tblPr>
      <w:tblStyleRowBandSize w:val="1"/>
      <w:tblStyleColBandSize w:val="1"/>
      <w:tblBorders>
        <w:top w:val="single" w:sz="4" w:space="0" w:color="9CAFBD" w:themeColor="accent1" w:themeTint="99"/>
        <w:bottom w:val="single" w:sz="4" w:space="0" w:color="9CAFBD" w:themeColor="accent1" w:themeTint="99"/>
        <w:insideH w:val="single" w:sz="4" w:space="0" w:color="9CAF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2-Accent2">
    <w:name w:val="List Table 2 Accent 2"/>
    <w:basedOn w:val="TableNormal"/>
    <w:uiPriority w:val="47"/>
    <w:semiHidden/>
    <w:rsid w:val="00B27FF7"/>
    <w:tblPr>
      <w:tblStyleRowBandSize w:val="1"/>
      <w:tblStyleColBandSize w:val="1"/>
      <w:tblBorders>
        <w:top w:val="single" w:sz="4" w:space="0" w:color="C8C991" w:themeColor="accent2" w:themeTint="99"/>
        <w:bottom w:val="single" w:sz="4" w:space="0" w:color="C8C991" w:themeColor="accent2" w:themeTint="99"/>
        <w:insideH w:val="single" w:sz="4" w:space="0" w:color="C8C99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2-Accent3">
    <w:name w:val="List Table 2 Accent 3"/>
    <w:basedOn w:val="TableNormal"/>
    <w:uiPriority w:val="47"/>
    <w:semiHidden/>
    <w:rsid w:val="00B27FF7"/>
    <w:tblPr>
      <w:tblStyleRowBandSize w:val="1"/>
      <w:tblStyleColBandSize w:val="1"/>
      <w:tblBorders>
        <w:top w:val="single" w:sz="4" w:space="0" w:color="8ADDED" w:themeColor="accent3" w:themeTint="99"/>
        <w:bottom w:val="single" w:sz="4" w:space="0" w:color="8ADDED" w:themeColor="accent3" w:themeTint="99"/>
        <w:insideH w:val="single" w:sz="4" w:space="0" w:color="8ADDE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2-Accent4">
    <w:name w:val="List Table 2 Accent 4"/>
    <w:basedOn w:val="TableNormal"/>
    <w:uiPriority w:val="47"/>
    <w:semiHidden/>
    <w:rsid w:val="00B27FF7"/>
    <w:tblPr>
      <w:tblStyleRowBandSize w:val="1"/>
      <w:tblStyleColBandSize w:val="1"/>
      <w:tblBorders>
        <w:top w:val="single" w:sz="4" w:space="0" w:color="D1D3D6" w:themeColor="accent4" w:themeTint="99"/>
        <w:bottom w:val="single" w:sz="4" w:space="0" w:color="D1D3D6" w:themeColor="accent4" w:themeTint="99"/>
        <w:insideH w:val="single" w:sz="4" w:space="0" w:color="D1D3D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2-Accent5">
    <w:name w:val="List Table 2 Accent 5"/>
    <w:basedOn w:val="TableNormal"/>
    <w:uiPriority w:val="47"/>
    <w:semiHidden/>
    <w:rsid w:val="00B27FF7"/>
    <w:tblPr>
      <w:tblStyleRowBandSize w:val="1"/>
      <w:tblStyleColBandSize w:val="1"/>
      <w:tblBorders>
        <w:top w:val="single" w:sz="4" w:space="0" w:color="D9DFE4" w:themeColor="accent5" w:themeTint="99"/>
        <w:bottom w:val="single" w:sz="4" w:space="0" w:color="D9DFE4" w:themeColor="accent5" w:themeTint="99"/>
        <w:insideH w:val="single" w:sz="4" w:space="0" w:color="D9DFE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2-Accent6">
    <w:name w:val="List Table 2 Accent 6"/>
    <w:basedOn w:val="TableNormal"/>
    <w:uiPriority w:val="47"/>
    <w:semiHidden/>
    <w:rsid w:val="00B27FF7"/>
    <w:tblPr>
      <w:tblStyleRowBandSize w:val="1"/>
      <w:tblStyleColBandSize w:val="1"/>
      <w:tblBorders>
        <w:top w:val="single" w:sz="4" w:space="0" w:color="7EA8DA" w:themeColor="accent6" w:themeTint="99"/>
        <w:bottom w:val="single" w:sz="4" w:space="0" w:color="7EA8DA" w:themeColor="accent6" w:themeTint="99"/>
        <w:insideH w:val="single" w:sz="4" w:space="0" w:color="7EA8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3">
    <w:name w:val="List Table 3"/>
    <w:basedOn w:val="TableNormal"/>
    <w:uiPriority w:val="48"/>
    <w:semiHidden/>
    <w:rsid w:val="00B27FF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27FF7"/>
    <w:tblPr>
      <w:tblStyleRowBandSize w:val="1"/>
      <w:tblStyleColBandSize w:val="1"/>
      <w:tblBorders>
        <w:top w:val="single" w:sz="4" w:space="0" w:color="5F7B8F" w:themeColor="accent1"/>
        <w:left w:val="single" w:sz="4" w:space="0" w:color="5F7B8F" w:themeColor="accent1"/>
        <w:bottom w:val="single" w:sz="4" w:space="0" w:color="5F7B8F" w:themeColor="accent1"/>
        <w:right w:val="single" w:sz="4" w:space="0" w:color="5F7B8F" w:themeColor="accent1"/>
      </w:tblBorders>
    </w:tblPr>
    <w:tblStylePr w:type="firstRow">
      <w:rPr>
        <w:b/>
        <w:bCs/>
        <w:color w:val="FFFFFF" w:themeColor="background1"/>
      </w:rPr>
      <w:tblPr/>
      <w:tcPr>
        <w:shd w:val="clear" w:color="auto" w:fill="5F7B8F" w:themeFill="accent1"/>
      </w:tcPr>
    </w:tblStylePr>
    <w:tblStylePr w:type="lastRow">
      <w:rPr>
        <w:b/>
        <w:bCs/>
      </w:rPr>
      <w:tblPr/>
      <w:tcPr>
        <w:tcBorders>
          <w:top w:val="double" w:sz="4" w:space="0" w:color="5F7B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7B8F" w:themeColor="accent1"/>
          <w:right w:val="single" w:sz="4" w:space="0" w:color="5F7B8F" w:themeColor="accent1"/>
        </w:tcBorders>
      </w:tcPr>
    </w:tblStylePr>
    <w:tblStylePr w:type="band1Horz">
      <w:tblPr/>
      <w:tcPr>
        <w:tcBorders>
          <w:top w:val="single" w:sz="4" w:space="0" w:color="5F7B8F" w:themeColor="accent1"/>
          <w:bottom w:val="single" w:sz="4" w:space="0" w:color="5F7B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7B8F" w:themeColor="accent1"/>
          <w:left w:val="nil"/>
        </w:tcBorders>
      </w:tcPr>
    </w:tblStylePr>
    <w:tblStylePr w:type="swCell">
      <w:tblPr/>
      <w:tcPr>
        <w:tcBorders>
          <w:top w:val="double" w:sz="4" w:space="0" w:color="5F7B8F" w:themeColor="accent1"/>
          <w:right w:val="nil"/>
        </w:tcBorders>
      </w:tcPr>
    </w:tblStylePr>
  </w:style>
  <w:style w:type="table" w:styleId="ListTable3-Accent2">
    <w:name w:val="List Table 3 Accent 2"/>
    <w:basedOn w:val="TableNormal"/>
    <w:uiPriority w:val="48"/>
    <w:semiHidden/>
    <w:rsid w:val="00B27FF7"/>
    <w:tblPr>
      <w:tblStyleRowBandSize w:val="1"/>
      <w:tblStyleColBandSize w:val="1"/>
      <w:tblBorders>
        <w:top w:val="single" w:sz="4" w:space="0" w:color="9FA04E" w:themeColor="accent2"/>
        <w:left w:val="single" w:sz="4" w:space="0" w:color="9FA04E" w:themeColor="accent2"/>
        <w:bottom w:val="single" w:sz="4" w:space="0" w:color="9FA04E" w:themeColor="accent2"/>
        <w:right w:val="single" w:sz="4" w:space="0" w:color="9FA04E" w:themeColor="accent2"/>
      </w:tblBorders>
    </w:tblPr>
    <w:tblStylePr w:type="firstRow">
      <w:rPr>
        <w:b/>
        <w:bCs/>
        <w:color w:val="FFFFFF" w:themeColor="background1"/>
      </w:rPr>
      <w:tblPr/>
      <w:tcPr>
        <w:shd w:val="clear" w:color="auto" w:fill="9FA04E" w:themeFill="accent2"/>
      </w:tcPr>
    </w:tblStylePr>
    <w:tblStylePr w:type="lastRow">
      <w:rPr>
        <w:b/>
        <w:bCs/>
      </w:rPr>
      <w:tblPr/>
      <w:tcPr>
        <w:tcBorders>
          <w:top w:val="double" w:sz="4" w:space="0" w:color="9FA04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A04E" w:themeColor="accent2"/>
          <w:right w:val="single" w:sz="4" w:space="0" w:color="9FA04E" w:themeColor="accent2"/>
        </w:tcBorders>
      </w:tcPr>
    </w:tblStylePr>
    <w:tblStylePr w:type="band1Horz">
      <w:tblPr/>
      <w:tcPr>
        <w:tcBorders>
          <w:top w:val="single" w:sz="4" w:space="0" w:color="9FA04E" w:themeColor="accent2"/>
          <w:bottom w:val="single" w:sz="4" w:space="0" w:color="9FA04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A04E" w:themeColor="accent2"/>
          <w:left w:val="nil"/>
        </w:tcBorders>
      </w:tcPr>
    </w:tblStylePr>
    <w:tblStylePr w:type="swCell">
      <w:tblPr/>
      <w:tcPr>
        <w:tcBorders>
          <w:top w:val="double" w:sz="4" w:space="0" w:color="9FA04E" w:themeColor="accent2"/>
          <w:right w:val="nil"/>
        </w:tcBorders>
      </w:tcPr>
    </w:tblStylePr>
  </w:style>
  <w:style w:type="table" w:styleId="ListTable3-Accent3">
    <w:name w:val="List Table 3 Accent 3"/>
    <w:basedOn w:val="TableNormal"/>
    <w:uiPriority w:val="48"/>
    <w:semiHidden/>
    <w:rsid w:val="00B27FF7"/>
    <w:tblPr>
      <w:tblStyleRowBandSize w:val="1"/>
      <w:tblStyleColBandSize w:val="1"/>
      <w:tblBorders>
        <w:top w:val="single" w:sz="4" w:space="0" w:color="3CC8E1" w:themeColor="accent3"/>
        <w:left w:val="single" w:sz="4" w:space="0" w:color="3CC8E1" w:themeColor="accent3"/>
        <w:bottom w:val="single" w:sz="4" w:space="0" w:color="3CC8E1" w:themeColor="accent3"/>
        <w:right w:val="single" w:sz="4" w:space="0" w:color="3CC8E1" w:themeColor="accent3"/>
      </w:tblBorders>
    </w:tblPr>
    <w:tblStylePr w:type="firstRow">
      <w:rPr>
        <w:b/>
        <w:bCs/>
        <w:color w:val="FFFFFF" w:themeColor="background1"/>
      </w:rPr>
      <w:tblPr/>
      <w:tcPr>
        <w:shd w:val="clear" w:color="auto" w:fill="3CC8E1" w:themeFill="accent3"/>
      </w:tcPr>
    </w:tblStylePr>
    <w:tblStylePr w:type="lastRow">
      <w:rPr>
        <w:b/>
        <w:bCs/>
      </w:rPr>
      <w:tblPr/>
      <w:tcPr>
        <w:tcBorders>
          <w:top w:val="double" w:sz="4" w:space="0" w:color="3CC8E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C8E1" w:themeColor="accent3"/>
          <w:right w:val="single" w:sz="4" w:space="0" w:color="3CC8E1" w:themeColor="accent3"/>
        </w:tcBorders>
      </w:tcPr>
    </w:tblStylePr>
    <w:tblStylePr w:type="band1Horz">
      <w:tblPr/>
      <w:tcPr>
        <w:tcBorders>
          <w:top w:val="single" w:sz="4" w:space="0" w:color="3CC8E1" w:themeColor="accent3"/>
          <w:bottom w:val="single" w:sz="4" w:space="0" w:color="3CC8E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C8E1" w:themeColor="accent3"/>
          <w:left w:val="nil"/>
        </w:tcBorders>
      </w:tcPr>
    </w:tblStylePr>
    <w:tblStylePr w:type="swCell">
      <w:tblPr/>
      <w:tcPr>
        <w:tcBorders>
          <w:top w:val="double" w:sz="4" w:space="0" w:color="3CC8E1" w:themeColor="accent3"/>
          <w:right w:val="nil"/>
        </w:tcBorders>
      </w:tcPr>
    </w:tblStylePr>
  </w:style>
  <w:style w:type="table" w:styleId="ListTable3-Accent4">
    <w:name w:val="List Table 3 Accent 4"/>
    <w:basedOn w:val="TableNormal"/>
    <w:uiPriority w:val="48"/>
    <w:semiHidden/>
    <w:rsid w:val="00B27FF7"/>
    <w:tblPr>
      <w:tblStyleRowBandSize w:val="1"/>
      <w:tblStyleColBandSize w:val="1"/>
      <w:tblBorders>
        <w:top w:val="single" w:sz="4" w:space="0" w:color="B3B6BB" w:themeColor="accent4"/>
        <w:left w:val="single" w:sz="4" w:space="0" w:color="B3B6BB" w:themeColor="accent4"/>
        <w:bottom w:val="single" w:sz="4" w:space="0" w:color="B3B6BB" w:themeColor="accent4"/>
        <w:right w:val="single" w:sz="4" w:space="0" w:color="B3B6BB" w:themeColor="accent4"/>
      </w:tblBorders>
    </w:tblPr>
    <w:tblStylePr w:type="firstRow">
      <w:rPr>
        <w:b/>
        <w:bCs/>
        <w:color w:val="FFFFFF" w:themeColor="background1"/>
      </w:rPr>
      <w:tblPr/>
      <w:tcPr>
        <w:shd w:val="clear" w:color="auto" w:fill="B3B6BB" w:themeFill="accent4"/>
      </w:tcPr>
    </w:tblStylePr>
    <w:tblStylePr w:type="lastRow">
      <w:rPr>
        <w:b/>
        <w:bCs/>
      </w:rPr>
      <w:tblPr/>
      <w:tcPr>
        <w:tcBorders>
          <w:top w:val="double" w:sz="4" w:space="0" w:color="B3B6B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B6BB" w:themeColor="accent4"/>
          <w:right w:val="single" w:sz="4" w:space="0" w:color="B3B6BB" w:themeColor="accent4"/>
        </w:tcBorders>
      </w:tcPr>
    </w:tblStylePr>
    <w:tblStylePr w:type="band1Horz">
      <w:tblPr/>
      <w:tcPr>
        <w:tcBorders>
          <w:top w:val="single" w:sz="4" w:space="0" w:color="B3B6BB" w:themeColor="accent4"/>
          <w:bottom w:val="single" w:sz="4" w:space="0" w:color="B3B6B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B6BB" w:themeColor="accent4"/>
          <w:left w:val="nil"/>
        </w:tcBorders>
      </w:tcPr>
    </w:tblStylePr>
    <w:tblStylePr w:type="swCell">
      <w:tblPr/>
      <w:tcPr>
        <w:tcBorders>
          <w:top w:val="double" w:sz="4" w:space="0" w:color="B3B6BB" w:themeColor="accent4"/>
          <w:right w:val="nil"/>
        </w:tcBorders>
      </w:tcPr>
    </w:tblStylePr>
  </w:style>
  <w:style w:type="table" w:styleId="ListTable3-Accent5">
    <w:name w:val="List Table 3 Accent 5"/>
    <w:basedOn w:val="TableNormal"/>
    <w:uiPriority w:val="48"/>
    <w:semiHidden/>
    <w:rsid w:val="00B27FF7"/>
    <w:tblPr>
      <w:tblStyleRowBandSize w:val="1"/>
      <w:tblStyleColBandSize w:val="1"/>
      <w:tblBorders>
        <w:top w:val="single" w:sz="4" w:space="0" w:color="C0CAD3" w:themeColor="accent5"/>
        <w:left w:val="single" w:sz="4" w:space="0" w:color="C0CAD3" w:themeColor="accent5"/>
        <w:bottom w:val="single" w:sz="4" w:space="0" w:color="C0CAD3" w:themeColor="accent5"/>
        <w:right w:val="single" w:sz="4" w:space="0" w:color="C0CAD3" w:themeColor="accent5"/>
      </w:tblBorders>
    </w:tblPr>
    <w:tblStylePr w:type="firstRow">
      <w:rPr>
        <w:b/>
        <w:bCs/>
        <w:color w:val="FFFFFF" w:themeColor="background1"/>
      </w:rPr>
      <w:tblPr/>
      <w:tcPr>
        <w:shd w:val="clear" w:color="auto" w:fill="C0CAD3" w:themeFill="accent5"/>
      </w:tcPr>
    </w:tblStylePr>
    <w:tblStylePr w:type="lastRow">
      <w:rPr>
        <w:b/>
        <w:bCs/>
      </w:rPr>
      <w:tblPr/>
      <w:tcPr>
        <w:tcBorders>
          <w:top w:val="double" w:sz="4" w:space="0" w:color="C0CAD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AD3" w:themeColor="accent5"/>
          <w:right w:val="single" w:sz="4" w:space="0" w:color="C0CAD3" w:themeColor="accent5"/>
        </w:tcBorders>
      </w:tcPr>
    </w:tblStylePr>
    <w:tblStylePr w:type="band1Horz">
      <w:tblPr/>
      <w:tcPr>
        <w:tcBorders>
          <w:top w:val="single" w:sz="4" w:space="0" w:color="C0CAD3" w:themeColor="accent5"/>
          <w:bottom w:val="single" w:sz="4" w:space="0" w:color="C0CAD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AD3" w:themeColor="accent5"/>
          <w:left w:val="nil"/>
        </w:tcBorders>
      </w:tcPr>
    </w:tblStylePr>
    <w:tblStylePr w:type="swCell">
      <w:tblPr/>
      <w:tcPr>
        <w:tcBorders>
          <w:top w:val="double" w:sz="4" w:space="0" w:color="C0CAD3" w:themeColor="accent5"/>
          <w:right w:val="nil"/>
        </w:tcBorders>
      </w:tcPr>
    </w:tblStylePr>
  </w:style>
  <w:style w:type="table" w:styleId="ListTable3-Accent6">
    <w:name w:val="List Table 3 Accent 6"/>
    <w:basedOn w:val="TableNormal"/>
    <w:uiPriority w:val="48"/>
    <w:semiHidden/>
    <w:rsid w:val="00B27FF7"/>
    <w:tblPr>
      <w:tblStyleRowBandSize w:val="1"/>
      <w:tblStyleColBandSize w:val="1"/>
      <w:tblBorders>
        <w:top w:val="single" w:sz="4" w:space="0" w:color="3470B6" w:themeColor="accent6"/>
        <w:left w:val="single" w:sz="4" w:space="0" w:color="3470B6" w:themeColor="accent6"/>
        <w:bottom w:val="single" w:sz="4" w:space="0" w:color="3470B6" w:themeColor="accent6"/>
        <w:right w:val="single" w:sz="4" w:space="0" w:color="3470B6" w:themeColor="accent6"/>
      </w:tblBorders>
    </w:tblPr>
    <w:tblStylePr w:type="firstRow">
      <w:rPr>
        <w:b/>
        <w:bCs/>
        <w:color w:val="FFFFFF" w:themeColor="background1"/>
      </w:rPr>
      <w:tblPr/>
      <w:tcPr>
        <w:shd w:val="clear" w:color="auto" w:fill="3470B6" w:themeFill="accent6"/>
      </w:tcPr>
    </w:tblStylePr>
    <w:tblStylePr w:type="lastRow">
      <w:rPr>
        <w:b/>
        <w:bCs/>
      </w:rPr>
      <w:tblPr/>
      <w:tcPr>
        <w:tcBorders>
          <w:top w:val="double" w:sz="4" w:space="0" w:color="3470B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70B6" w:themeColor="accent6"/>
          <w:right w:val="single" w:sz="4" w:space="0" w:color="3470B6" w:themeColor="accent6"/>
        </w:tcBorders>
      </w:tcPr>
    </w:tblStylePr>
    <w:tblStylePr w:type="band1Horz">
      <w:tblPr/>
      <w:tcPr>
        <w:tcBorders>
          <w:top w:val="single" w:sz="4" w:space="0" w:color="3470B6" w:themeColor="accent6"/>
          <w:bottom w:val="single" w:sz="4" w:space="0" w:color="3470B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70B6" w:themeColor="accent6"/>
          <w:left w:val="nil"/>
        </w:tcBorders>
      </w:tcPr>
    </w:tblStylePr>
    <w:tblStylePr w:type="swCell">
      <w:tblPr/>
      <w:tcPr>
        <w:tcBorders>
          <w:top w:val="double" w:sz="4" w:space="0" w:color="3470B6" w:themeColor="accent6"/>
          <w:right w:val="nil"/>
        </w:tcBorders>
      </w:tcPr>
    </w:tblStylePr>
  </w:style>
  <w:style w:type="table" w:styleId="ListTable4">
    <w:name w:val="List Table 4"/>
    <w:basedOn w:val="TableNormal"/>
    <w:uiPriority w:val="49"/>
    <w:semiHidden/>
    <w:rsid w:val="00B27F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27FF7"/>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tblBorders>
    </w:tblPr>
    <w:tblStylePr w:type="firstRow">
      <w:rPr>
        <w:b/>
        <w:bCs/>
        <w:color w:val="FFFFFF" w:themeColor="background1"/>
      </w:rPr>
      <w:tblPr/>
      <w:tcPr>
        <w:tcBorders>
          <w:top w:val="single" w:sz="4" w:space="0" w:color="5F7B8F" w:themeColor="accent1"/>
          <w:left w:val="single" w:sz="4" w:space="0" w:color="5F7B8F" w:themeColor="accent1"/>
          <w:bottom w:val="single" w:sz="4" w:space="0" w:color="5F7B8F" w:themeColor="accent1"/>
          <w:right w:val="single" w:sz="4" w:space="0" w:color="5F7B8F" w:themeColor="accent1"/>
          <w:insideH w:val="nil"/>
        </w:tcBorders>
        <w:shd w:val="clear" w:color="auto" w:fill="5F7B8F" w:themeFill="accent1"/>
      </w:tcPr>
    </w:tblStylePr>
    <w:tblStylePr w:type="lastRow">
      <w:rPr>
        <w:b/>
        <w:bCs/>
      </w:rPr>
      <w:tblPr/>
      <w:tcPr>
        <w:tcBorders>
          <w:top w:val="double" w:sz="4" w:space="0" w:color="9CAFBD" w:themeColor="accent1" w:themeTint="99"/>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4-Accent2">
    <w:name w:val="List Table 4 Accent 2"/>
    <w:basedOn w:val="TableNormal"/>
    <w:uiPriority w:val="49"/>
    <w:semiHidden/>
    <w:rsid w:val="00B27FF7"/>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tblBorders>
    </w:tblPr>
    <w:tblStylePr w:type="firstRow">
      <w:rPr>
        <w:b/>
        <w:bCs/>
        <w:color w:val="FFFFFF" w:themeColor="background1"/>
      </w:rPr>
      <w:tblPr/>
      <w:tcPr>
        <w:tcBorders>
          <w:top w:val="single" w:sz="4" w:space="0" w:color="9FA04E" w:themeColor="accent2"/>
          <w:left w:val="single" w:sz="4" w:space="0" w:color="9FA04E" w:themeColor="accent2"/>
          <w:bottom w:val="single" w:sz="4" w:space="0" w:color="9FA04E" w:themeColor="accent2"/>
          <w:right w:val="single" w:sz="4" w:space="0" w:color="9FA04E" w:themeColor="accent2"/>
          <w:insideH w:val="nil"/>
        </w:tcBorders>
        <w:shd w:val="clear" w:color="auto" w:fill="9FA04E" w:themeFill="accent2"/>
      </w:tcPr>
    </w:tblStylePr>
    <w:tblStylePr w:type="lastRow">
      <w:rPr>
        <w:b/>
        <w:bCs/>
      </w:rPr>
      <w:tblPr/>
      <w:tcPr>
        <w:tcBorders>
          <w:top w:val="double" w:sz="4" w:space="0" w:color="C8C991" w:themeColor="accent2" w:themeTint="99"/>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4-Accent3">
    <w:name w:val="List Table 4 Accent 3"/>
    <w:basedOn w:val="TableNormal"/>
    <w:uiPriority w:val="49"/>
    <w:semiHidden/>
    <w:rsid w:val="00B27FF7"/>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tblBorders>
    </w:tblPr>
    <w:tblStylePr w:type="firstRow">
      <w:rPr>
        <w:b/>
        <w:bCs/>
        <w:color w:val="FFFFFF" w:themeColor="background1"/>
      </w:rPr>
      <w:tblPr/>
      <w:tcPr>
        <w:tcBorders>
          <w:top w:val="single" w:sz="4" w:space="0" w:color="3CC8E1" w:themeColor="accent3"/>
          <w:left w:val="single" w:sz="4" w:space="0" w:color="3CC8E1" w:themeColor="accent3"/>
          <w:bottom w:val="single" w:sz="4" w:space="0" w:color="3CC8E1" w:themeColor="accent3"/>
          <w:right w:val="single" w:sz="4" w:space="0" w:color="3CC8E1" w:themeColor="accent3"/>
          <w:insideH w:val="nil"/>
        </w:tcBorders>
        <w:shd w:val="clear" w:color="auto" w:fill="3CC8E1" w:themeFill="accent3"/>
      </w:tcPr>
    </w:tblStylePr>
    <w:tblStylePr w:type="lastRow">
      <w:rPr>
        <w:b/>
        <w:bCs/>
      </w:rPr>
      <w:tblPr/>
      <w:tcPr>
        <w:tcBorders>
          <w:top w:val="double" w:sz="4" w:space="0" w:color="8ADDED" w:themeColor="accent3" w:themeTint="99"/>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4-Accent4">
    <w:name w:val="List Table 4 Accent 4"/>
    <w:basedOn w:val="TableNormal"/>
    <w:uiPriority w:val="49"/>
    <w:semiHidden/>
    <w:rsid w:val="00B27FF7"/>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tblBorders>
    </w:tblPr>
    <w:tblStylePr w:type="firstRow">
      <w:rPr>
        <w:b/>
        <w:bCs/>
        <w:color w:val="FFFFFF" w:themeColor="background1"/>
      </w:rPr>
      <w:tblPr/>
      <w:tcPr>
        <w:tcBorders>
          <w:top w:val="single" w:sz="4" w:space="0" w:color="B3B6BB" w:themeColor="accent4"/>
          <w:left w:val="single" w:sz="4" w:space="0" w:color="B3B6BB" w:themeColor="accent4"/>
          <w:bottom w:val="single" w:sz="4" w:space="0" w:color="B3B6BB" w:themeColor="accent4"/>
          <w:right w:val="single" w:sz="4" w:space="0" w:color="B3B6BB" w:themeColor="accent4"/>
          <w:insideH w:val="nil"/>
        </w:tcBorders>
        <w:shd w:val="clear" w:color="auto" w:fill="B3B6BB" w:themeFill="accent4"/>
      </w:tcPr>
    </w:tblStylePr>
    <w:tblStylePr w:type="lastRow">
      <w:rPr>
        <w:b/>
        <w:bCs/>
      </w:rPr>
      <w:tblPr/>
      <w:tcPr>
        <w:tcBorders>
          <w:top w:val="double" w:sz="4" w:space="0" w:color="D1D3D6" w:themeColor="accent4" w:themeTint="99"/>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4-Accent5">
    <w:name w:val="List Table 4 Accent 5"/>
    <w:basedOn w:val="TableNormal"/>
    <w:uiPriority w:val="49"/>
    <w:semiHidden/>
    <w:rsid w:val="00B27FF7"/>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tblBorders>
    </w:tblPr>
    <w:tblStylePr w:type="firstRow">
      <w:rPr>
        <w:b/>
        <w:bCs/>
        <w:color w:val="FFFFFF" w:themeColor="background1"/>
      </w:rPr>
      <w:tblPr/>
      <w:tcPr>
        <w:tcBorders>
          <w:top w:val="single" w:sz="4" w:space="0" w:color="C0CAD3" w:themeColor="accent5"/>
          <w:left w:val="single" w:sz="4" w:space="0" w:color="C0CAD3" w:themeColor="accent5"/>
          <w:bottom w:val="single" w:sz="4" w:space="0" w:color="C0CAD3" w:themeColor="accent5"/>
          <w:right w:val="single" w:sz="4" w:space="0" w:color="C0CAD3" w:themeColor="accent5"/>
          <w:insideH w:val="nil"/>
        </w:tcBorders>
        <w:shd w:val="clear" w:color="auto" w:fill="C0CAD3" w:themeFill="accent5"/>
      </w:tcPr>
    </w:tblStylePr>
    <w:tblStylePr w:type="lastRow">
      <w:rPr>
        <w:b/>
        <w:bCs/>
      </w:rPr>
      <w:tblPr/>
      <w:tcPr>
        <w:tcBorders>
          <w:top w:val="double" w:sz="4" w:space="0" w:color="D9DFE4" w:themeColor="accent5" w:themeTint="99"/>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4-Accent6">
    <w:name w:val="List Table 4 Accent 6"/>
    <w:basedOn w:val="TableNormal"/>
    <w:uiPriority w:val="49"/>
    <w:semiHidden/>
    <w:rsid w:val="00B27FF7"/>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tblBorders>
    </w:tblPr>
    <w:tblStylePr w:type="firstRow">
      <w:rPr>
        <w:b/>
        <w:bCs/>
        <w:color w:val="FFFFFF" w:themeColor="background1"/>
      </w:rPr>
      <w:tblPr/>
      <w:tcPr>
        <w:tcBorders>
          <w:top w:val="single" w:sz="4" w:space="0" w:color="3470B6" w:themeColor="accent6"/>
          <w:left w:val="single" w:sz="4" w:space="0" w:color="3470B6" w:themeColor="accent6"/>
          <w:bottom w:val="single" w:sz="4" w:space="0" w:color="3470B6" w:themeColor="accent6"/>
          <w:right w:val="single" w:sz="4" w:space="0" w:color="3470B6" w:themeColor="accent6"/>
          <w:insideH w:val="nil"/>
        </w:tcBorders>
        <w:shd w:val="clear" w:color="auto" w:fill="3470B6" w:themeFill="accent6"/>
      </w:tcPr>
    </w:tblStylePr>
    <w:tblStylePr w:type="lastRow">
      <w:rPr>
        <w:b/>
        <w:bCs/>
      </w:rPr>
      <w:tblPr/>
      <w:tcPr>
        <w:tcBorders>
          <w:top w:val="double" w:sz="4" w:space="0" w:color="7EA8DA" w:themeColor="accent6" w:themeTint="99"/>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5Dark">
    <w:name w:val="List Table 5 Dark"/>
    <w:basedOn w:val="TableNormal"/>
    <w:uiPriority w:val="50"/>
    <w:semiHidden/>
    <w:rsid w:val="00B27FF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27FF7"/>
    <w:rPr>
      <w:color w:val="FFFFFF" w:themeColor="background1"/>
    </w:rPr>
    <w:tblPr>
      <w:tblStyleRowBandSize w:val="1"/>
      <w:tblStyleColBandSize w:val="1"/>
      <w:tblBorders>
        <w:top w:val="single" w:sz="24" w:space="0" w:color="5F7B8F" w:themeColor="accent1"/>
        <w:left w:val="single" w:sz="24" w:space="0" w:color="5F7B8F" w:themeColor="accent1"/>
        <w:bottom w:val="single" w:sz="24" w:space="0" w:color="5F7B8F" w:themeColor="accent1"/>
        <w:right w:val="single" w:sz="24" w:space="0" w:color="5F7B8F" w:themeColor="accent1"/>
      </w:tblBorders>
    </w:tblPr>
    <w:tcPr>
      <w:shd w:val="clear" w:color="auto" w:fill="5F7B8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27FF7"/>
    <w:rPr>
      <w:color w:val="FFFFFF" w:themeColor="background1"/>
    </w:rPr>
    <w:tblPr>
      <w:tblStyleRowBandSize w:val="1"/>
      <w:tblStyleColBandSize w:val="1"/>
      <w:tblBorders>
        <w:top w:val="single" w:sz="24" w:space="0" w:color="9FA04E" w:themeColor="accent2"/>
        <w:left w:val="single" w:sz="24" w:space="0" w:color="9FA04E" w:themeColor="accent2"/>
        <w:bottom w:val="single" w:sz="24" w:space="0" w:color="9FA04E" w:themeColor="accent2"/>
        <w:right w:val="single" w:sz="24" w:space="0" w:color="9FA04E" w:themeColor="accent2"/>
      </w:tblBorders>
    </w:tblPr>
    <w:tcPr>
      <w:shd w:val="clear" w:color="auto" w:fill="9FA04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27FF7"/>
    <w:rPr>
      <w:color w:val="FFFFFF" w:themeColor="background1"/>
    </w:rPr>
    <w:tblPr>
      <w:tblStyleRowBandSize w:val="1"/>
      <w:tblStyleColBandSize w:val="1"/>
      <w:tblBorders>
        <w:top w:val="single" w:sz="24" w:space="0" w:color="3CC8E1" w:themeColor="accent3"/>
        <w:left w:val="single" w:sz="24" w:space="0" w:color="3CC8E1" w:themeColor="accent3"/>
        <w:bottom w:val="single" w:sz="24" w:space="0" w:color="3CC8E1" w:themeColor="accent3"/>
        <w:right w:val="single" w:sz="24" w:space="0" w:color="3CC8E1" w:themeColor="accent3"/>
      </w:tblBorders>
    </w:tblPr>
    <w:tcPr>
      <w:shd w:val="clear" w:color="auto" w:fill="3CC8E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27FF7"/>
    <w:rPr>
      <w:color w:val="FFFFFF" w:themeColor="background1"/>
    </w:rPr>
    <w:tblPr>
      <w:tblStyleRowBandSize w:val="1"/>
      <w:tblStyleColBandSize w:val="1"/>
      <w:tblBorders>
        <w:top w:val="single" w:sz="24" w:space="0" w:color="B3B6BB" w:themeColor="accent4"/>
        <w:left w:val="single" w:sz="24" w:space="0" w:color="B3B6BB" w:themeColor="accent4"/>
        <w:bottom w:val="single" w:sz="24" w:space="0" w:color="B3B6BB" w:themeColor="accent4"/>
        <w:right w:val="single" w:sz="24" w:space="0" w:color="B3B6BB" w:themeColor="accent4"/>
      </w:tblBorders>
    </w:tblPr>
    <w:tcPr>
      <w:shd w:val="clear" w:color="auto" w:fill="B3B6B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27FF7"/>
    <w:rPr>
      <w:color w:val="FFFFFF" w:themeColor="background1"/>
    </w:rPr>
    <w:tblPr>
      <w:tblStyleRowBandSize w:val="1"/>
      <w:tblStyleColBandSize w:val="1"/>
      <w:tblBorders>
        <w:top w:val="single" w:sz="24" w:space="0" w:color="C0CAD3" w:themeColor="accent5"/>
        <w:left w:val="single" w:sz="24" w:space="0" w:color="C0CAD3" w:themeColor="accent5"/>
        <w:bottom w:val="single" w:sz="24" w:space="0" w:color="C0CAD3" w:themeColor="accent5"/>
        <w:right w:val="single" w:sz="24" w:space="0" w:color="C0CAD3" w:themeColor="accent5"/>
      </w:tblBorders>
    </w:tblPr>
    <w:tcPr>
      <w:shd w:val="clear" w:color="auto" w:fill="C0CAD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27FF7"/>
    <w:rPr>
      <w:color w:val="FFFFFF" w:themeColor="background1"/>
    </w:rPr>
    <w:tblPr>
      <w:tblStyleRowBandSize w:val="1"/>
      <w:tblStyleColBandSize w:val="1"/>
      <w:tblBorders>
        <w:top w:val="single" w:sz="24" w:space="0" w:color="3470B6" w:themeColor="accent6"/>
        <w:left w:val="single" w:sz="24" w:space="0" w:color="3470B6" w:themeColor="accent6"/>
        <w:bottom w:val="single" w:sz="24" w:space="0" w:color="3470B6" w:themeColor="accent6"/>
        <w:right w:val="single" w:sz="24" w:space="0" w:color="3470B6" w:themeColor="accent6"/>
      </w:tblBorders>
    </w:tblPr>
    <w:tcPr>
      <w:shd w:val="clear" w:color="auto" w:fill="3470B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27F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27FF7"/>
    <w:rPr>
      <w:color w:val="475B6A" w:themeColor="accent1" w:themeShade="BF"/>
    </w:rPr>
    <w:tblPr>
      <w:tblStyleRowBandSize w:val="1"/>
      <w:tblStyleColBandSize w:val="1"/>
      <w:tblBorders>
        <w:top w:val="single" w:sz="4" w:space="0" w:color="5F7B8F" w:themeColor="accent1"/>
        <w:bottom w:val="single" w:sz="4" w:space="0" w:color="5F7B8F" w:themeColor="accent1"/>
      </w:tblBorders>
    </w:tblPr>
    <w:tblStylePr w:type="firstRow">
      <w:rPr>
        <w:b/>
        <w:bCs/>
      </w:rPr>
      <w:tblPr/>
      <w:tcPr>
        <w:tcBorders>
          <w:bottom w:val="single" w:sz="4" w:space="0" w:color="5F7B8F" w:themeColor="accent1"/>
        </w:tcBorders>
      </w:tcPr>
    </w:tblStylePr>
    <w:tblStylePr w:type="lastRow">
      <w:rPr>
        <w:b/>
        <w:bCs/>
      </w:rPr>
      <w:tblPr/>
      <w:tcPr>
        <w:tcBorders>
          <w:top w:val="double" w:sz="4" w:space="0" w:color="5F7B8F" w:themeColor="accent1"/>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6Colorful-Accent2">
    <w:name w:val="List Table 6 Colorful Accent 2"/>
    <w:basedOn w:val="TableNormal"/>
    <w:uiPriority w:val="51"/>
    <w:semiHidden/>
    <w:rsid w:val="00B27FF7"/>
    <w:rPr>
      <w:color w:val="76773A" w:themeColor="accent2" w:themeShade="BF"/>
    </w:rPr>
    <w:tblPr>
      <w:tblStyleRowBandSize w:val="1"/>
      <w:tblStyleColBandSize w:val="1"/>
      <w:tblBorders>
        <w:top w:val="single" w:sz="4" w:space="0" w:color="9FA04E" w:themeColor="accent2"/>
        <w:bottom w:val="single" w:sz="4" w:space="0" w:color="9FA04E" w:themeColor="accent2"/>
      </w:tblBorders>
    </w:tblPr>
    <w:tblStylePr w:type="firstRow">
      <w:rPr>
        <w:b/>
        <w:bCs/>
      </w:rPr>
      <w:tblPr/>
      <w:tcPr>
        <w:tcBorders>
          <w:bottom w:val="single" w:sz="4" w:space="0" w:color="9FA04E" w:themeColor="accent2"/>
        </w:tcBorders>
      </w:tcPr>
    </w:tblStylePr>
    <w:tblStylePr w:type="lastRow">
      <w:rPr>
        <w:b/>
        <w:bCs/>
      </w:rPr>
      <w:tblPr/>
      <w:tcPr>
        <w:tcBorders>
          <w:top w:val="double" w:sz="4" w:space="0" w:color="9FA04E" w:themeColor="accent2"/>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6Colorful-Accent3">
    <w:name w:val="List Table 6 Colorful Accent 3"/>
    <w:basedOn w:val="TableNormal"/>
    <w:uiPriority w:val="51"/>
    <w:semiHidden/>
    <w:rsid w:val="00B27FF7"/>
    <w:rPr>
      <w:color w:val="1CA0B8" w:themeColor="accent3" w:themeShade="BF"/>
    </w:rPr>
    <w:tblPr>
      <w:tblStyleRowBandSize w:val="1"/>
      <w:tblStyleColBandSize w:val="1"/>
      <w:tblBorders>
        <w:top w:val="single" w:sz="4" w:space="0" w:color="3CC8E1" w:themeColor="accent3"/>
        <w:bottom w:val="single" w:sz="4" w:space="0" w:color="3CC8E1" w:themeColor="accent3"/>
      </w:tblBorders>
    </w:tblPr>
    <w:tblStylePr w:type="firstRow">
      <w:rPr>
        <w:b/>
        <w:bCs/>
      </w:rPr>
      <w:tblPr/>
      <w:tcPr>
        <w:tcBorders>
          <w:bottom w:val="single" w:sz="4" w:space="0" w:color="3CC8E1" w:themeColor="accent3"/>
        </w:tcBorders>
      </w:tcPr>
    </w:tblStylePr>
    <w:tblStylePr w:type="lastRow">
      <w:rPr>
        <w:b/>
        <w:bCs/>
      </w:rPr>
      <w:tblPr/>
      <w:tcPr>
        <w:tcBorders>
          <w:top w:val="double" w:sz="4" w:space="0" w:color="3CC8E1" w:themeColor="accent3"/>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6Colorful-Accent4">
    <w:name w:val="List Table 6 Colorful Accent 4"/>
    <w:basedOn w:val="TableNormal"/>
    <w:uiPriority w:val="51"/>
    <w:semiHidden/>
    <w:rsid w:val="00B27FF7"/>
    <w:rPr>
      <w:color w:val="82878F" w:themeColor="accent4" w:themeShade="BF"/>
    </w:rPr>
    <w:tblPr>
      <w:tblStyleRowBandSize w:val="1"/>
      <w:tblStyleColBandSize w:val="1"/>
      <w:tblBorders>
        <w:top w:val="single" w:sz="4" w:space="0" w:color="B3B6BB" w:themeColor="accent4"/>
        <w:bottom w:val="single" w:sz="4" w:space="0" w:color="B3B6BB" w:themeColor="accent4"/>
      </w:tblBorders>
    </w:tblPr>
    <w:tblStylePr w:type="firstRow">
      <w:rPr>
        <w:b/>
        <w:bCs/>
      </w:rPr>
      <w:tblPr/>
      <w:tcPr>
        <w:tcBorders>
          <w:bottom w:val="single" w:sz="4" w:space="0" w:color="B3B6BB" w:themeColor="accent4"/>
        </w:tcBorders>
      </w:tcPr>
    </w:tblStylePr>
    <w:tblStylePr w:type="lastRow">
      <w:rPr>
        <w:b/>
        <w:bCs/>
      </w:rPr>
      <w:tblPr/>
      <w:tcPr>
        <w:tcBorders>
          <w:top w:val="double" w:sz="4" w:space="0" w:color="B3B6BB" w:themeColor="accent4"/>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6Colorful-Accent5">
    <w:name w:val="List Table 6 Colorful Accent 5"/>
    <w:basedOn w:val="TableNormal"/>
    <w:uiPriority w:val="51"/>
    <w:semiHidden/>
    <w:rsid w:val="00B27FF7"/>
    <w:rPr>
      <w:color w:val="8497A9" w:themeColor="accent5" w:themeShade="BF"/>
    </w:rPr>
    <w:tblPr>
      <w:tblStyleRowBandSize w:val="1"/>
      <w:tblStyleColBandSize w:val="1"/>
      <w:tblBorders>
        <w:top w:val="single" w:sz="4" w:space="0" w:color="C0CAD3" w:themeColor="accent5"/>
        <w:bottom w:val="single" w:sz="4" w:space="0" w:color="C0CAD3" w:themeColor="accent5"/>
      </w:tblBorders>
    </w:tblPr>
    <w:tblStylePr w:type="firstRow">
      <w:rPr>
        <w:b/>
        <w:bCs/>
      </w:rPr>
      <w:tblPr/>
      <w:tcPr>
        <w:tcBorders>
          <w:bottom w:val="single" w:sz="4" w:space="0" w:color="C0CAD3" w:themeColor="accent5"/>
        </w:tcBorders>
      </w:tcPr>
    </w:tblStylePr>
    <w:tblStylePr w:type="lastRow">
      <w:rPr>
        <w:b/>
        <w:bCs/>
      </w:rPr>
      <w:tblPr/>
      <w:tcPr>
        <w:tcBorders>
          <w:top w:val="double" w:sz="4" w:space="0" w:color="C0CAD3" w:themeColor="accent5"/>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6Colorful-Accent6">
    <w:name w:val="List Table 6 Colorful Accent 6"/>
    <w:basedOn w:val="TableNormal"/>
    <w:uiPriority w:val="51"/>
    <w:semiHidden/>
    <w:rsid w:val="00B27FF7"/>
    <w:rPr>
      <w:color w:val="275388" w:themeColor="accent6" w:themeShade="BF"/>
    </w:rPr>
    <w:tblPr>
      <w:tblStyleRowBandSize w:val="1"/>
      <w:tblStyleColBandSize w:val="1"/>
      <w:tblBorders>
        <w:top w:val="single" w:sz="4" w:space="0" w:color="3470B6" w:themeColor="accent6"/>
        <w:bottom w:val="single" w:sz="4" w:space="0" w:color="3470B6" w:themeColor="accent6"/>
      </w:tblBorders>
    </w:tblPr>
    <w:tblStylePr w:type="firstRow">
      <w:rPr>
        <w:b/>
        <w:bCs/>
      </w:rPr>
      <w:tblPr/>
      <w:tcPr>
        <w:tcBorders>
          <w:bottom w:val="single" w:sz="4" w:space="0" w:color="3470B6" w:themeColor="accent6"/>
        </w:tcBorders>
      </w:tcPr>
    </w:tblStylePr>
    <w:tblStylePr w:type="lastRow">
      <w:rPr>
        <w:b/>
        <w:bCs/>
      </w:rPr>
      <w:tblPr/>
      <w:tcPr>
        <w:tcBorders>
          <w:top w:val="double" w:sz="4" w:space="0" w:color="3470B6" w:themeColor="accent6"/>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7Colorful">
    <w:name w:val="List Table 7 Colorful"/>
    <w:basedOn w:val="TableNormal"/>
    <w:uiPriority w:val="52"/>
    <w:semiHidden/>
    <w:rsid w:val="00B27FF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27FF7"/>
    <w:rPr>
      <w:color w:val="475B6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7B8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7B8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7B8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7B8F" w:themeColor="accent1"/>
        </w:tcBorders>
        <w:shd w:val="clear" w:color="auto" w:fill="FFFFFF" w:themeFill="background1"/>
      </w:tcPr>
    </w:tblStylePr>
    <w:tblStylePr w:type="band1Vert">
      <w:tblPr/>
      <w:tcPr>
        <w:shd w:val="clear" w:color="auto" w:fill="DEE4E9" w:themeFill="accent1" w:themeFillTint="33"/>
      </w:tcPr>
    </w:tblStylePr>
    <w:tblStylePr w:type="band1Horz">
      <w:tblPr/>
      <w:tcPr>
        <w:shd w:val="clear" w:color="auto" w:fill="DEE4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27FF7"/>
    <w:rPr>
      <w:color w:val="76773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A04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A04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A04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A04E" w:themeColor="accent2"/>
        </w:tcBorders>
        <w:shd w:val="clear" w:color="auto" w:fill="FFFFFF" w:themeFill="background1"/>
      </w:tcPr>
    </w:tblStylePr>
    <w:tblStylePr w:type="band1Vert">
      <w:tblPr/>
      <w:tcPr>
        <w:shd w:val="clear" w:color="auto" w:fill="ECEDDA" w:themeFill="accent2" w:themeFillTint="33"/>
      </w:tcPr>
    </w:tblStylePr>
    <w:tblStylePr w:type="band1Horz">
      <w:tblPr/>
      <w:tcPr>
        <w:shd w:val="clear" w:color="auto" w:fill="ECED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27FF7"/>
    <w:rPr>
      <w:color w:val="1CA0B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C8E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C8E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C8E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C8E1" w:themeColor="accent3"/>
        </w:tcBorders>
        <w:shd w:val="clear" w:color="auto" w:fill="FFFFFF" w:themeFill="background1"/>
      </w:tcPr>
    </w:tblStylePr>
    <w:tblStylePr w:type="band1Vert">
      <w:tblPr/>
      <w:tcPr>
        <w:shd w:val="clear" w:color="auto" w:fill="D8F3F9" w:themeFill="accent3" w:themeFillTint="33"/>
      </w:tcPr>
    </w:tblStylePr>
    <w:tblStylePr w:type="band1Horz">
      <w:tblPr/>
      <w:tcPr>
        <w:shd w:val="clear" w:color="auto" w:fill="D8F3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27FF7"/>
    <w:rPr>
      <w:color w:val="82878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B6B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B6B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B6B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B6BB" w:themeColor="accent4"/>
        </w:tcBorders>
        <w:shd w:val="clear" w:color="auto" w:fill="FFFFFF" w:themeFill="background1"/>
      </w:tcPr>
    </w:tblStylePr>
    <w:tblStylePr w:type="band1Vert">
      <w:tblPr/>
      <w:tcPr>
        <w:shd w:val="clear" w:color="auto" w:fill="EFF0F1" w:themeFill="accent4" w:themeFillTint="33"/>
      </w:tcPr>
    </w:tblStylePr>
    <w:tblStylePr w:type="band1Horz">
      <w:tblPr/>
      <w:tcPr>
        <w:shd w:val="clear" w:color="auto" w:fill="EFF0F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27FF7"/>
    <w:rPr>
      <w:color w:val="8497A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AD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AD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AD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AD3" w:themeColor="accent5"/>
        </w:tcBorders>
        <w:shd w:val="clear" w:color="auto" w:fill="FFFFFF" w:themeFill="background1"/>
      </w:tcPr>
    </w:tblStylePr>
    <w:tblStylePr w:type="band1Vert">
      <w:tblPr/>
      <w:tcPr>
        <w:shd w:val="clear" w:color="auto" w:fill="F2F4F6" w:themeFill="accent5" w:themeFillTint="33"/>
      </w:tcPr>
    </w:tblStylePr>
    <w:tblStylePr w:type="band1Horz">
      <w:tblPr/>
      <w:tcPr>
        <w:shd w:val="clear" w:color="auto" w:fill="F2F4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27FF7"/>
    <w:rPr>
      <w:color w:val="27538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70B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70B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70B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70B6" w:themeColor="accent6"/>
        </w:tcBorders>
        <w:shd w:val="clear" w:color="auto" w:fill="FFFFFF" w:themeFill="background1"/>
      </w:tcPr>
    </w:tblStylePr>
    <w:tblStylePr w:type="band1Vert">
      <w:tblPr/>
      <w:tcPr>
        <w:shd w:val="clear" w:color="auto" w:fill="D3E2F2" w:themeFill="accent6" w:themeFillTint="33"/>
      </w:tcPr>
    </w:tblStylePr>
    <w:tblStylePr w:type="band1Horz">
      <w:tblPr/>
      <w:tcPr>
        <w:shd w:val="clear" w:color="auto" w:fill="D3E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27FF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B27FF7"/>
    <w:rPr>
      <w:rFonts w:ascii="Consolas" w:hAnsi="Consolas" w:cs="Arial"/>
      <w:sz w:val="20"/>
      <w:szCs w:val="20"/>
    </w:rPr>
  </w:style>
  <w:style w:type="table" w:styleId="MediumGrid1">
    <w:name w:val="Medium Grid 1"/>
    <w:basedOn w:val="TableNormal"/>
    <w:uiPriority w:val="67"/>
    <w:semiHidden/>
    <w:unhideWhenUsed/>
    <w:rsid w:val="00B27FF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27FF7"/>
    <w:tblPr>
      <w:tblStyleRowBandSize w:val="1"/>
      <w:tblStyleColBandSize w:val="1"/>
      <w:tblBorders>
        <w:top w:val="single" w:sz="8"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single" w:sz="8" w:space="0" w:color="849CAD" w:themeColor="accent1" w:themeTint="BF"/>
        <w:insideV w:val="single" w:sz="8" w:space="0" w:color="849CAD" w:themeColor="accent1" w:themeTint="BF"/>
      </w:tblBorders>
    </w:tblPr>
    <w:tcPr>
      <w:shd w:val="clear" w:color="auto" w:fill="D6DEE4" w:themeFill="accent1" w:themeFillTint="3F"/>
    </w:tcPr>
    <w:tblStylePr w:type="firstRow">
      <w:rPr>
        <w:b/>
        <w:bCs/>
      </w:rPr>
    </w:tblStylePr>
    <w:tblStylePr w:type="lastRow">
      <w:rPr>
        <w:b/>
        <w:bCs/>
      </w:rPr>
      <w:tblPr/>
      <w:tcPr>
        <w:tcBorders>
          <w:top w:val="single" w:sz="18" w:space="0" w:color="849CAD" w:themeColor="accent1" w:themeTint="BF"/>
        </w:tcBorders>
      </w:tcPr>
    </w:tblStylePr>
    <w:tblStylePr w:type="firstCol">
      <w:rPr>
        <w:b/>
        <w:bCs/>
      </w:rPr>
    </w:tblStylePr>
    <w:tblStylePr w:type="lastCol">
      <w:rPr>
        <w:b/>
        <w:bCs/>
      </w:rPr>
    </w:tblStylePr>
    <w:tblStylePr w:type="band1Vert">
      <w:tblPr/>
      <w:tcPr>
        <w:shd w:val="clear" w:color="auto" w:fill="ADBDC8" w:themeFill="accent1" w:themeFillTint="7F"/>
      </w:tcPr>
    </w:tblStylePr>
    <w:tblStylePr w:type="band1Horz">
      <w:tblPr/>
      <w:tcPr>
        <w:shd w:val="clear" w:color="auto" w:fill="ADBDC8" w:themeFill="accent1" w:themeFillTint="7F"/>
      </w:tcPr>
    </w:tblStylePr>
  </w:style>
  <w:style w:type="table" w:styleId="MediumGrid1-Accent2">
    <w:name w:val="Medium Grid 1 Accent 2"/>
    <w:basedOn w:val="TableNormal"/>
    <w:uiPriority w:val="67"/>
    <w:semiHidden/>
    <w:unhideWhenUsed/>
    <w:rsid w:val="00B27FF7"/>
    <w:tblPr>
      <w:tblStyleRowBandSize w:val="1"/>
      <w:tblStyleColBandSize w:val="1"/>
      <w:tblBorders>
        <w:top w:val="single" w:sz="8"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single" w:sz="8" w:space="0" w:color="BBBC75" w:themeColor="accent2" w:themeTint="BF"/>
        <w:insideV w:val="single" w:sz="8" w:space="0" w:color="BBBC75" w:themeColor="accent2" w:themeTint="BF"/>
      </w:tblBorders>
    </w:tblPr>
    <w:tcPr>
      <w:shd w:val="clear" w:color="auto" w:fill="E8E9D1" w:themeFill="accent2" w:themeFillTint="3F"/>
    </w:tcPr>
    <w:tblStylePr w:type="firstRow">
      <w:rPr>
        <w:b/>
        <w:bCs/>
      </w:rPr>
    </w:tblStylePr>
    <w:tblStylePr w:type="lastRow">
      <w:rPr>
        <w:b/>
        <w:bCs/>
      </w:rPr>
      <w:tblPr/>
      <w:tcPr>
        <w:tcBorders>
          <w:top w:val="single" w:sz="18" w:space="0" w:color="BBBC75" w:themeColor="accent2" w:themeTint="BF"/>
        </w:tcBorders>
      </w:tcPr>
    </w:tblStylePr>
    <w:tblStylePr w:type="firstCol">
      <w:rPr>
        <w:b/>
        <w:bCs/>
      </w:rPr>
    </w:tblStylePr>
    <w:tblStylePr w:type="lastCol">
      <w:rPr>
        <w:b/>
        <w:bCs/>
      </w:rPr>
    </w:tblStylePr>
    <w:tblStylePr w:type="band1Vert">
      <w:tblPr/>
      <w:tcPr>
        <w:shd w:val="clear" w:color="auto" w:fill="D1D2A3" w:themeFill="accent2" w:themeFillTint="7F"/>
      </w:tcPr>
    </w:tblStylePr>
    <w:tblStylePr w:type="band1Horz">
      <w:tblPr/>
      <w:tcPr>
        <w:shd w:val="clear" w:color="auto" w:fill="D1D2A3" w:themeFill="accent2" w:themeFillTint="7F"/>
      </w:tcPr>
    </w:tblStylePr>
  </w:style>
  <w:style w:type="table" w:styleId="MediumGrid1-Accent3">
    <w:name w:val="Medium Grid 1 Accent 3"/>
    <w:basedOn w:val="TableNormal"/>
    <w:uiPriority w:val="67"/>
    <w:semiHidden/>
    <w:unhideWhenUsed/>
    <w:rsid w:val="00B27FF7"/>
    <w:tblPr>
      <w:tblStyleRowBandSize w:val="1"/>
      <w:tblStyleColBandSize w:val="1"/>
      <w:tblBorders>
        <w:top w:val="single" w:sz="8"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single" w:sz="8" w:space="0" w:color="6CD5E8" w:themeColor="accent3" w:themeTint="BF"/>
        <w:insideV w:val="single" w:sz="8" w:space="0" w:color="6CD5E8" w:themeColor="accent3" w:themeTint="BF"/>
      </w:tblBorders>
    </w:tblPr>
    <w:tcPr>
      <w:shd w:val="clear" w:color="auto" w:fill="CEF1F7" w:themeFill="accent3" w:themeFillTint="3F"/>
    </w:tcPr>
    <w:tblStylePr w:type="firstRow">
      <w:rPr>
        <w:b/>
        <w:bCs/>
      </w:rPr>
    </w:tblStylePr>
    <w:tblStylePr w:type="lastRow">
      <w:rPr>
        <w:b/>
        <w:bCs/>
      </w:rPr>
      <w:tblPr/>
      <w:tcPr>
        <w:tcBorders>
          <w:top w:val="single" w:sz="18" w:space="0" w:color="6CD5E8" w:themeColor="accent3" w:themeTint="BF"/>
        </w:tcBorders>
      </w:tcPr>
    </w:tblStylePr>
    <w:tblStylePr w:type="firstCol">
      <w:rPr>
        <w:b/>
        <w:bCs/>
      </w:rPr>
    </w:tblStylePr>
    <w:tblStylePr w:type="lastCol">
      <w:rPr>
        <w:b/>
        <w:bCs/>
      </w:rPr>
    </w:tblStylePr>
    <w:tblStylePr w:type="band1Vert">
      <w:tblPr/>
      <w:tcPr>
        <w:shd w:val="clear" w:color="auto" w:fill="9DE3F0" w:themeFill="accent3" w:themeFillTint="7F"/>
      </w:tcPr>
    </w:tblStylePr>
    <w:tblStylePr w:type="band1Horz">
      <w:tblPr/>
      <w:tcPr>
        <w:shd w:val="clear" w:color="auto" w:fill="9DE3F0" w:themeFill="accent3" w:themeFillTint="7F"/>
      </w:tcPr>
    </w:tblStylePr>
  </w:style>
  <w:style w:type="table" w:styleId="MediumGrid1-Accent4">
    <w:name w:val="Medium Grid 1 Accent 4"/>
    <w:basedOn w:val="TableNormal"/>
    <w:uiPriority w:val="67"/>
    <w:semiHidden/>
    <w:unhideWhenUsed/>
    <w:rsid w:val="00B27FF7"/>
    <w:tblPr>
      <w:tblStyleRowBandSize w:val="1"/>
      <w:tblStyleColBandSize w:val="1"/>
      <w:tblBorders>
        <w:top w:val="single" w:sz="8"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single" w:sz="8" w:space="0" w:color="C6C8CC" w:themeColor="accent4" w:themeTint="BF"/>
        <w:insideV w:val="single" w:sz="8" w:space="0" w:color="C6C8CC" w:themeColor="accent4" w:themeTint="BF"/>
      </w:tblBorders>
    </w:tblPr>
    <w:tcPr>
      <w:shd w:val="clear" w:color="auto" w:fill="ECECEE" w:themeFill="accent4" w:themeFillTint="3F"/>
    </w:tcPr>
    <w:tblStylePr w:type="firstRow">
      <w:rPr>
        <w:b/>
        <w:bCs/>
      </w:rPr>
    </w:tblStylePr>
    <w:tblStylePr w:type="lastRow">
      <w:rPr>
        <w:b/>
        <w:bCs/>
      </w:rPr>
      <w:tblPr/>
      <w:tcPr>
        <w:tcBorders>
          <w:top w:val="single" w:sz="18" w:space="0" w:color="C6C8CC" w:themeColor="accent4" w:themeTint="BF"/>
        </w:tcBorders>
      </w:tcPr>
    </w:tblStylePr>
    <w:tblStylePr w:type="firstCol">
      <w:rPr>
        <w:b/>
        <w:bCs/>
      </w:rPr>
    </w:tblStylePr>
    <w:tblStylePr w:type="lastCol">
      <w:rPr>
        <w:b/>
        <w:bCs/>
      </w:rPr>
    </w:tblStylePr>
    <w:tblStylePr w:type="band1Vert">
      <w:tblPr/>
      <w:tcPr>
        <w:shd w:val="clear" w:color="auto" w:fill="D9DADD" w:themeFill="accent4" w:themeFillTint="7F"/>
      </w:tcPr>
    </w:tblStylePr>
    <w:tblStylePr w:type="band1Horz">
      <w:tblPr/>
      <w:tcPr>
        <w:shd w:val="clear" w:color="auto" w:fill="D9DADD" w:themeFill="accent4" w:themeFillTint="7F"/>
      </w:tcPr>
    </w:tblStylePr>
  </w:style>
  <w:style w:type="table" w:styleId="MediumGrid1-Accent5">
    <w:name w:val="Medium Grid 1 Accent 5"/>
    <w:basedOn w:val="TableNormal"/>
    <w:uiPriority w:val="67"/>
    <w:semiHidden/>
    <w:unhideWhenUsed/>
    <w:rsid w:val="00B27FF7"/>
    <w:tblPr>
      <w:tblStyleRowBandSize w:val="1"/>
      <w:tblStyleColBandSize w:val="1"/>
      <w:tblBorders>
        <w:top w:val="single" w:sz="8"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single" w:sz="8" w:space="0" w:color="CFD7DE" w:themeColor="accent5" w:themeTint="BF"/>
        <w:insideV w:val="single" w:sz="8" w:space="0" w:color="CFD7DE" w:themeColor="accent5" w:themeTint="BF"/>
      </w:tblBorders>
    </w:tblPr>
    <w:tcPr>
      <w:shd w:val="clear" w:color="auto" w:fill="EFF1F4" w:themeFill="accent5" w:themeFillTint="3F"/>
    </w:tcPr>
    <w:tblStylePr w:type="firstRow">
      <w:rPr>
        <w:b/>
        <w:bCs/>
      </w:rPr>
    </w:tblStylePr>
    <w:tblStylePr w:type="lastRow">
      <w:rPr>
        <w:b/>
        <w:bCs/>
      </w:rPr>
      <w:tblPr/>
      <w:tcPr>
        <w:tcBorders>
          <w:top w:val="single" w:sz="18" w:space="0" w:color="CFD7DE" w:themeColor="accent5" w:themeTint="BF"/>
        </w:tcBorders>
      </w:tcPr>
    </w:tblStylePr>
    <w:tblStylePr w:type="firstCol">
      <w:rPr>
        <w:b/>
        <w:bCs/>
      </w:rPr>
    </w:tblStylePr>
    <w:tblStylePr w:type="lastCol">
      <w:rPr>
        <w:b/>
        <w:bCs/>
      </w:rPr>
    </w:tblStylePr>
    <w:tblStylePr w:type="band1Vert">
      <w:tblPr/>
      <w:tcPr>
        <w:shd w:val="clear" w:color="auto" w:fill="DFE4E9" w:themeFill="accent5" w:themeFillTint="7F"/>
      </w:tcPr>
    </w:tblStylePr>
    <w:tblStylePr w:type="band1Horz">
      <w:tblPr/>
      <w:tcPr>
        <w:shd w:val="clear" w:color="auto" w:fill="DFE4E9" w:themeFill="accent5" w:themeFillTint="7F"/>
      </w:tcPr>
    </w:tblStylePr>
  </w:style>
  <w:style w:type="table" w:styleId="MediumGrid1-Accent6">
    <w:name w:val="Medium Grid 1 Accent 6"/>
    <w:basedOn w:val="TableNormal"/>
    <w:uiPriority w:val="67"/>
    <w:semiHidden/>
    <w:unhideWhenUsed/>
    <w:rsid w:val="00B27FF7"/>
    <w:tblPr>
      <w:tblStyleRowBandSize w:val="1"/>
      <w:tblStyleColBandSize w:val="1"/>
      <w:tblBorders>
        <w:top w:val="single" w:sz="8"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single" w:sz="8" w:space="0" w:color="5E92D1" w:themeColor="accent6" w:themeTint="BF"/>
        <w:insideV w:val="single" w:sz="8" w:space="0" w:color="5E92D1" w:themeColor="accent6" w:themeTint="BF"/>
      </w:tblBorders>
    </w:tblPr>
    <w:tcPr>
      <w:shd w:val="clear" w:color="auto" w:fill="C9DBEF" w:themeFill="accent6" w:themeFillTint="3F"/>
    </w:tcPr>
    <w:tblStylePr w:type="firstRow">
      <w:rPr>
        <w:b/>
        <w:bCs/>
      </w:rPr>
    </w:tblStylePr>
    <w:tblStylePr w:type="lastRow">
      <w:rPr>
        <w:b/>
        <w:bCs/>
      </w:rPr>
      <w:tblPr/>
      <w:tcPr>
        <w:tcBorders>
          <w:top w:val="single" w:sz="18" w:space="0" w:color="5E92D1" w:themeColor="accent6" w:themeTint="BF"/>
        </w:tcBorders>
      </w:tcPr>
    </w:tblStylePr>
    <w:tblStylePr w:type="firstCol">
      <w:rPr>
        <w:b/>
        <w:bCs/>
      </w:rPr>
    </w:tblStylePr>
    <w:tblStylePr w:type="lastCol">
      <w:rPr>
        <w:b/>
        <w:bCs/>
      </w:rPr>
    </w:tblStylePr>
    <w:tblStylePr w:type="band1Vert">
      <w:tblPr/>
      <w:tcPr>
        <w:shd w:val="clear" w:color="auto" w:fill="93B7E0" w:themeFill="accent6" w:themeFillTint="7F"/>
      </w:tcPr>
    </w:tblStylePr>
    <w:tblStylePr w:type="band1Horz">
      <w:tblPr/>
      <w:tcPr>
        <w:shd w:val="clear" w:color="auto" w:fill="93B7E0" w:themeFill="accent6" w:themeFillTint="7F"/>
      </w:tcPr>
    </w:tblStylePr>
  </w:style>
  <w:style w:type="table" w:styleId="MediumGrid2">
    <w:name w:val="Medium Grid 2"/>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insideH w:val="single" w:sz="8" w:space="0" w:color="5F7B8F" w:themeColor="accent1"/>
        <w:insideV w:val="single" w:sz="8" w:space="0" w:color="5F7B8F" w:themeColor="accent1"/>
      </w:tblBorders>
    </w:tblPr>
    <w:tcPr>
      <w:shd w:val="clear" w:color="auto" w:fill="D6DEE4" w:themeFill="accent1" w:themeFillTint="3F"/>
    </w:tcPr>
    <w:tblStylePr w:type="firstRow">
      <w:rPr>
        <w:b/>
        <w:bCs/>
        <w:color w:val="000000" w:themeColor="text1"/>
      </w:rPr>
      <w:tblPr/>
      <w:tcPr>
        <w:shd w:val="clear" w:color="auto" w:fill="EEF2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4E9" w:themeFill="accent1" w:themeFillTint="33"/>
      </w:tcPr>
    </w:tblStylePr>
    <w:tblStylePr w:type="band1Vert">
      <w:tblPr/>
      <w:tcPr>
        <w:shd w:val="clear" w:color="auto" w:fill="ADBDC8" w:themeFill="accent1" w:themeFillTint="7F"/>
      </w:tcPr>
    </w:tblStylePr>
    <w:tblStylePr w:type="band1Horz">
      <w:tblPr/>
      <w:tcPr>
        <w:tcBorders>
          <w:insideH w:val="single" w:sz="6" w:space="0" w:color="5F7B8F" w:themeColor="accent1"/>
          <w:insideV w:val="single" w:sz="6" w:space="0" w:color="5F7B8F" w:themeColor="accent1"/>
        </w:tcBorders>
        <w:shd w:val="clear" w:color="auto" w:fill="ADBD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insideH w:val="single" w:sz="8" w:space="0" w:color="9FA04E" w:themeColor="accent2"/>
        <w:insideV w:val="single" w:sz="8" w:space="0" w:color="9FA04E" w:themeColor="accent2"/>
      </w:tblBorders>
    </w:tblPr>
    <w:tcPr>
      <w:shd w:val="clear" w:color="auto" w:fill="E8E9D1" w:themeFill="accent2" w:themeFillTint="3F"/>
    </w:tcPr>
    <w:tblStylePr w:type="firstRow">
      <w:rPr>
        <w:b/>
        <w:bCs/>
        <w:color w:val="000000" w:themeColor="text1"/>
      </w:rPr>
      <w:tblPr/>
      <w:tcPr>
        <w:shd w:val="clear" w:color="auto" w:fill="F6F6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DDA" w:themeFill="accent2" w:themeFillTint="33"/>
      </w:tcPr>
    </w:tblStylePr>
    <w:tblStylePr w:type="band1Vert">
      <w:tblPr/>
      <w:tcPr>
        <w:shd w:val="clear" w:color="auto" w:fill="D1D2A3" w:themeFill="accent2" w:themeFillTint="7F"/>
      </w:tcPr>
    </w:tblStylePr>
    <w:tblStylePr w:type="band1Horz">
      <w:tblPr/>
      <w:tcPr>
        <w:tcBorders>
          <w:insideH w:val="single" w:sz="6" w:space="0" w:color="9FA04E" w:themeColor="accent2"/>
          <w:insideV w:val="single" w:sz="6" w:space="0" w:color="9FA04E" w:themeColor="accent2"/>
        </w:tcBorders>
        <w:shd w:val="clear" w:color="auto" w:fill="D1D2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insideH w:val="single" w:sz="8" w:space="0" w:color="3CC8E1" w:themeColor="accent3"/>
        <w:insideV w:val="single" w:sz="8" w:space="0" w:color="3CC8E1" w:themeColor="accent3"/>
      </w:tblBorders>
    </w:tblPr>
    <w:tcPr>
      <w:shd w:val="clear" w:color="auto" w:fill="CEF1F7" w:themeFill="accent3" w:themeFillTint="3F"/>
    </w:tcPr>
    <w:tblStylePr w:type="firstRow">
      <w:rPr>
        <w:b/>
        <w:bCs/>
        <w:color w:val="000000" w:themeColor="text1"/>
      </w:rPr>
      <w:tblPr/>
      <w:tcPr>
        <w:shd w:val="clear" w:color="auto" w:fill="EBF9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3F9" w:themeFill="accent3" w:themeFillTint="33"/>
      </w:tcPr>
    </w:tblStylePr>
    <w:tblStylePr w:type="band1Vert">
      <w:tblPr/>
      <w:tcPr>
        <w:shd w:val="clear" w:color="auto" w:fill="9DE3F0" w:themeFill="accent3" w:themeFillTint="7F"/>
      </w:tcPr>
    </w:tblStylePr>
    <w:tblStylePr w:type="band1Horz">
      <w:tblPr/>
      <w:tcPr>
        <w:tcBorders>
          <w:insideH w:val="single" w:sz="6" w:space="0" w:color="3CC8E1" w:themeColor="accent3"/>
          <w:insideV w:val="single" w:sz="6" w:space="0" w:color="3CC8E1" w:themeColor="accent3"/>
        </w:tcBorders>
        <w:shd w:val="clear" w:color="auto" w:fill="9DE3F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insideH w:val="single" w:sz="8" w:space="0" w:color="B3B6BB" w:themeColor="accent4"/>
        <w:insideV w:val="single" w:sz="8" w:space="0" w:color="B3B6BB" w:themeColor="accent4"/>
      </w:tblBorders>
    </w:tblPr>
    <w:tcPr>
      <w:shd w:val="clear" w:color="auto" w:fill="ECECEE" w:themeFill="accent4" w:themeFillTint="3F"/>
    </w:tcPr>
    <w:tblStylePr w:type="firstRow">
      <w:rPr>
        <w:b/>
        <w:bCs/>
        <w:color w:val="000000" w:themeColor="text1"/>
      </w:rPr>
      <w:tblPr/>
      <w:tcPr>
        <w:shd w:val="clear" w:color="auto" w:fill="F7F7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0F1" w:themeFill="accent4" w:themeFillTint="33"/>
      </w:tcPr>
    </w:tblStylePr>
    <w:tblStylePr w:type="band1Vert">
      <w:tblPr/>
      <w:tcPr>
        <w:shd w:val="clear" w:color="auto" w:fill="D9DADD" w:themeFill="accent4" w:themeFillTint="7F"/>
      </w:tcPr>
    </w:tblStylePr>
    <w:tblStylePr w:type="band1Horz">
      <w:tblPr/>
      <w:tcPr>
        <w:tcBorders>
          <w:insideH w:val="single" w:sz="6" w:space="0" w:color="B3B6BB" w:themeColor="accent4"/>
          <w:insideV w:val="single" w:sz="6" w:space="0" w:color="B3B6BB" w:themeColor="accent4"/>
        </w:tcBorders>
        <w:shd w:val="clear" w:color="auto" w:fill="D9DAD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insideH w:val="single" w:sz="8" w:space="0" w:color="C0CAD3" w:themeColor="accent5"/>
        <w:insideV w:val="single" w:sz="8" w:space="0" w:color="C0CAD3" w:themeColor="accent5"/>
      </w:tblBorders>
    </w:tblPr>
    <w:tcPr>
      <w:shd w:val="clear" w:color="auto" w:fill="EFF1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4F6" w:themeFill="accent5" w:themeFillTint="33"/>
      </w:tcPr>
    </w:tblStylePr>
    <w:tblStylePr w:type="band1Vert">
      <w:tblPr/>
      <w:tcPr>
        <w:shd w:val="clear" w:color="auto" w:fill="DFE4E9" w:themeFill="accent5" w:themeFillTint="7F"/>
      </w:tcPr>
    </w:tblStylePr>
    <w:tblStylePr w:type="band1Horz">
      <w:tblPr/>
      <w:tcPr>
        <w:tcBorders>
          <w:insideH w:val="single" w:sz="6" w:space="0" w:color="C0CAD3" w:themeColor="accent5"/>
          <w:insideV w:val="single" w:sz="6" w:space="0" w:color="C0CAD3" w:themeColor="accent5"/>
        </w:tcBorders>
        <w:shd w:val="clear" w:color="auto" w:fill="DFE4E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insideH w:val="single" w:sz="8" w:space="0" w:color="3470B6" w:themeColor="accent6"/>
        <w:insideV w:val="single" w:sz="8" w:space="0" w:color="3470B6" w:themeColor="accent6"/>
      </w:tblBorders>
    </w:tblPr>
    <w:tcPr>
      <w:shd w:val="clear" w:color="auto" w:fill="C9DBEF" w:themeFill="accent6" w:themeFillTint="3F"/>
    </w:tcPr>
    <w:tblStylePr w:type="firstRow">
      <w:rPr>
        <w:b/>
        <w:bCs/>
        <w:color w:val="000000" w:themeColor="text1"/>
      </w:rPr>
      <w:tblPr/>
      <w:tcPr>
        <w:shd w:val="clear" w:color="auto" w:fill="E9F0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2F2" w:themeFill="accent6" w:themeFillTint="33"/>
      </w:tcPr>
    </w:tblStylePr>
    <w:tblStylePr w:type="band1Vert">
      <w:tblPr/>
      <w:tcPr>
        <w:shd w:val="clear" w:color="auto" w:fill="93B7E0" w:themeFill="accent6" w:themeFillTint="7F"/>
      </w:tcPr>
    </w:tblStylePr>
    <w:tblStylePr w:type="band1Horz">
      <w:tblPr/>
      <w:tcPr>
        <w:tcBorders>
          <w:insideH w:val="single" w:sz="6" w:space="0" w:color="3470B6" w:themeColor="accent6"/>
          <w:insideV w:val="single" w:sz="6" w:space="0" w:color="3470B6" w:themeColor="accent6"/>
        </w:tcBorders>
        <w:shd w:val="clear" w:color="auto" w:fill="93B7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E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7B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7B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7B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7B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BD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BDC8" w:themeFill="accent1" w:themeFillTint="7F"/>
      </w:tcPr>
    </w:tblStylePr>
  </w:style>
  <w:style w:type="table" w:styleId="MediumGrid3-Accent2">
    <w:name w:val="Medium Grid 3 Accent 2"/>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9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A04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A04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A04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A04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D2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D2A3" w:themeFill="accent2" w:themeFillTint="7F"/>
      </w:tcPr>
    </w:tblStylePr>
  </w:style>
  <w:style w:type="table" w:styleId="MediumGrid3-Accent3">
    <w:name w:val="Medium Grid 3 Accent 3"/>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F1F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C8E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C8E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C8E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C8E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E3F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E3F0" w:themeFill="accent3" w:themeFillTint="7F"/>
      </w:tcPr>
    </w:tblStylePr>
  </w:style>
  <w:style w:type="table" w:styleId="MediumGrid3-Accent4">
    <w:name w:val="Medium Grid 3 Accent 4"/>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6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6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6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6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AD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ADD" w:themeFill="accent4" w:themeFillTint="7F"/>
      </w:tcPr>
    </w:tblStylePr>
  </w:style>
  <w:style w:type="table" w:styleId="MediumGrid3-Accent5">
    <w:name w:val="Medium Grid 3 Accent 5"/>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1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AD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AD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AD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AD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E4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4E9" w:themeFill="accent5" w:themeFillTint="7F"/>
      </w:tcPr>
    </w:tblStylePr>
  </w:style>
  <w:style w:type="table" w:styleId="MediumGrid3-Accent6">
    <w:name w:val="Medium Grid 3 Accent 6"/>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B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70B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70B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70B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70B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7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7E0" w:themeFill="accent6" w:themeFillTint="7F"/>
      </w:tcPr>
    </w:tblStylePr>
  </w:style>
  <w:style w:type="table" w:styleId="MediumList1">
    <w:name w:val="Medium List 1"/>
    <w:basedOn w:val="TableNormal"/>
    <w:uiPriority w:val="65"/>
    <w:semiHidden/>
    <w:unhideWhenUsed/>
    <w:rsid w:val="00B27FF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E0F0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27FF7"/>
    <w:rPr>
      <w:color w:val="000000" w:themeColor="text1"/>
    </w:rPr>
    <w:tblPr>
      <w:tblStyleRowBandSize w:val="1"/>
      <w:tblStyleColBandSize w:val="1"/>
      <w:tblBorders>
        <w:top w:val="single" w:sz="8" w:space="0" w:color="5F7B8F" w:themeColor="accent1"/>
        <w:bottom w:val="single" w:sz="8" w:space="0" w:color="5F7B8F" w:themeColor="accent1"/>
      </w:tblBorders>
    </w:tblPr>
    <w:tblStylePr w:type="firstRow">
      <w:rPr>
        <w:rFonts w:asciiTheme="majorHAnsi" w:eastAsiaTheme="majorEastAsia" w:hAnsiTheme="majorHAnsi" w:cstheme="majorBidi"/>
      </w:rPr>
      <w:tblPr/>
      <w:tcPr>
        <w:tcBorders>
          <w:top w:val="nil"/>
          <w:bottom w:val="single" w:sz="8" w:space="0" w:color="5F7B8F" w:themeColor="accent1"/>
        </w:tcBorders>
      </w:tcPr>
    </w:tblStylePr>
    <w:tblStylePr w:type="lastRow">
      <w:rPr>
        <w:b/>
        <w:bCs/>
        <w:color w:val="BE0F05" w:themeColor="text2"/>
      </w:rPr>
      <w:tblPr/>
      <w:tcPr>
        <w:tcBorders>
          <w:top w:val="single" w:sz="8" w:space="0" w:color="5F7B8F" w:themeColor="accent1"/>
          <w:bottom w:val="single" w:sz="8" w:space="0" w:color="5F7B8F" w:themeColor="accent1"/>
        </w:tcBorders>
      </w:tcPr>
    </w:tblStylePr>
    <w:tblStylePr w:type="firstCol">
      <w:rPr>
        <w:b/>
        <w:bCs/>
      </w:rPr>
    </w:tblStylePr>
    <w:tblStylePr w:type="lastCol">
      <w:rPr>
        <w:b/>
        <w:bCs/>
      </w:rPr>
      <w:tblPr/>
      <w:tcPr>
        <w:tcBorders>
          <w:top w:val="single" w:sz="8" w:space="0" w:color="5F7B8F" w:themeColor="accent1"/>
          <w:bottom w:val="single" w:sz="8" w:space="0" w:color="5F7B8F" w:themeColor="accent1"/>
        </w:tcBorders>
      </w:tcPr>
    </w:tblStylePr>
    <w:tblStylePr w:type="band1Vert">
      <w:tblPr/>
      <w:tcPr>
        <w:shd w:val="clear" w:color="auto" w:fill="D6DEE4" w:themeFill="accent1" w:themeFillTint="3F"/>
      </w:tcPr>
    </w:tblStylePr>
    <w:tblStylePr w:type="band1Horz">
      <w:tblPr/>
      <w:tcPr>
        <w:shd w:val="clear" w:color="auto" w:fill="D6DEE4" w:themeFill="accent1" w:themeFillTint="3F"/>
      </w:tcPr>
    </w:tblStylePr>
  </w:style>
  <w:style w:type="table" w:styleId="MediumList1-Accent2">
    <w:name w:val="Medium List 1 Accent 2"/>
    <w:basedOn w:val="TableNormal"/>
    <w:uiPriority w:val="65"/>
    <w:semiHidden/>
    <w:unhideWhenUsed/>
    <w:rsid w:val="00B27FF7"/>
    <w:rPr>
      <w:color w:val="000000" w:themeColor="text1"/>
    </w:rPr>
    <w:tblPr>
      <w:tblStyleRowBandSize w:val="1"/>
      <w:tblStyleColBandSize w:val="1"/>
      <w:tblBorders>
        <w:top w:val="single" w:sz="8" w:space="0" w:color="9FA04E" w:themeColor="accent2"/>
        <w:bottom w:val="single" w:sz="8" w:space="0" w:color="9FA04E" w:themeColor="accent2"/>
      </w:tblBorders>
    </w:tblPr>
    <w:tblStylePr w:type="firstRow">
      <w:rPr>
        <w:rFonts w:asciiTheme="majorHAnsi" w:eastAsiaTheme="majorEastAsia" w:hAnsiTheme="majorHAnsi" w:cstheme="majorBidi"/>
      </w:rPr>
      <w:tblPr/>
      <w:tcPr>
        <w:tcBorders>
          <w:top w:val="nil"/>
          <w:bottom w:val="single" w:sz="8" w:space="0" w:color="9FA04E" w:themeColor="accent2"/>
        </w:tcBorders>
      </w:tcPr>
    </w:tblStylePr>
    <w:tblStylePr w:type="lastRow">
      <w:rPr>
        <w:b/>
        <w:bCs/>
        <w:color w:val="BE0F05" w:themeColor="text2"/>
      </w:rPr>
      <w:tblPr/>
      <w:tcPr>
        <w:tcBorders>
          <w:top w:val="single" w:sz="8" w:space="0" w:color="9FA04E" w:themeColor="accent2"/>
          <w:bottom w:val="single" w:sz="8" w:space="0" w:color="9FA04E" w:themeColor="accent2"/>
        </w:tcBorders>
      </w:tcPr>
    </w:tblStylePr>
    <w:tblStylePr w:type="firstCol">
      <w:rPr>
        <w:b/>
        <w:bCs/>
      </w:rPr>
    </w:tblStylePr>
    <w:tblStylePr w:type="lastCol">
      <w:rPr>
        <w:b/>
        <w:bCs/>
      </w:rPr>
      <w:tblPr/>
      <w:tcPr>
        <w:tcBorders>
          <w:top w:val="single" w:sz="8" w:space="0" w:color="9FA04E" w:themeColor="accent2"/>
          <w:bottom w:val="single" w:sz="8" w:space="0" w:color="9FA04E" w:themeColor="accent2"/>
        </w:tcBorders>
      </w:tcPr>
    </w:tblStylePr>
    <w:tblStylePr w:type="band1Vert">
      <w:tblPr/>
      <w:tcPr>
        <w:shd w:val="clear" w:color="auto" w:fill="E8E9D1" w:themeFill="accent2" w:themeFillTint="3F"/>
      </w:tcPr>
    </w:tblStylePr>
    <w:tblStylePr w:type="band1Horz">
      <w:tblPr/>
      <w:tcPr>
        <w:shd w:val="clear" w:color="auto" w:fill="E8E9D1" w:themeFill="accent2" w:themeFillTint="3F"/>
      </w:tcPr>
    </w:tblStylePr>
  </w:style>
  <w:style w:type="table" w:styleId="MediumList1-Accent3">
    <w:name w:val="Medium List 1 Accent 3"/>
    <w:basedOn w:val="TableNormal"/>
    <w:uiPriority w:val="65"/>
    <w:semiHidden/>
    <w:unhideWhenUsed/>
    <w:rsid w:val="00B27FF7"/>
    <w:rPr>
      <w:color w:val="000000" w:themeColor="text1"/>
    </w:rPr>
    <w:tblPr>
      <w:tblStyleRowBandSize w:val="1"/>
      <w:tblStyleColBandSize w:val="1"/>
      <w:tblBorders>
        <w:top w:val="single" w:sz="8" w:space="0" w:color="3CC8E1" w:themeColor="accent3"/>
        <w:bottom w:val="single" w:sz="8" w:space="0" w:color="3CC8E1" w:themeColor="accent3"/>
      </w:tblBorders>
    </w:tblPr>
    <w:tblStylePr w:type="firstRow">
      <w:rPr>
        <w:rFonts w:asciiTheme="majorHAnsi" w:eastAsiaTheme="majorEastAsia" w:hAnsiTheme="majorHAnsi" w:cstheme="majorBidi"/>
      </w:rPr>
      <w:tblPr/>
      <w:tcPr>
        <w:tcBorders>
          <w:top w:val="nil"/>
          <w:bottom w:val="single" w:sz="8" w:space="0" w:color="3CC8E1" w:themeColor="accent3"/>
        </w:tcBorders>
      </w:tcPr>
    </w:tblStylePr>
    <w:tblStylePr w:type="lastRow">
      <w:rPr>
        <w:b/>
        <w:bCs/>
        <w:color w:val="BE0F05" w:themeColor="text2"/>
      </w:rPr>
      <w:tblPr/>
      <w:tcPr>
        <w:tcBorders>
          <w:top w:val="single" w:sz="8" w:space="0" w:color="3CC8E1" w:themeColor="accent3"/>
          <w:bottom w:val="single" w:sz="8" w:space="0" w:color="3CC8E1" w:themeColor="accent3"/>
        </w:tcBorders>
      </w:tcPr>
    </w:tblStylePr>
    <w:tblStylePr w:type="firstCol">
      <w:rPr>
        <w:b/>
        <w:bCs/>
      </w:rPr>
    </w:tblStylePr>
    <w:tblStylePr w:type="lastCol">
      <w:rPr>
        <w:b/>
        <w:bCs/>
      </w:rPr>
      <w:tblPr/>
      <w:tcPr>
        <w:tcBorders>
          <w:top w:val="single" w:sz="8" w:space="0" w:color="3CC8E1" w:themeColor="accent3"/>
          <w:bottom w:val="single" w:sz="8" w:space="0" w:color="3CC8E1" w:themeColor="accent3"/>
        </w:tcBorders>
      </w:tcPr>
    </w:tblStylePr>
    <w:tblStylePr w:type="band1Vert">
      <w:tblPr/>
      <w:tcPr>
        <w:shd w:val="clear" w:color="auto" w:fill="CEF1F7" w:themeFill="accent3" w:themeFillTint="3F"/>
      </w:tcPr>
    </w:tblStylePr>
    <w:tblStylePr w:type="band1Horz">
      <w:tblPr/>
      <w:tcPr>
        <w:shd w:val="clear" w:color="auto" w:fill="CEF1F7" w:themeFill="accent3" w:themeFillTint="3F"/>
      </w:tcPr>
    </w:tblStylePr>
  </w:style>
  <w:style w:type="table" w:styleId="MediumList1-Accent4">
    <w:name w:val="Medium List 1 Accent 4"/>
    <w:basedOn w:val="TableNormal"/>
    <w:uiPriority w:val="65"/>
    <w:semiHidden/>
    <w:unhideWhenUsed/>
    <w:rsid w:val="00B27FF7"/>
    <w:rPr>
      <w:color w:val="000000" w:themeColor="text1"/>
    </w:rPr>
    <w:tblPr>
      <w:tblStyleRowBandSize w:val="1"/>
      <w:tblStyleColBandSize w:val="1"/>
      <w:tblBorders>
        <w:top w:val="single" w:sz="8" w:space="0" w:color="B3B6BB" w:themeColor="accent4"/>
        <w:bottom w:val="single" w:sz="8" w:space="0" w:color="B3B6BB" w:themeColor="accent4"/>
      </w:tblBorders>
    </w:tblPr>
    <w:tblStylePr w:type="firstRow">
      <w:rPr>
        <w:rFonts w:asciiTheme="majorHAnsi" w:eastAsiaTheme="majorEastAsia" w:hAnsiTheme="majorHAnsi" w:cstheme="majorBidi"/>
      </w:rPr>
      <w:tblPr/>
      <w:tcPr>
        <w:tcBorders>
          <w:top w:val="nil"/>
          <w:bottom w:val="single" w:sz="8" w:space="0" w:color="B3B6BB" w:themeColor="accent4"/>
        </w:tcBorders>
      </w:tcPr>
    </w:tblStylePr>
    <w:tblStylePr w:type="lastRow">
      <w:rPr>
        <w:b/>
        <w:bCs/>
        <w:color w:val="BE0F05" w:themeColor="text2"/>
      </w:rPr>
      <w:tblPr/>
      <w:tcPr>
        <w:tcBorders>
          <w:top w:val="single" w:sz="8" w:space="0" w:color="B3B6BB" w:themeColor="accent4"/>
          <w:bottom w:val="single" w:sz="8" w:space="0" w:color="B3B6BB" w:themeColor="accent4"/>
        </w:tcBorders>
      </w:tcPr>
    </w:tblStylePr>
    <w:tblStylePr w:type="firstCol">
      <w:rPr>
        <w:b/>
        <w:bCs/>
      </w:rPr>
    </w:tblStylePr>
    <w:tblStylePr w:type="lastCol">
      <w:rPr>
        <w:b/>
        <w:bCs/>
      </w:rPr>
      <w:tblPr/>
      <w:tcPr>
        <w:tcBorders>
          <w:top w:val="single" w:sz="8" w:space="0" w:color="B3B6BB" w:themeColor="accent4"/>
          <w:bottom w:val="single" w:sz="8" w:space="0" w:color="B3B6BB" w:themeColor="accent4"/>
        </w:tcBorders>
      </w:tcPr>
    </w:tblStylePr>
    <w:tblStylePr w:type="band1Vert">
      <w:tblPr/>
      <w:tcPr>
        <w:shd w:val="clear" w:color="auto" w:fill="ECECEE" w:themeFill="accent4" w:themeFillTint="3F"/>
      </w:tcPr>
    </w:tblStylePr>
    <w:tblStylePr w:type="band1Horz">
      <w:tblPr/>
      <w:tcPr>
        <w:shd w:val="clear" w:color="auto" w:fill="ECECEE" w:themeFill="accent4" w:themeFillTint="3F"/>
      </w:tcPr>
    </w:tblStylePr>
  </w:style>
  <w:style w:type="table" w:styleId="MediumList1-Accent5">
    <w:name w:val="Medium List 1 Accent 5"/>
    <w:basedOn w:val="TableNormal"/>
    <w:uiPriority w:val="65"/>
    <w:semiHidden/>
    <w:unhideWhenUsed/>
    <w:rsid w:val="00B27FF7"/>
    <w:rPr>
      <w:color w:val="000000" w:themeColor="text1"/>
    </w:rPr>
    <w:tblPr>
      <w:tblStyleRowBandSize w:val="1"/>
      <w:tblStyleColBandSize w:val="1"/>
      <w:tblBorders>
        <w:top w:val="single" w:sz="8" w:space="0" w:color="C0CAD3" w:themeColor="accent5"/>
        <w:bottom w:val="single" w:sz="8" w:space="0" w:color="C0CAD3" w:themeColor="accent5"/>
      </w:tblBorders>
    </w:tblPr>
    <w:tblStylePr w:type="firstRow">
      <w:rPr>
        <w:rFonts w:asciiTheme="majorHAnsi" w:eastAsiaTheme="majorEastAsia" w:hAnsiTheme="majorHAnsi" w:cstheme="majorBidi"/>
      </w:rPr>
      <w:tblPr/>
      <w:tcPr>
        <w:tcBorders>
          <w:top w:val="nil"/>
          <w:bottom w:val="single" w:sz="8" w:space="0" w:color="C0CAD3" w:themeColor="accent5"/>
        </w:tcBorders>
      </w:tcPr>
    </w:tblStylePr>
    <w:tblStylePr w:type="lastRow">
      <w:rPr>
        <w:b/>
        <w:bCs/>
        <w:color w:val="BE0F05" w:themeColor="text2"/>
      </w:rPr>
      <w:tblPr/>
      <w:tcPr>
        <w:tcBorders>
          <w:top w:val="single" w:sz="8" w:space="0" w:color="C0CAD3" w:themeColor="accent5"/>
          <w:bottom w:val="single" w:sz="8" w:space="0" w:color="C0CAD3" w:themeColor="accent5"/>
        </w:tcBorders>
      </w:tcPr>
    </w:tblStylePr>
    <w:tblStylePr w:type="firstCol">
      <w:rPr>
        <w:b/>
        <w:bCs/>
      </w:rPr>
    </w:tblStylePr>
    <w:tblStylePr w:type="lastCol">
      <w:rPr>
        <w:b/>
        <w:bCs/>
      </w:rPr>
      <w:tblPr/>
      <w:tcPr>
        <w:tcBorders>
          <w:top w:val="single" w:sz="8" w:space="0" w:color="C0CAD3" w:themeColor="accent5"/>
          <w:bottom w:val="single" w:sz="8" w:space="0" w:color="C0CAD3" w:themeColor="accent5"/>
        </w:tcBorders>
      </w:tcPr>
    </w:tblStylePr>
    <w:tblStylePr w:type="band1Vert">
      <w:tblPr/>
      <w:tcPr>
        <w:shd w:val="clear" w:color="auto" w:fill="EFF1F4" w:themeFill="accent5" w:themeFillTint="3F"/>
      </w:tcPr>
    </w:tblStylePr>
    <w:tblStylePr w:type="band1Horz">
      <w:tblPr/>
      <w:tcPr>
        <w:shd w:val="clear" w:color="auto" w:fill="EFF1F4" w:themeFill="accent5" w:themeFillTint="3F"/>
      </w:tcPr>
    </w:tblStylePr>
  </w:style>
  <w:style w:type="table" w:styleId="MediumList1-Accent6">
    <w:name w:val="Medium List 1 Accent 6"/>
    <w:basedOn w:val="TableNormal"/>
    <w:uiPriority w:val="65"/>
    <w:semiHidden/>
    <w:unhideWhenUsed/>
    <w:rsid w:val="00B27FF7"/>
    <w:rPr>
      <w:color w:val="000000" w:themeColor="text1"/>
    </w:rPr>
    <w:tblPr>
      <w:tblStyleRowBandSize w:val="1"/>
      <w:tblStyleColBandSize w:val="1"/>
      <w:tblBorders>
        <w:top w:val="single" w:sz="8" w:space="0" w:color="3470B6" w:themeColor="accent6"/>
        <w:bottom w:val="single" w:sz="8" w:space="0" w:color="3470B6" w:themeColor="accent6"/>
      </w:tblBorders>
    </w:tblPr>
    <w:tblStylePr w:type="firstRow">
      <w:rPr>
        <w:rFonts w:asciiTheme="majorHAnsi" w:eastAsiaTheme="majorEastAsia" w:hAnsiTheme="majorHAnsi" w:cstheme="majorBidi"/>
      </w:rPr>
      <w:tblPr/>
      <w:tcPr>
        <w:tcBorders>
          <w:top w:val="nil"/>
          <w:bottom w:val="single" w:sz="8" w:space="0" w:color="3470B6" w:themeColor="accent6"/>
        </w:tcBorders>
      </w:tcPr>
    </w:tblStylePr>
    <w:tblStylePr w:type="lastRow">
      <w:rPr>
        <w:b/>
        <w:bCs/>
        <w:color w:val="BE0F05" w:themeColor="text2"/>
      </w:rPr>
      <w:tblPr/>
      <w:tcPr>
        <w:tcBorders>
          <w:top w:val="single" w:sz="8" w:space="0" w:color="3470B6" w:themeColor="accent6"/>
          <w:bottom w:val="single" w:sz="8" w:space="0" w:color="3470B6" w:themeColor="accent6"/>
        </w:tcBorders>
      </w:tcPr>
    </w:tblStylePr>
    <w:tblStylePr w:type="firstCol">
      <w:rPr>
        <w:b/>
        <w:bCs/>
      </w:rPr>
    </w:tblStylePr>
    <w:tblStylePr w:type="lastCol">
      <w:rPr>
        <w:b/>
        <w:bCs/>
      </w:rPr>
      <w:tblPr/>
      <w:tcPr>
        <w:tcBorders>
          <w:top w:val="single" w:sz="8" w:space="0" w:color="3470B6" w:themeColor="accent6"/>
          <w:bottom w:val="single" w:sz="8" w:space="0" w:color="3470B6" w:themeColor="accent6"/>
        </w:tcBorders>
      </w:tcPr>
    </w:tblStylePr>
    <w:tblStylePr w:type="band1Vert">
      <w:tblPr/>
      <w:tcPr>
        <w:shd w:val="clear" w:color="auto" w:fill="C9DBEF" w:themeFill="accent6" w:themeFillTint="3F"/>
      </w:tcPr>
    </w:tblStylePr>
    <w:tblStylePr w:type="band1Horz">
      <w:tblPr/>
      <w:tcPr>
        <w:shd w:val="clear" w:color="auto" w:fill="C9DBEF" w:themeFill="accent6" w:themeFillTint="3F"/>
      </w:tcPr>
    </w:tblStylePr>
  </w:style>
  <w:style w:type="table" w:styleId="MediumList2">
    <w:name w:val="Medium List 2"/>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tblBorders>
    </w:tblPr>
    <w:tblStylePr w:type="firstRow">
      <w:rPr>
        <w:sz w:val="24"/>
        <w:szCs w:val="24"/>
      </w:rPr>
      <w:tblPr/>
      <w:tcPr>
        <w:tcBorders>
          <w:top w:val="nil"/>
          <w:left w:val="nil"/>
          <w:bottom w:val="single" w:sz="24" w:space="0" w:color="5F7B8F" w:themeColor="accent1"/>
          <w:right w:val="nil"/>
          <w:insideH w:val="nil"/>
          <w:insideV w:val="nil"/>
        </w:tcBorders>
        <w:shd w:val="clear" w:color="auto" w:fill="FFFFFF" w:themeFill="background1"/>
      </w:tcPr>
    </w:tblStylePr>
    <w:tblStylePr w:type="lastRow">
      <w:tblPr/>
      <w:tcPr>
        <w:tcBorders>
          <w:top w:val="single" w:sz="8" w:space="0" w:color="5F7B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7B8F" w:themeColor="accent1"/>
          <w:insideH w:val="nil"/>
          <w:insideV w:val="nil"/>
        </w:tcBorders>
        <w:shd w:val="clear" w:color="auto" w:fill="FFFFFF" w:themeFill="background1"/>
      </w:tcPr>
    </w:tblStylePr>
    <w:tblStylePr w:type="lastCol">
      <w:tblPr/>
      <w:tcPr>
        <w:tcBorders>
          <w:top w:val="nil"/>
          <w:left w:val="single" w:sz="8" w:space="0" w:color="5F7B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EE4" w:themeFill="accent1" w:themeFillTint="3F"/>
      </w:tcPr>
    </w:tblStylePr>
    <w:tblStylePr w:type="band1Horz">
      <w:tblPr/>
      <w:tcPr>
        <w:tcBorders>
          <w:top w:val="nil"/>
          <w:bottom w:val="nil"/>
          <w:insideH w:val="nil"/>
          <w:insideV w:val="nil"/>
        </w:tcBorders>
        <w:shd w:val="clear" w:color="auto" w:fill="D6DE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tblBorders>
    </w:tblPr>
    <w:tblStylePr w:type="firstRow">
      <w:rPr>
        <w:sz w:val="24"/>
        <w:szCs w:val="24"/>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tblPr/>
      <w:tcPr>
        <w:tcBorders>
          <w:top w:val="single" w:sz="8" w:space="0" w:color="9FA04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A04E" w:themeColor="accent2"/>
          <w:insideH w:val="nil"/>
          <w:insideV w:val="nil"/>
        </w:tcBorders>
        <w:shd w:val="clear" w:color="auto" w:fill="FFFFFF" w:themeFill="background1"/>
      </w:tcPr>
    </w:tblStylePr>
    <w:tblStylePr w:type="lastCol">
      <w:tblPr/>
      <w:tcPr>
        <w:tcBorders>
          <w:top w:val="nil"/>
          <w:left w:val="single" w:sz="8" w:space="0" w:color="9FA04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9D1" w:themeFill="accent2" w:themeFillTint="3F"/>
      </w:tcPr>
    </w:tblStylePr>
    <w:tblStylePr w:type="band1Horz">
      <w:tblPr/>
      <w:tcPr>
        <w:tcBorders>
          <w:top w:val="nil"/>
          <w:bottom w:val="nil"/>
          <w:insideH w:val="nil"/>
          <w:insideV w:val="nil"/>
        </w:tcBorders>
        <w:shd w:val="clear" w:color="auto" w:fill="E8E9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tblBorders>
    </w:tblPr>
    <w:tblStylePr w:type="firstRow">
      <w:rPr>
        <w:sz w:val="24"/>
        <w:szCs w:val="24"/>
      </w:rPr>
      <w:tblPr/>
      <w:tcPr>
        <w:tcBorders>
          <w:top w:val="nil"/>
          <w:left w:val="nil"/>
          <w:bottom w:val="single" w:sz="24" w:space="0" w:color="3CC8E1" w:themeColor="accent3"/>
          <w:right w:val="nil"/>
          <w:insideH w:val="nil"/>
          <w:insideV w:val="nil"/>
        </w:tcBorders>
        <w:shd w:val="clear" w:color="auto" w:fill="FFFFFF" w:themeFill="background1"/>
      </w:tcPr>
    </w:tblStylePr>
    <w:tblStylePr w:type="lastRow">
      <w:tblPr/>
      <w:tcPr>
        <w:tcBorders>
          <w:top w:val="single" w:sz="8" w:space="0" w:color="3CC8E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C8E1" w:themeColor="accent3"/>
          <w:insideH w:val="nil"/>
          <w:insideV w:val="nil"/>
        </w:tcBorders>
        <w:shd w:val="clear" w:color="auto" w:fill="FFFFFF" w:themeFill="background1"/>
      </w:tcPr>
    </w:tblStylePr>
    <w:tblStylePr w:type="lastCol">
      <w:tblPr/>
      <w:tcPr>
        <w:tcBorders>
          <w:top w:val="nil"/>
          <w:left w:val="single" w:sz="8" w:space="0" w:color="3CC8E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F1F7" w:themeFill="accent3" w:themeFillTint="3F"/>
      </w:tcPr>
    </w:tblStylePr>
    <w:tblStylePr w:type="band1Horz">
      <w:tblPr/>
      <w:tcPr>
        <w:tcBorders>
          <w:top w:val="nil"/>
          <w:bottom w:val="nil"/>
          <w:insideH w:val="nil"/>
          <w:insideV w:val="nil"/>
        </w:tcBorders>
        <w:shd w:val="clear" w:color="auto" w:fill="CEF1F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tblBorders>
    </w:tblPr>
    <w:tblStylePr w:type="firstRow">
      <w:rPr>
        <w:sz w:val="24"/>
        <w:szCs w:val="24"/>
      </w:rPr>
      <w:tblPr/>
      <w:tcPr>
        <w:tcBorders>
          <w:top w:val="nil"/>
          <w:left w:val="nil"/>
          <w:bottom w:val="single" w:sz="24" w:space="0" w:color="B3B6BB" w:themeColor="accent4"/>
          <w:right w:val="nil"/>
          <w:insideH w:val="nil"/>
          <w:insideV w:val="nil"/>
        </w:tcBorders>
        <w:shd w:val="clear" w:color="auto" w:fill="FFFFFF" w:themeFill="background1"/>
      </w:tcPr>
    </w:tblStylePr>
    <w:tblStylePr w:type="lastRow">
      <w:tblPr/>
      <w:tcPr>
        <w:tcBorders>
          <w:top w:val="single" w:sz="8" w:space="0" w:color="B3B6B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6BB" w:themeColor="accent4"/>
          <w:insideH w:val="nil"/>
          <w:insideV w:val="nil"/>
        </w:tcBorders>
        <w:shd w:val="clear" w:color="auto" w:fill="FFFFFF" w:themeFill="background1"/>
      </w:tcPr>
    </w:tblStylePr>
    <w:tblStylePr w:type="lastCol">
      <w:tblPr/>
      <w:tcPr>
        <w:tcBorders>
          <w:top w:val="nil"/>
          <w:left w:val="single" w:sz="8" w:space="0" w:color="B3B6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E" w:themeFill="accent4" w:themeFillTint="3F"/>
      </w:tcPr>
    </w:tblStylePr>
    <w:tblStylePr w:type="band1Horz">
      <w:tblPr/>
      <w:tcPr>
        <w:tcBorders>
          <w:top w:val="nil"/>
          <w:bottom w:val="nil"/>
          <w:insideH w:val="nil"/>
          <w:insideV w:val="nil"/>
        </w:tcBorders>
        <w:shd w:val="clear" w:color="auto" w:fill="ECECE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tblBorders>
    </w:tblPr>
    <w:tblStylePr w:type="firstRow">
      <w:rPr>
        <w:sz w:val="24"/>
        <w:szCs w:val="24"/>
      </w:rPr>
      <w:tblPr/>
      <w:tcPr>
        <w:tcBorders>
          <w:top w:val="nil"/>
          <w:left w:val="nil"/>
          <w:bottom w:val="single" w:sz="24" w:space="0" w:color="C0CAD3" w:themeColor="accent5"/>
          <w:right w:val="nil"/>
          <w:insideH w:val="nil"/>
          <w:insideV w:val="nil"/>
        </w:tcBorders>
        <w:shd w:val="clear" w:color="auto" w:fill="FFFFFF" w:themeFill="background1"/>
      </w:tcPr>
    </w:tblStylePr>
    <w:tblStylePr w:type="lastRow">
      <w:tblPr/>
      <w:tcPr>
        <w:tcBorders>
          <w:top w:val="single" w:sz="8" w:space="0" w:color="C0CAD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AD3" w:themeColor="accent5"/>
          <w:insideH w:val="nil"/>
          <w:insideV w:val="nil"/>
        </w:tcBorders>
        <w:shd w:val="clear" w:color="auto" w:fill="FFFFFF" w:themeFill="background1"/>
      </w:tcPr>
    </w:tblStylePr>
    <w:tblStylePr w:type="lastCol">
      <w:tblPr/>
      <w:tcPr>
        <w:tcBorders>
          <w:top w:val="nil"/>
          <w:left w:val="single" w:sz="8" w:space="0" w:color="C0CAD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1F4" w:themeFill="accent5" w:themeFillTint="3F"/>
      </w:tcPr>
    </w:tblStylePr>
    <w:tblStylePr w:type="band1Horz">
      <w:tblPr/>
      <w:tcPr>
        <w:tcBorders>
          <w:top w:val="nil"/>
          <w:bottom w:val="nil"/>
          <w:insideH w:val="nil"/>
          <w:insideV w:val="nil"/>
        </w:tcBorders>
        <w:shd w:val="clear" w:color="auto" w:fill="EFF1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tblBorders>
    </w:tblPr>
    <w:tblStylePr w:type="firstRow">
      <w:rPr>
        <w:sz w:val="24"/>
        <w:szCs w:val="24"/>
      </w:rPr>
      <w:tblPr/>
      <w:tcPr>
        <w:tcBorders>
          <w:top w:val="nil"/>
          <w:left w:val="nil"/>
          <w:bottom w:val="single" w:sz="24" w:space="0" w:color="3470B6" w:themeColor="accent6"/>
          <w:right w:val="nil"/>
          <w:insideH w:val="nil"/>
          <w:insideV w:val="nil"/>
        </w:tcBorders>
        <w:shd w:val="clear" w:color="auto" w:fill="FFFFFF" w:themeFill="background1"/>
      </w:tcPr>
    </w:tblStylePr>
    <w:tblStylePr w:type="lastRow">
      <w:tblPr/>
      <w:tcPr>
        <w:tcBorders>
          <w:top w:val="single" w:sz="8" w:space="0" w:color="3470B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70B6" w:themeColor="accent6"/>
          <w:insideH w:val="nil"/>
          <w:insideV w:val="nil"/>
        </w:tcBorders>
        <w:shd w:val="clear" w:color="auto" w:fill="FFFFFF" w:themeFill="background1"/>
      </w:tcPr>
    </w:tblStylePr>
    <w:tblStylePr w:type="lastCol">
      <w:tblPr/>
      <w:tcPr>
        <w:tcBorders>
          <w:top w:val="nil"/>
          <w:left w:val="single" w:sz="8" w:space="0" w:color="3470B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BEF" w:themeFill="accent6" w:themeFillTint="3F"/>
      </w:tcPr>
    </w:tblStylePr>
    <w:tblStylePr w:type="band1Horz">
      <w:tblPr/>
      <w:tcPr>
        <w:tcBorders>
          <w:top w:val="nil"/>
          <w:bottom w:val="nil"/>
          <w:insideH w:val="nil"/>
          <w:insideV w:val="nil"/>
        </w:tcBorders>
        <w:shd w:val="clear" w:color="auto" w:fill="C9DB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27FF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27FF7"/>
    <w:tblPr>
      <w:tblStyleRowBandSize w:val="1"/>
      <w:tblStyleColBandSize w:val="1"/>
      <w:tblBorders>
        <w:top w:val="single" w:sz="8"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single" w:sz="8" w:space="0" w:color="849CAD" w:themeColor="accent1" w:themeTint="BF"/>
      </w:tblBorders>
    </w:tblPr>
    <w:tblStylePr w:type="firstRow">
      <w:pPr>
        <w:spacing w:before="0" w:after="0" w:line="240" w:lineRule="auto"/>
      </w:pPr>
      <w:rPr>
        <w:b/>
        <w:bCs/>
        <w:color w:val="FFFFFF" w:themeColor="background1"/>
      </w:rPr>
      <w:tblPr/>
      <w:tcPr>
        <w:tcBorders>
          <w:top w:val="single" w:sz="8"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nil"/>
          <w:insideV w:val="nil"/>
        </w:tcBorders>
        <w:shd w:val="clear" w:color="auto" w:fill="5F7B8F" w:themeFill="accent1"/>
      </w:tcPr>
    </w:tblStylePr>
    <w:tblStylePr w:type="lastRow">
      <w:pPr>
        <w:spacing w:before="0" w:after="0" w:line="240" w:lineRule="auto"/>
      </w:pPr>
      <w:rPr>
        <w:b/>
        <w:bCs/>
      </w:rPr>
      <w:tblPr/>
      <w:tcPr>
        <w:tcBorders>
          <w:top w:val="double" w:sz="6"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DEE4" w:themeFill="accent1" w:themeFillTint="3F"/>
      </w:tcPr>
    </w:tblStylePr>
    <w:tblStylePr w:type="band1Horz">
      <w:tblPr/>
      <w:tcPr>
        <w:tcBorders>
          <w:insideH w:val="nil"/>
          <w:insideV w:val="nil"/>
        </w:tcBorders>
        <w:shd w:val="clear" w:color="auto" w:fill="D6DE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27FF7"/>
    <w:tblPr>
      <w:tblStyleRowBandSize w:val="1"/>
      <w:tblStyleColBandSize w:val="1"/>
      <w:tblBorders>
        <w:top w:val="single" w:sz="8"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single" w:sz="8" w:space="0" w:color="BBBC75" w:themeColor="accent2" w:themeTint="BF"/>
      </w:tblBorders>
    </w:tblPr>
    <w:tblStylePr w:type="firstRow">
      <w:pPr>
        <w:spacing w:before="0" w:after="0" w:line="240" w:lineRule="auto"/>
      </w:pPr>
      <w:rPr>
        <w:b/>
        <w:bCs/>
        <w:color w:val="FFFFFF" w:themeColor="background1"/>
      </w:rPr>
      <w:tblPr/>
      <w:tcPr>
        <w:tcBorders>
          <w:top w:val="single" w:sz="8"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nil"/>
          <w:insideV w:val="nil"/>
        </w:tcBorders>
        <w:shd w:val="clear" w:color="auto" w:fill="9FA04E" w:themeFill="accent2"/>
      </w:tcPr>
    </w:tblStylePr>
    <w:tblStylePr w:type="lastRow">
      <w:pPr>
        <w:spacing w:before="0" w:after="0" w:line="240" w:lineRule="auto"/>
      </w:pPr>
      <w:rPr>
        <w:b/>
        <w:bCs/>
      </w:rPr>
      <w:tblPr/>
      <w:tcPr>
        <w:tcBorders>
          <w:top w:val="double" w:sz="6"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8E9D1" w:themeFill="accent2" w:themeFillTint="3F"/>
      </w:tcPr>
    </w:tblStylePr>
    <w:tblStylePr w:type="band1Horz">
      <w:tblPr/>
      <w:tcPr>
        <w:tcBorders>
          <w:insideH w:val="nil"/>
          <w:insideV w:val="nil"/>
        </w:tcBorders>
        <w:shd w:val="clear" w:color="auto" w:fill="E8E9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27FF7"/>
    <w:tblPr>
      <w:tblStyleRowBandSize w:val="1"/>
      <w:tblStyleColBandSize w:val="1"/>
      <w:tblBorders>
        <w:top w:val="single" w:sz="8"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single" w:sz="8" w:space="0" w:color="6CD5E8" w:themeColor="accent3" w:themeTint="BF"/>
      </w:tblBorders>
    </w:tblPr>
    <w:tblStylePr w:type="firstRow">
      <w:pPr>
        <w:spacing w:before="0" w:after="0" w:line="240" w:lineRule="auto"/>
      </w:pPr>
      <w:rPr>
        <w:b/>
        <w:bCs/>
        <w:color w:val="FFFFFF" w:themeColor="background1"/>
      </w:rPr>
      <w:tblPr/>
      <w:tcPr>
        <w:tcBorders>
          <w:top w:val="single" w:sz="8"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nil"/>
          <w:insideV w:val="nil"/>
        </w:tcBorders>
        <w:shd w:val="clear" w:color="auto" w:fill="3CC8E1" w:themeFill="accent3"/>
      </w:tcPr>
    </w:tblStylePr>
    <w:tblStylePr w:type="lastRow">
      <w:pPr>
        <w:spacing w:before="0" w:after="0" w:line="240" w:lineRule="auto"/>
      </w:pPr>
      <w:rPr>
        <w:b/>
        <w:bCs/>
      </w:rPr>
      <w:tblPr/>
      <w:tcPr>
        <w:tcBorders>
          <w:top w:val="double" w:sz="6"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F1F7" w:themeFill="accent3" w:themeFillTint="3F"/>
      </w:tcPr>
    </w:tblStylePr>
    <w:tblStylePr w:type="band1Horz">
      <w:tblPr/>
      <w:tcPr>
        <w:tcBorders>
          <w:insideH w:val="nil"/>
          <w:insideV w:val="nil"/>
        </w:tcBorders>
        <w:shd w:val="clear" w:color="auto" w:fill="CEF1F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27FF7"/>
    <w:tblPr>
      <w:tblStyleRowBandSize w:val="1"/>
      <w:tblStyleColBandSize w:val="1"/>
      <w:tblBorders>
        <w:top w:val="single" w:sz="8"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single" w:sz="8" w:space="0" w:color="C6C8CC" w:themeColor="accent4" w:themeTint="BF"/>
      </w:tblBorders>
    </w:tblPr>
    <w:tblStylePr w:type="firstRow">
      <w:pPr>
        <w:spacing w:before="0" w:after="0" w:line="240" w:lineRule="auto"/>
      </w:pPr>
      <w:rPr>
        <w:b/>
        <w:bCs/>
        <w:color w:val="FFFFFF" w:themeColor="background1"/>
      </w:rPr>
      <w:tblPr/>
      <w:tcPr>
        <w:tcBorders>
          <w:top w:val="single" w:sz="8"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nil"/>
          <w:insideV w:val="nil"/>
        </w:tcBorders>
        <w:shd w:val="clear" w:color="auto" w:fill="B3B6BB" w:themeFill="accent4"/>
      </w:tcPr>
    </w:tblStylePr>
    <w:tblStylePr w:type="lastRow">
      <w:pPr>
        <w:spacing w:before="0" w:after="0" w:line="240" w:lineRule="auto"/>
      </w:pPr>
      <w:rPr>
        <w:b/>
        <w:bCs/>
      </w:rPr>
      <w:tblPr/>
      <w:tcPr>
        <w:tcBorders>
          <w:top w:val="double" w:sz="6"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E" w:themeFill="accent4" w:themeFillTint="3F"/>
      </w:tcPr>
    </w:tblStylePr>
    <w:tblStylePr w:type="band1Horz">
      <w:tblPr/>
      <w:tcPr>
        <w:tcBorders>
          <w:insideH w:val="nil"/>
          <w:insideV w:val="nil"/>
        </w:tcBorders>
        <w:shd w:val="clear" w:color="auto" w:fill="ECECE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27FF7"/>
    <w:tblPr>
      <w:tblStyleRowBandSize w:val="1"/>
      <w:tblStyleColBandSize w:val="1"/>
      <w:tblBorders>
        <w:top w:val="single" w:sz="8"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single" w:sz="8" w:space="0" w:color="CFD7DE" w:themeColor="accent5" w:themeTint="BF"/>
      </w:tblBorders>
    </w:tblPr>
    <w:tblStylePr w:type="firstRow">
      <w:pPr>
        <w:spacing w:before="0" w:after="0" w:line="240" w:lineRule="auto"/>
      </w:pPr>
      <w:rPr>
        <w:b/>
        <w:bCs/>
        <w:color w:val="FFFFFF" w:themeColor="background1"/>
      </w:rPr>
      <w:tblPr/>
      <w:tcPr>
        <w:tcBorders>
          <w:top w:val="single" w:sz="8"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nil"/>
          <w:insideV w:val="nil"/>
        </w:tcBorders>
        <w:shd w:val="clear" w:color="auto" w:fill="C0CAD3" w:themeFill="accent5"/>
      </w:tcPr>
    </w:tblStylePr>
    <w:tblStylePr w:type="lastRow">
      <w:pPr>
        <w:spacing w:before="0" w:after="0" w:line="240" w:lineRule="auto"/>
      </w:pPr>
      <w:rPr>
        <w:b/>
        <w:bCs/>
      </w:rPr>
      <w:tblPr/>
      <w:tcPr>
        <w:tcBorders>
          <w:top w:val="double" w:sz="6"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F1F4" w:themeFill="accent5" w:themeFillTint="3F"/>
      </w:tcPr>
    </w:tblStylePr>
    <w:tblStylePr w:type="band1Horz">
      <w:tblPr/>
      <w:tcPr>
        <w:tcBorders>
          <w:insideH w:val="nil"/>
          <w:insideV w:val="nil"/>
        </w:tcBorders>
        <w:shd w:val="clear" w:color="auto" w:fill="EFF1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27FF7"/>
    <w:tblPr>
      <w:tblStyleRowBandSize w:val="1"/>
      <w:tblStyleColBandSize w:val="1"/>
      <w:tblBorders>
        <w:top w:val="single" w:sz="8"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single" w:sz="8" w:space="0" w:color="5E92D1" w:themeColor="accent6" w:themeTint="BF"/>
      </w:tblBorders>
    </w:tblPr>
    <w:tblStylePr w:type="firstRow">
      <w:pPr>
        <w:spacing w:before="0" w:after="0" w:line="240" w:lineRule="auto"/>
      </w:pPr>
      <w:rPr>
        <w:b/>
        <w:bCs/>
        <w:color w:val="FFFFFF" w:themeColor="background1"/>
      </w:rPr>
      <w:tblPr/>
      <w:tcPr>
        <w:tcBorders>
          <w:top w:val="single" w:sz="8"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nil"/>
          <w:insideV w:val="nil"/>
        </w:tcBorders>
        <w:shd w:val="clear" w:color="auto" w:fill="3470B6" w:themeFill="accent6"/>
      </w:tcPr>
    </w:tblStylePr>
    <w:tblStylePr w:type="lastRow">
      <w:pPr>
        <w:spacing w:before="0" w:after="0" w:line="240" w:lineRule="auto"/>
      </w:pPr>
      <w:rPr>
        <w:b/>
        <w:bCs/>
      </w:rPr>
      <w:tblPr/>
      <w:tcPr>
        <w:tcBorders>
          <w:top w:val="double" w:sz="6"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C9DBEF" w:themeFill="accent6" w:themeFillTint="3F"/>
      </w:tcPr>
    </w:tblStylePr>
    <w:tblStylePr w:type="band1Horz">
      <w:tblPr/>
      <w:tcPr>
        <w:tcBorders>
          <w:insideH w:val="nil"/>
          <w:insideV w:val="nil"/>
        </w:tcBorders>
        <w:shd w:val="clear" w:color="auto" w:fill="C9DB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7B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7B8F" w:themeFill="accent1"/>
      </w:tcPr>
    </w:tblStylePr>
    <w:tblStylePr w:type="lastCol">
      <w:rPr>
        <w:b/>
        <w:bCs/>
        <w:color w:val="FFFFFF" w:themeColor="background1"/>
      </w:rPr>
      <w:tblPr/>
      <w:tcPr>
        <w:tcBorders>
          <w:left w:val="nil"/>
          <w:right w:val="nil"/>
          <w:insideH w:val="nil"/>
          <w:insideV w:val="nil"/>
        </w:tcBorders>
        <w:shd w:val="clear" w:color="auto" w:fill="5F7B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A04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A04E" w:themeFill="accent2"/>
      </w:tcPr>
    </w:tblStylePr>
    <w:tblStylePr w:type="lastCol">
      <w:rPr>
        <w:b/>
        <w:bCs/>
        <w:color w:val="FFFFFF" w:themeColor="background1"/>
      </w:rPr>
      <w:tblPr/>
      <w:tcPr>
        <w:tcBorders>
          <w:left w:val="nil"/>
          <w:right w:val="nil"/>
          <w:insideH w:val="nil"/>
          <w:insideV w:val="nil"/>
        </w:tcBorders>
        <w:shd w:val="clear" w:color="auto" w:fill="9FA04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C8E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C8E1" w:themeFill="accent3"/>
      </w:tcPr>
    </w:tblStylePr>
    <w:tblStylePr w:type="lastCol">
      <w:rPr>
        <w:b/>
        <w:bCs/>
        <w:color w:val="FFFFFF" w:themeColor="background1"/>
      </w:rPr>
      <w:tblPr/>
      <w:tcPr>
        <w:tcBorders>
          <w:left w:val="nil"/>
          <w:right w:val="nil"/>
          <w:insideH w:val="nil"/>
          <w:insideV w:val="nil"/>
        </w:tcBorders>
        <w:shd w:val="clear" w:color="auto" w:fill="3CC8E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6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6BB" w:themeFill="accent4"/>
      </w:tcPr>
    </w:tblStylePr>
    <w:tblStylePr w:type="lastCol">
      <w:rPr>
        <w:b/>
        <w:bCs/>
        <w:color w:val="FFFFFF" w:themeColor="background1"/>
      </w:rPr>
      <w:tblPr/>
      <w:tcPr>
        <w:tcBorders>
          <w:left w:val="nil"/>
          <w:right w:val="nil"/>
          <w:insideH w:val="nil"/>
          <w:insideV w:val="nil"/>
        </w:tcBorders>
        <w:shd w:val="clear" w:color="auto" w:fill="B3B6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AD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AD3" w:themeFill="accent5"/>
      </w:tcPr>
    </w:tblStylePr>
    <w:tblStylePr w:type="lastCol">
      <w:rPr>
        <w:b/>
        <w:bCs/>
        <w:color w:val="FFFFFF" w:themeColor="background1"/>
      </w:rPr>
      <w:tblPr/>
      <w:tcPr>
        <w:tcBorders>
          <w:left w:val="nil"/>
          <w:right w:val="nil"/>
          <w:insideH w:val="nil"/>
          <w:insideV w:val="nil"/>
        </w:tcBorders>
        <w:shd w:val="clear" w:color="auto" w:fill="C0CAD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70B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470B6" w:themeFill="accent6"/>
      </w:tcPr>
    </w:tblStylePr>
    <w:tblStylePr w:type="lastCol">
      <w:rPr>
        <w:b/>
        <w:bCs/>
        <w:color w:val="FFFFFF" w:themeColor="background1"/>
      </w:rPr>
      <w:tblPr/>
      <w:tcPr>
        <w:tcBorders>
          <w:left w:val="nil"/>
          <w:right w:val="nil"/>
          <w:insideH w:val="nil"/>
          <w:insideV w:val="nil"/>
        </w:tcBorders>
        <w:shd w:val="clear" w:color="auto" w:fill="3470B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B27FF7"/>
    <w:rPr>
      <w:color w:val="2B579A"/>
      <w:shd w:val="clear" w:color="auto" w:fill="E1DFDD"/>
    </w:rPr>
  </w:style>
  <w:style w:type="paragraph" w:styleId="MessageHeader">
    <w:name w:val="Message Header"/>
    <w:basedOn w:val="Normal"/>
    <w:link w:val="MessageHeaderChar"/>
    <w:uiPriority w:val="99"/>
    <w:semiHidden/>
    <w:unhideWhenUsed/>
    <w:rsid w:val="00B27FF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27FF7"/>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B27FF7"/>
  </w:style>
  <w:style w:type="paragraph" w:styleId="NormalIndent">
    <w:name w:val="Normal Indent"/>
    <w:basedOn w:val="Normal"/>
    <w:uiPriority w:val="99"/>
    <w:semiHidden/>
    <w:unhideWhenUsed/>
    <w:rsid w:val="00B27FF7"/>
    <w:pPr>
      <w:ind w:left="720"/>
    </w:pPr>
  </w:style>
  <w:style w:type="paragraph" w:styleId="NoteHeading">
    <w:name w:val="Note Heading"/>
    <w:basedOn w:val="Normal"/>
    <w:next w:val="Normal"/>
    <w:link w:val="NoteHeadingChar"/>
    <w:uiPriority w:val="99"/>
    <w:semiHidden/>
    <w:unhideWhenUsed/>
    <w:rsid w:val="00B27FF7"/>
  </w:style>
  <w:style w:type="character" w:customStyle="1" w:styleId="NoteHeadingChar">
    <w:name w:val="Note Heading Char"/>
    <w:basedOn w:val="DefaultParagraphFont"/>
    <w:link w:val="NoteHeading"/>
    <w:uiPriority w:val="99"/>
    <w:semiHidden/>
    <w:rsid w:val="00B27FF7"/>
    <w:rPr>
      <w:rFonts w:ascii="Arial" w:hAnsi="Arial" w:cs="Arial"/>
      <w:sz w:val="24"/>
    </w:rPr>
  </w:style>
  <w:style w:type="character" w:styleId="PageNumber">
    <w:name w:val="page number"/>
    <w:basedOn w:val="DefaultParagraphFont"/>
    <w:uiPriority w:val="99"/>
    <w:semiHidden/>
    <w:unhideWhenUsed/>
    <w:rsid w:val="00B27FF7"/>
  </w:style>
  <w:style w:type="character" w:styleId="PlaceholderText">
    <w:name w:val="Placeholder Text"/>
    <w:basedOn w:val="DefaultParagraphFont"/>
    <w:uiPriority w:val="99"/>
    <w:semiHidden/>
    <w:rsid w:val="00B27FF7"/>
    <w:rPr>
      <w:color w:val="808080"/>
    </w:rPr>
  </w:style>
  <w:style w:type="table" w:styleId="PlainTable1">
    <w:name w:val="Plain Table 1"/>
    <w:basedOn w:val="TableNormal"/>
    <w:uiPriority w:val="41"/>
    <w:semiHidden/>
    <w:rsid w:val="00B27FF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27FF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27FF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27F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27FF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27FF7"/>
    <w:rPr>
      <w:rFonts w:ascii="Consolas" w:hAnsi="Consolas"/>
      <w:sz w:val="21"/>
      <w:szCs w:val="21"/>
    </w:rPr>
  </w:style>
  <w:style w:type="character" w:customStyle="1" w:styleId="PlainTextChar">
    <w:name w:val="Plain Text Char"/>
    <w:basedOn w:val="DefaultParagraphFont"/>
    <w:link w:val="PlainText"/>
    <w:uiPriority w:val="99"/>
    <w:semiHidden/>
    <w:rsid w:val="00B27FF7"/>
    <w:rPr>
      <w:rFonts w:ascii="Consolas" w:hAnsi="Consolas" w:cs="Arial"/>
      <w:sz w:val="21"/>
      <w:szCs w:val="21"/>
    </w:rPr>
  </w:style>
  <w:style w:type="paragraph" w:styleId="Quote">
    <w:name w:val="Quote"/>
    <w:basedOn w:val="Normal"/>
    <w:next w:val="Normal"/>
    <w:link w:val="QuoteChar"/>
    <w:uiPriority w:val="29"/>
    <w:semiHidden/>
    <w:qFormat/>
    <w:rsid w:val="00B27F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27FF7"/>
    <w:rPr>
      <w:rFonts w:ascii="Arial" w:hAnsi="Arial" w:cs="Arial"/>
      <w:i/>
      <w:iCs/>
      <w:color w:val="404040" w:themeColor="text1" w:themeTint="BF"/>
      <w:sz w:val="24"/>
    </w:rPr>
  </w:style>
  <w:style w:type="paragraph" w:styleId="Salutation">
    <w:name w:val="Salutation"/>
    <w:basedOn w:val="Normal"/>
    <w:next w:val="Normal"/>
    <w:link w:val="SalutationChar"/>
    <w:uiPriority w:val="99"/>
    <w:semiHidden/>
    <w:unhideWhenUsed/>
    <w:rsid w:val="00B27FF7"/>
  </w:style>
  <w:style w:type="character" w:customStyle="1" w:styleId="SalutationChar">
    <w:name w:val="Salutation Char"/>
    <w:basedOn w:val="DefaultParagraphFont"/>
    <w:link w:val="Salutation"/>
    <w:uiPriority w:val="99"/>
    <w:semiHidden/>
    <w:rsid w:val="00B27FF7"/>
    <w:rPr>
      <w:rFonts w:ascii="Arial" w:hAnsi="Arial" w:cs="Arial"/>
      <w:sz w:val="24"/>
    </w:rPr>
  </w:style>
  <w:style w:type="paragraph" w:styleId="Signature">
    <w:name w:val="Signature"/>
    <w:basedOn w:val="Normal"/>
    <w:link w:val="SignatureChar"/>
    <w:uiPriority w:val="99"/>
    <w:semiHidden/>
    <w:unhideWhenUsed/>
    <w:rsid w:val="00B27FF7"/>
    <w:pPr>
      <w:ind w:left="4252"/>
    </w:pPr>
  </w:style>
  <w:style w:type="character" w:customStyle="1" w:styleId="SignatureChar">
    <w:name w:val="Signature Char"/>
    <w:basedOn w:val="DefaultParagraphFont"/>
    <w:link w:val="Signature"/>
    <w:uiPriority w:val="99"/>
    <w:semiHidden/>
    <w:rsid w:val="00B27FF7"/>
    <w:rPr>
      <w:rFonts w:ascii="Arial" w:hAnsi="Arial" w:cs="Arial"/>
      <w:sz w:val="24"/>
    </w:rPr>
  </w:style>
  <w:style w:type="character" w:styleId="SmartHyperlink">
    <w:name w:val="Smart Hyperlink"/>
    <w:basedOn w:val="DefaultParagraphFont"/>
    <w:uiPriority w:val="99"/>
    <w:semiHidden/>
    <w:unhideWhenUsed/>
    <w:rsid w:val="00B27FF7"/>
    <w:rPr>
      <w:u w:val="dotted"/>
    </w:rPr>
  </w:style>
  <w:style w:type="character" w:styleId="SmartLink">
    <w:name w:val="Smart Link"/>
    <w:basedOn w:val="DefaultParagraphFont"/>
    <w:uiPriority w:val="99"/>
    <w:semiHidden/>
    <w:unhideWhenUsed/>
    <w:rsid w:val="00B27FF7"/>
    <w:rPr>
      <w:color w:val="0000FF"/>
      <w:u w:val="single"/>
      <w:shd w:val="clear" w:color="auto" w:fill="F3F2F1"/>
    </w:rPr>
  </w:style>
  <w:style w:type="character" w:styleId="Strong">
    <w:name w:val="Strong"/>
    <w:basedOn w:val="DefaultParagraphFont"/>
    <w:uiPriority w:val="22"/>
    <w:qFormat/>
    <w:rsid w:val="00B27FF7"/>
    <w:rPr>
      <w:b/>
      <w:bCs/>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B27FF7"/>
    <w:rPr>
      <w:rFonts w:eastAsiaTheme="minorEastAsia"/>
      <w:color w:val="5A5A5A" w:themeColor="text1" w:themeTint="A5"/>
      <w:spacing w:val="15"/>
    </w:rPr>
  </w:style>
  <w:style w:type="character" w:styleId="SubtleEmphasis">
    <w:name w:val="Subtle Emphasis"/>
    <w:basedOn w:val="DefaultParagraphFont"/>
    <w:uiPriority w:val="19"/>
    <w:semiHidden/>
    <w:qFormat/>
    <w:rsid w:val="00B27FF7"/>
    <w:rPr>
      <w:i/>
      <w:iCs/>
      <w:color w:val="404040" w:themeColor="text1" w:themeTint="BF"/>
    </w:rPr>
  </w:style>
  <w:style w:type="character" w:styleId="SubtleReference">
    <w:name w:val="Subtle Reference"/>
    <w:basedOn w:val="DefaultParagraphFont"/>
    <w:uiPriority w:val="31"/>
    <w:semiHidden/>
    <w:qFormat/>
    <w:rsid w:val="00B27FF7"/>
    <w:rPr>
      <w:smallCaps/>
      <w:color w:val="5A5A5A" w:themeColor="text1" w:themeTint="A5"/>
    </w:rPr>
  </w:style>
  <w:style w:type="table" w:styleId="Table3Deffects1">
    <w:name w:val="Table 3D effects 1"/>
    <w:basedOn w:val="TableNormal"/>
    <w:uiPriority w:val="99"/>
    <w:semiHidden/>
    <w:unhideWhenUsed/>
    <w:rsid w:val="00B27F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27F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27F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27F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27F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27F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27F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27F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27F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27F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27F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27F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27F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27F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27F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27F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27F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B27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27F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27F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27F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27F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27F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27F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B27F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27F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27F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27F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27F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27F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27F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27F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27FF7"/>
    <w:pPr>
      <w:ind w:left="240" w:hanging="240"/>
    </w:pPr>
  </w:style>
  <w:style w:type="paragraph" w:styleId="TableofFigures">
    <w:name w:val="table of figures"/>
    <w:basedOn w:val="Normal"/>
    <w:next w:val="Normal"/>
    <w:uiPriority w:val="99"/>
    <w:semiHidden/>
    <w:unhideWhenUsed/>
    <w:rsid w:val="00B27FF7"/>
  </w:style>
  <w:style w:type="table" w:styleId="TableProfessional">
    <w:name w:val="Table Professional"/>
    <w:basedOn w:val="TableNormal"/>
    <w:uiPriority w:val="99"/>
    <w:semiHidden/>
    <w:unhideWhenUsed/>
    <w:rsid w:val="00B27F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27F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27F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27F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27F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27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27F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27F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27F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leChar">
    <w:name w:val="Title Char"/>
    <w:basedOn w:val="DefaultParagraphFont"/>
    <w:link w:val="Title"/>
    <w:uiPriority w:val="10"/>
    <w:rsid w:val="00B27FF7"/>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27FF7"/>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B27FF7"/>
    <w:pPr>
      <w:keepNext/>
      <w:keepLines/>
      <w:spacing w:before="240" w:beforeAutospacing="0" w:after="0" w:afterAutospacing="0"/>
      <w:outlineLvl w:val="9"/>
    </w:pPr>
    <w:rPr>
      <w:rFonts w:asciiTheme="majorHAnsi" w:eastAsiaTheme="majorEastAsia" w:hAnsiTheme="majorHAnsi" w:cstheme="majorBidi"/>
      <w:b w:val="0"/>
      <w:bCs w:val="0"/>
      <w:color w:val="475B6A" w:themeColor="accent1" w:themeShade="BF"/>
      <w:kern w:val="0"/>
      <w:sz w:val="32"/>
      <w:szCs w:val="32"/>
      <w:lang w:eastAsia="en-US"/>
    </w:rPr>
  </w:style>
  <w:style w:type="character" w:customStyle="1" w:styleId="normaltextrun">
    <w:name w:val="normaltextrun"/>
    <w:basedOn w:val="DefaultParagraphFont"/>
    <w:rsid w:val="00FF0832"/>
  </w:style>
  <w:style w:type="character" w:customStyle="1" w:styleId="eop">
    <w:name w:val="eop"/>
    <w:basedOn w:val="DefaultParagraphFont"/>
    <w:rsid w:val="00531B44"/>
  </w:style>
  <w:style w:type="paragraph" w:customStyle="1" w:styleId="Default">
    <w:name w:val="Default"/>
    <w:rsid w:val="00207693"/>
    <w:pPr>
      <w:autoSpaceDE w:val="0"/>
      <w:autoSpaceDN w:val="0"/>
      <w:adjustRightInd w:val="0"/>
    </w:pPr>
    <w:rPr>
      <w:color w:val="000000"/>
    </w:rPr>
  </w:style>
  <w:style w:type="paragraph" w:customStyle="1" w:styleId="paragraph">
    <w:name w:val="paragraph"/>
    <w:basedOn w:val="Normal"/>
    <w:rsid w:val="00F01294"/>
    <w:pPr>
      <w:spacing w:before="100" w:beforeAutospacing="1" w:after="100" w:afterAutospacing="1"/>
    </w:pPr>
    <w:rPr>
      <w:rFonts w:ascii="Times New Roman" w:eastAsia="Times New Roman" w:hAnsi="Times New Roman" w:cs="Times New Roman"/>
    </w:rPr>
  </w:style>
  <w:style w:type="character" w:customStyle="1" w:styleId="findhit">
    <w:name w:val="findhit"/>
    <w:basedOn w:val="DefaultParagraphFont"/>
    <w:rsid w:val="00AE6595"/>
  </w:style>
  <w:style w:type="paragraph" w:customStyle="1" w:styleId="pf0">
    <w:name w:val="pf0"/>
    <w:basedOn w:val="Normal"/>
    <w:rsid w:val="005F683F"/>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5F683F"/>
    <w:rPr>
      <w:rFonts w:ascii="Segoe UI" w:hAnsi="Segoe UI" w:cs="Segoe UI" w:hint="default"/>
      <w:b/>
      <w:bCs/>
      <w:color w:val="212529"/>
      <w:sz w:val="18"/>
      <w:szCs w:val="18"/>
      <w:shd w:val="clear" w:color="auto" w:fill="FFFFFF"/>
    </w:rPr>
  </w:style>
  <w:style w:type="paragraph" w:customStyle="1" w:styleId="pf1">
    <w:name w:val="pf1"/>
    <w:basedOn w:val="Normal"/>
    <w:rsid w:val="005F683F"/>
    <w:pPr>
      <w:spacing w:before="100" w:beforeAutospacing="1" w:after="100" w:afterAutospacing="1"/>
    </w:pPr>
    <w:rPr>
      <w:rFonts w:ascii="Times New Roman" w:eastAsia="Times New Roman" w:hAnsi="Times New Roman" w:cs="Times New Roman"/>
    </w:rPr>
  </w:style>
  <w:style w:type="character" w:customStyle="1" w:styleId="cf11">
    <w:name w:val="cf11"/>
    <w:basedOn w:val="DefaultParagraphFont"/>
    <w:rsid w:val="005F683F"/>
    <w:rPr>
      <w:rFonts w:ascii="Segoe UI" w:hAnsi="Segoe UI" w:cs="Segoe UI" w:hint="default"/>
      <w:sz w:val="18"/>
      <w:szCs w:val="18"/>
    </w:rPr>
  </w:style>
  <w:style w:type="character" w:customStyle="1" w:styleId="cf21">
    <w:name w:val="cf21"/>
    <w:basedOn w:val="DefaultParagraphFont"/>
    <w:rsid w:val="005F683F"/>
    <w:rPr>
      <w:rFonts w:ascii="Segoe UI" w:hAnsi="Segoe UI" w:cs="Segoe UI" w:hint="default"/>
      <w:color w:val="21252C"/>
      <w:sz w:val="18"/>
      <w:szCs w:val="18"/>
      <w:shd w:val="clear" w:color="auto" w:fill="FFFFFF"/>
    </w:rPr>
  </w:style>
  <w:style w:type="character" w:customStyle="1" w:styleId="cf31">
    <w:name w:val="cf31"/>
    <w:basedOn w:val="DefaultParagraphFont"/>
    <w:rsid w:val="005F683F"/>
    <w:rPr>
      <w:rFonts w:ascii="Segoe UI" w:hAnsi="Segoe UI" w:cs="Segoe UI" w:hint="default"/>
      <w:i/>
      <w:iCs/>
      <w:sz w:val="18"/>
      <w:szCs w:val="18"/>
      <w:shd w:val="clear" w:color="auto" w:fill="FFFFFF"/>
    </w:rPr>
  </w:style>
  <w:style w:type="character" w:customStyle="1" w:styleId="cf41">
    <w:name w:val="cf41"/>
    <w:basedOn w:val="DefaultParagraphFont"/>
    <w:rsid w:val="005F683F"/>
    <w:rPr>
      <w:rFonts w:ascii="Segoe UI" w:hAnsi="Segoe UI" w:cs="Segoe UI" w:hint="default"/>
      <w:i/>
      <w:iCs/>
      <w:color w:val="21252C"/>
      <w:sz w:val="18"/>
      <w:szCs w:val="18"/>
      <w:shd w:val="clear" w:color="auto" w:fill="FFFFFF"/>
    </w:rPr>
  </w:style>
  <w:style w:type="character" w:customStyle="1" w:styleId="cf51">
    <w:name w:val="cf51"/>
    <w:basedOn w:val="DefaultParagraphFont"/>
    <w:rsid w:val="005F683F"/>
    <w:rPr>
      <w:rFonts w:ascii="Segoe UI" w:hAnsi="Segoe UI" w:cs="Segoe UI" w:hint="default"/>
      <w:b/>
      <w:bCs/>
      <w:i/>
      <w:iCs/>
      <w:color w:val="21252C"/>
      <w:sz w:val="18"/>
      <w:szCs w:val="18"/>
      <w:shd w:val="clear" w:color="auto" w:fill="FFFFFF"/>
    </w:rPr>
  </w:style>
  <w:style w:type="character" w:customStyle="1" w:styleId="ui-provider">
    <w:name w:val="ui-provider"/>
    <w:basedOn w:val="DefaultParagraphFont"/>
    <w:rsid w:val="000965F2"/>
  </w:style>
  <w:style w:type="paragraph" w:customStyle="1" w:styleId="xmsolistparagraph">
    <w:name w:val="x_msolistparagraph"/>
    <w:basedOn w:val="Normal"/>
    <w:uiPriority w:val="99"/>
    <w:rsid w:val="001D620D"/>
    <w:rPr>
      <w:rFonts w:ascii="Calibri" w:eastAsiaTheme="minorHAnsi" w:hAnsi="Calibri" w:cs="Calibri"/>
      <w:sz w:val="22"/>
      <w:szCs w:val="22"/>
    </w:rPr>
  </w:style>
  <w:style w:type="character" w:customStyle="1" w:styleId="contentcontrolboundarysink">
    <w:name w:val="contentcontrolboundarysink"/>
    <w:basedOn w:val="DefaultParagraphFont"/>
    <w:rsid w:val="00723080"/>
  </w:style>
  <w:style w:type="paragraph" w:customStyle="1" w:styleId="Normal0">
    <w:name w:val="Normal0"/>
    <w:qFormat/>
    <w:rsid w:val="003713F6"/>
    <w:pPr>
      <w:spacing w:line="276" w:lineRule="auto"/>
    </w:pPr>
    <w:rPr>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5098">
      <w:bodyDiv w:val="1"/>
      <w:marLeft w:val="0"/>
      <w:marRight w:val="0"/>
      <w:marTop w:val="0"/>
      <w:marBottom w:val="0"/>
      <w:divBdr>
        <w:top w:val="none" w:sz="0" w:space="0" w:color="auto"/>
        <w:left w:val="none" w:sz="0" w:space="0" w:color="auto"/>
        <w:bottom w:val="none" w:sz="0" w:space="0" w:color="auto"/>
        <w:right w:val="none" w:sz="0" w:space="0" w:color="auto"/>
      </w:divBdr>
    </w:div>
    <w:div w:id="113135941">
      <w:bodyDiv w:val="1"/>
      <w:marLeft w:val="0"/>
      <w:marRight w:val="0"/>
      <w:marTop w:val="0"/>
      <w:marBottom w:val="0"/>
      <w:divBdr>
        <w:top w:val="none" w:sz="0" w:space="0" w:color="auto"/>
        <w:left w:val="none" w:sz="0" w:space="0" w:color="auto"/>
        <w:bottom w:val="none" w:sz="0" w:space="0" w:color="auto"/>
        <w:right w:val="none" w:sz="0" w:space="0" w:color="auto"/>
      </w:divBdr>
    </w:div>
    <w:div w:id="127667204">
      <w:bodyDiv w:val="1"/>
      <w:marLeft w:val="0"/>
      <w:marRight w:val="0"/>
      <w:marTop w:val="0"/>
      <w:marBottom w:val="0"/>
      <w:divBdr>
        <w:top w:val="none" w:sz="0" w:space="0" w:color="auto"/>
        <w:left w:val="none" w:sz="0" w:space="0" w:color="auto"/>
        <w:bottom w:val="none" w:sz="0" w:space="0" w:color="auto"/>
        <w:right w:val="none" w:sz="0" w:space="0" w:color="auto"/>
      </w:divBdr>
    </w:div>
    <w:div w:id="301931245">
      <w:bodyDiv w:val="1"/>
      <w:marLeft w:val="0"/>
      <w:marRight w:val="0"/>
      <w:marTop w:val="0"/>
      <w:marBottom w:val="0"/>
      <w:divBdr>
        <w:top w:val="none" w:sz="0" w:space="0" w:color="auto"/>
        <w:left w:val="none" w:sz="0" w:space="0" w:color="auto"/>
        <w:bottom w:val="none" w:sz="0" w:space="0" w:color="auto"/>
        <w:right w:val="none" w:sz="0" w:space="0" w:color="auto"/>
      </w:divBdr>
    </w:div>
    <w:div w:id="318121674">
      <w:bodyDiv w:val="1"/>
      <w:marLeft w:val="0"/>
      <w:marRight w:val="0"/>
      <w:marTop w:val="0"/>
      <w:marBottom w:val="0"/>
      <w:divBdr>
        <w:top w:val="none" w:sz="0" w:space="0" w:color="auto"/>
        <w:left w:val="none" w:sz="0" w:space="0" w:color="auto"/>
        <w:bottom w:val="none" w:sz="0" w:space="0" w:color="auto"/>
        <w:right w:val="none" w:sz="0" w:space="0" w:color="auto"/>
      </w:divBdr>
    </w:div>
    <w:div w:id="353923993">
      <w:bodyDiv w:val="1"/>
      <w:marLeft w:val="0"/>
      <w:marRight w:val="0"/>
      <w:marTop w:val="0"/>
      <w:marBottom w:val="0"/>
      <w:divBdr>
        <w:top w:val="none" w:sz="0" w:space="0" w:color="auto"/>
        <w:left w:val="none" w:sz="0" w:space="0" w:color="auto"/>
        <w:bottom w:val="none" w:sz="0" w:space="0" w:color="auto"/>
        <w:right w:val="none" w:sz="0" w:space="0" w:color="auto"/>
      </w:divBdr>
    </w:div>
    <w:div w:id="381636999">
      <w:bodyDiv w:val="1"/>
      <w:marLeft w:val="0"/>
      <w:marRight w:val="0"/>
      <w:marTop w:val="0"/>
      <w:marBottom w:val="0"/>
      <w:divBdr>
        <w:top w:val="none" w:sz="0" w:space="0" w:color="auto"/>
        <w:left w:val="none" w:sz="0" w:space="0" w:color="auto"/>
        <w:bottom w:val="none" w:sz="0" w:space="0" w:color="auto"/>
        <w:right w:val="none" w:sz="0" w:space="0" w:color="auto"/>
      </w:divBdr>
      <w:divsChild>
        <w:div w:id="1530921651">
          <w:marLeft w:val="446"/>
          <w:marRight w:val="0"/>
          <w:marTop w:val="0"/>
          <w:marBottom w:val="0"/>
          <w:divBdr>
            <w:top w:val="none" w:sz="0" w:space="0" w:color="auto"/>
            <w:left w:val="none" w:sz="0" w:space="0" w:color="auto"/>
            <w:bottom w:val="none" w:sz="0" w:space="0" w:color="auto"/>
            <w:right w:val="none" w:sz="0" w:space="0" w:color="auto"/>
          </w:divBdr>
        </w:div>
      </w:divsChild>
    </w:div>
    <w:div w:id="434178263">
      <w:bodyDiv w:val="1"/>
      <w:marLeft w:val="0"/>
      <w:marRight w:val="0"/>
      <w:marTop w:val="0"/>
      <w:marBottom w:val="0"/>
      <w:divBdr>
        <w:top w:val="none" w:sz="0" w:space="0" w:color="auto"/>
        <w:left w:val="none" w:sz="0" w:space="0" w:color="auto"/>
        <w:bottom w:val="none" w:sz="0" w:space="0" w:color="auto"/>
        <w:right w:val="none" w:sz="0" w:space="0" w:color="auto"/>
      </w:divBdr>
      <w:divsChild>
        <w:div w:id="597449468">
          <w:marLeft w:val="0"/>
          <w:marRight w:val="0"/>
          <w:marTop w:val="0"/>
          <w:marBottom w:val="0"/>
          <w:divBdr>
            <w:top w:val="none" w:sz="0" w:space="0" w:color="auto"/>
            <w:left w:val="none" w:sz="0" w:space="0" w:color="auto"/>
            <w:bottom w:val="none" w:sz="0" w:space="0" w:color="auto"/>
            <w:right w:val="none" w:sz="0" w:space="0" w:color="auto"/>
          </w:divBdr>
        </w:div>
      </w:divsChild>
    </w:div>
    <w:div w:id="536357948">
      <w:bodyDiv w:val="1"/>
      <w:marLeft w:val="0"/>
      <w:marRight w:val="0"/>
      <w:marTop w:val="0"/>
      <w:marBottom w:val="0"/>
      <w:divBdr>
        <w:top w:val="none" w:sz="0" w:space="0" w:color="auto"/>
        <w:left w:val="none" w:sz="0" w:space="0" w:color="auto"/>
        <w:bottom w:val="none" w:sz="0" w:space="0" w:color="auto"/>
        <w:right w:val="none" w:sz="0" w:space="0" w:color="auto"/>
      </w:divBdr>
    </w:div>
    <w:div w:id="570848033">
      <w:bodyDiv w:val="1"/>
      <w:marLeft w:val="0"/>
      <w:marRight w:val="0"/>
      <w:marTop w:val="0"/>
      <w:marBottom w:val="0"/>
      <w:divBdr>
        <w:top w:val="none" w:sz="0" w:space="0" w:color="auto"/>
        <w:left w:val="none" w:sz="0" w:space="0" w:color="auto"/>
        <w:bottom w:val="none" w:sz="0" w:space="0" w:color="auto"/>
        <w:right w:val="none" w:sz="0" w:space="0" w:color="auto"/>
      </w:divBdr>
    </w:div>
    <w:div w:id="623081074">
      <w:bodyDiv w:val="1"/>
      <w:marLeft w:val="0"/>
      <w:marRight w:val="0"/>
      <w:marTop w:val="0"/>
      <w:marBottom w:val="0"/>
      <w:divBdr>
        <w:top w:val="none" w:sz="0" w:space="0" w:color="auto"/>
        <w:left w:val="none" w:sz="0" w:space="0" w:color="auto"/>
        <w:bottom w:val="none" w:sz="0" w:space="0" w:color="auto"/>
        <w:right w:val="none" w:sz="0" w:space="0" w:color="auto"/>
      </w:divBdr>
    </w:div>
    <w:div w:id="635718376">
      <w:bodyDiv w:val="1"/>
      <w:marLeft w:val="0"/>
      <w:marRight w:val="0"/>
      <w:marTop w:val="0"/>
      <w:marBottom w:val="0"/>
      <w:divBdr>
        <w:top w:val="none" w:sz="0" w:space="0" w:color="auto"/>
        <w:left w:val="none" w:sz="0" w:space="0" w:color="auto"/>
        <w:bottom w:val="none" w:sz="0" w:space="0" w:color="auto"/>
        <w:right w:val="none" w:sz="0" w:space="0" w:color="auto"/>
      </w:divBdr>
    </w:div>
    <w:div w:id="754402467">
      <w:bodyDiv w:val="1"/>
      <w:marLeft w:val="0"/>
      <w:marRight w:val="0"/>
      <w:marTop w:val="0"/>
      <w:marBottom w:val="0"/>
      <w:divBdr>
        <w:top w:val="none" w:sz="0" w:space="0" w:color="auto"/>
        <w:left w:val="none" w:sz="0" w:space="0" w:color="auto"/>
        <w:bottom w:val="none" w:sz="0" w:space="0" w:color="auto"/>
        <w:right w:val="none" w:sz="0" w:space="0" w:color="auto"/>
      </w:divBdr>
    </w:div>
    <w:div w:id="797604611">
      <w:bodyDiv w:val="1"/>
      <w:marLeft w:val="0"/>
      <w:marRight w:val="0"/>
      <w:marTop w:val="0"/>
      <w:marBottom w:val="0"/>
      <w:divBdr>
        <w:top w:val="none" w:sz="0" w:space="0" w:color="auto"/>
        <w:left w:val="none" w:sz="0" w:space="0" w:color="auto"/>
        <w:bottom w:val="none" w:sz="0" w:space="0" w:color="auto"/>
        <w:right w:val="none" w:sz="0" w:space="0" w:color="auto"/>
      </w:divBdr>
    </w:div>
    <w:div w:id="814830919">
      <w:bodyDiv w:val="1"/>
      <w:marLeft w:val="0"/>
      <w:marRight w:val="0"/>
      <w:marTop w:val="0"/>
      <w:marBottom w:val="0"/>
      <w:divBdr>
        <w:top w:val="none" w:sz="0" w:space="0" w:color="auto"/>
        <w:left w:val="none" w:sz="0" w:space="0" w:color="auto"/>
        <w:bottom w:val="none" w:sz="0" w:space="0" w:color="auto"/>
        <w:right w:val="none" w:sz="0" w:space="0" w:color="auto"/>
      </w:divBdr>
    </w:div>
    <w:div w:id="895430175">
      <w:bodyDiv w:val="1"/>
      <w:marLeft w:val="0"/>
      <w:marRight w:val="0"/>
      <w:marTop w:val="0"/>
      <w:marBottom w:val="0"/>
      <w:divBdr>
        <w:top w:val="none" w:sz="0" w:space="0" w:color="auto"/>
        <w:left w:val="none" w:sz="0" w:space="0" w:color="auto"/>
        <w:bottom w:val="none" w:sz="0" w:space="0" w:color="auto"/>
        <w:right w:val="none" w:sz="0" w:space="0" w:color="auto"/>
      </w:divBdr>
    </w:div>
    <w:div w:id="911353084">
      <w:bodyDiv w:val="1"/>
      <w:marLeft w:val="0"/>
      <w:marRight w:val="0"/>
      <w:marTop w:val="0"/>
      <w:marBottom w:val="0"/>
      <w:divBdr>
        <w:top w:val="none" w:sz="0" w:space="0" w:color="auto"/>
        <w:left w:val="none" w:sz="0" w:space="0" w:color="auto"/>
        <w:bottom w:val="none" w:sz="0" w:space="0" w:color="auto"/>
        <w:right w:val="none" w:sz="0" w:space="0" w:color="auto"/>
      </w:divBdr>
    </w:div>
    <w:div w:id="916474892">
      <w:bodyDiv w:val="1"/>
      <w:marLeft w:val="0"/>
      <w:marRight w:val="0"/>
      <w:marTop w:val="0"/>
      <w:marBottom w:val="0"/>
      <w:divBdr>
        <w:top w:val="none" w:sz="0" w:space="0" w:color="auto"/>
        <w:left w:val="none" w:sz="0" w:space="0" w:color="auto"/>
        <w:bottom w:val="none" w:sz="0" w:space="0" w:color="auto"/>
        <w:right w:val="none" w:sz="0" w:space="0" w:color="auto"/>
      </w:divBdr>
    </w:div>
    <w:div w:id="983388062">
      <w:bodyDiv w:val="1"/>
      <w:marLeft w:val="0"/>
      <w:marRight w:val="0"/>
      <w:marTop w:val="0"/>
      <w:marBottom w:val="0"/>
      <w:divBdr>
        <w:top w:val="none" w:sz="0" w:space="0" w:color="auto"/>
        <w:left w:val="none" w:sz="0" w:space="0" w:color="auto"/>
        <w:bottom w:val="none" w:sz="0" w:space="0" w:color="auto"/>
        <w:right w:val="none" w:sz="0" w:space="0" w:color="auto"/>
      </w:divBdr>
    </w:div>
    <w:div w:id="1035346090">
      <w:bodyDiv w:val="1"/>
      <w:marLeft w:val="0"/>
      <w:marRight w:val="0"/>
      <w:marTop w:val="0"/>
      <w:marBottom w:val="0"/>
      <w:divBdr>
        <w:top w:val="none" w:sz="0" w:space="0" w:color="auto"/>
        <w:left w:val="none" w:sz="0" w:space="0" w:color="auto"/>
        <w:bottom w:val="none" w:sz="0" w:space="0" w:color="auto"/>
        <w:right w:val="none" w:sz="0" w:space="0" w:color="auto"/>
      </w:divBdr>
    </w:div>
    <w:div w:id="1091897395">
      <w:bodyDiv w:val="1"/>
      <w:marLeft w:val="0"/>
      <w:marRight w:val="0"/>
      <w:marTop w:val="0"/>
      <w:marBottom w:val="0"/>
      <w:divBdr>
        <w:top w:val="none" w:sz="0" w:space="0" w:color="auto"/>
        <w:left w:val="none" w:sz="0" w:space="0" w:color="auto"/>
        <w:bottom w:val="none" w:sz="0" w:space="0" w:color="auto"/>
        <w:right w:val="none" w:sz="0" w:space="0" w:color="auto"/>
      </w:divBdr>
    </w:div>
    <w:div w:id="1115170784">
      <w:bodyDiv w:val="1"/>
      <w:marLeft w:val="0"/>
      <w:marRight w:val="0"/>
      <w:marTop w:val="0"/>
      <w:marBottom w:val="0"/>
      <w:divBdr>
        <w:top w:val="none" w:sz="0" w:space="0" w:color="auto"/>
        <w:left w:val="none" w:sz="0" w:space="0" w:color="auto"/>
        <w:bottom w:val="none" w:sz="0" w:space="0" w:color="auto"/>
        <w:right w:val="none" w:sz="0" w:space="0" w:color="auto"/>
      </w:divBdr>
    </w:div>
    <w:div w:id="1229223327">
      <w:bodyDiv w:val="1"/>
      <w:marLeft w:val="0"/>
      <w:marRight w:val="0"/>
      <w:marTop w:val="0"/>
      <w:marBottom w:val="0"/>
      <w:divBdr>
        <w:top w:val="none" w:sz="0" w:space="0" w:color="auto"/>
        <w:left w:val="none" w:sz="0" w:space="0" w:color="auto"/>
        <w:bottom w:val="none" w:sz="0" w:space="0" w:color="auto"/>
        <w:right w:val="none" w:sz="0" w:space="0" w:color="auto"/>
      </w:divBdr>
    </w:div>
    <w:div w:id="1237668365">
      <w:bodyDiv w:val="1"/>
      <w:marLeft w:val="0"/>
      <w:marRight w:val="0"/>
      <w:marTop w:val="0"/>
      <w:marBottom w:val="0"/>
      <w:divBdr>
        <w:top w:val="none" w:sz="0" w:space="0" w:color="auto"/>
        <w:left w:val="none" w:sz="0" w:space="0" w:color="auto"/>
        <w:bottom w:val="none" w:sz="0" w:space="0" w:color="auto"/>
        <w:right w:val="none" w:sz="0" w:space="0" w:color="auto"/>
      </w:divBdr>
      <w:divsChild>
        <w:div w:id="1994942717">
          <w:marLeft w:val="446"/>
          <w:marRight w:val="0"/>
          <w:marTop w:val="0"/>
          <w:marBottom w:val="0"/>
          <w:divBdr>
            <w:top w:val="none" w:sz="0" w:space="0" w:color="auto"/>
            <w:left w:val="none" w:sz="0" w:space="0" w:color="auto"/>
            <w:bottom w:val="none" w:sz="0" w:space="0" w:color="auto"/>
            <w:right w:val="none" w:sz="0" w:space="0" w:color="auto"/>
          </w:divBdr>
        </w:div>
      </w:divsChild>
    </w:div>
    <w:div w:id="1238320644">
      <w:bodyDiv w:val="1"/>
      <w:marLeft w:val="0"/>
      <w:marRight w:val="0"/>
      <w:marTop w:val="0"/>
      <w:marBottom w:val="0"/>
      <w:divBdr>
        <w:top w:val="none" w:sz="0" w:space="0" w:color="auto"/>
        <w:left w:val="none" w:sz="0" w:space="0" w:color="auto"/>
        <w:bottom w:val="none" w:sz="0" w:space="0" w:color="auto"/>
        <w:right w:val="none" w:sz="0" w:space="0" w:color="auto"/>
      </w:divBdr>
    </w:div>
    <w:div w:id="1247881414">
      <w:bodyDiv w:val="1"/>
      <w:marLeft w:val="0"/>
      <w:marRight w:val="0"/>
      <w:marTop w:val="0"/>
      <w:marBottom w:val="0"/>
      <w:divBdr>
        <w:top w:val="none" w:sz="0" w:space="0" w:color="auto"/>
        <w:left w:val="none" w:sz="0" w:space="0" w:color="auto"/>
        <w:bottom w:val="none" w:sz="0" w:space="0" w:color="auto"/>
        <w:right w:val="none" w:sz="0" w:space="0" w:color="auto"/>
      </w:divBdr>
    </w:div>
    <w:div w:id="1283801005">
      <w:bodyDiv w:val="1"/>
      <w:marLeft w:val="0"/>
      <w:marRight w:val="0"/>
      <w:marTop w:val="0"/>
      <w:marBottom w:val="0"/>
      <w:divBdr>
        <w:top w:val="none" w:sz="0" w:space="0" w:color="auto"/>
        <w:left w:val="none" w:sz="0" w:space="0" w:color="auto"/>
        <w:bottom w:val="none" w:sz="0" w:space="0" w:color="auto"/>
        <w:right w:val="none" w:sz="0" w:space="0" w:color="auto"/>
      </w:divBdr>
    </w:div>
    <w:div w:id="1293822538">
      <w:bodyDiv w:val="1"/>
      <w:marLeft w:val="0"/>
      <w:marRight w:val="0"/>
      <w:marTop w:val="0"/>
      <w:marBottom w:val="0"/>
      <w:divBdr>
        <w:top w:val="none" w:sz="0" w:space="0" w:color="auto"/>
        <w:left w:val="none" w:sz="0" w:space="0" w:color="auto"/>
        <w:bottom w:val="none" w:sz="0" w:space="0" w:color="auto"/>
        <w:right w:val="none" w:sz="0" w:space="0" w:color="auto"/>
      </w:divBdr>
    </w:div>
    <w:div w:id="1326587683">
      <w:bodyDiv w:val="1"/>
      <w:marLeft w:val="0"/>
      <w:marRight w:val="0"/>
      <w:marTop w:val="0"/>
      <w:marBottom w:val="0"/>
      <w:divBdr>
        <w:top w:val="none" w:sz="0" w:space="0" w:color="auto"/>
        <w:left w:val="none" w:sz="0" w:space="0" w:color="auto"/>
        <w:bottom w:val="none" w:sz="0" w:space="0" w:color="auto"/>
        <w:right w:val="none" w:sz="0" w:space="0" w:color="auto"/>
      </w:divBdr>
    </w:div>
    <w:div w:id="1350838446">
      <w:bodyDiv w:val="1"/>
      <w:marLeft w:val="0"/>
      <w:marRight w:val="0"/>
      <w:marTop w:val="0"/>
      <w:marBottom w:val="0"/>
      <w:divBdr>
        <w:top w:val="none" w:sz="0" w:space="0" w:color="auto"/>
        <w:left w:val="none" w:sz="0" w:space="0" w:color="auto"/>
        <w:bottom w:val="none" w:sz="0" w:space="0" w:color="auto"/>
        <w:right w:val="none" w:sz="0" w:space="0" w:color="auto"/>
      </w:divBdr>
    </w:div>
    <w:div w:id="1437021367">
      <w:bodyDiv w:val="1"/>
      <w:marLeft w:val="0"/>
      <w:marRight w:val="0"/>
      <w:marTop w:val="0"/>
      <w:marBottom w:val="0"/>
      <w:divBdr>
        <w:top w:val="none" w:sz="0" w:space="0" w:color="auto"/>
        <w:left w:val="none" w:sz="0" w:space="0" w:color="auto"/>
        <w:bottom w:val="none" w:sz="0" w:space="0" w:color="auto"/>
        <w:right w:val="none" w:sz="0" w:space="0" w:color="auto"/>
      </w:divBdr>
      <w:divsChild>
        <w:div w:id="940987977">
          <w:marLeft w:val="0"/>
          <w:marRight w:val="0"/>
          <w:marTop w:val="0"/>
          <w:marBottom w:val="0"/>
          <w:divBdr>
            <w:top w:val="none" w:sz="0" w:space="0" w:color="auto"/>
            <w:left w:val="none" w:sz="0" w:space="0" w:color="auto"/>
            <w:bottom w:val="none" w:sz="0" w:space="0" w:color="auto"/>
            <w:right w:val="none" w:sz="0" w:space="0" w:color="auto"/>
          </w:divBdr>
        </w:div>
        <w:div w:id="942104371">
          <w:marLeft w:val="0"/>
          <w:marRight w:val="0"/>
          <w:marTop w:val="0"/>
          <w:marBottom w:val="0"/>
          <w:divBdr>
            <w:top w:val="none" w:sz="0" w:space="0" w:color="auto"/>
            <w:left w:val="none" w:sz="0" w:space="0" w:color="auto"/>
            <w:bottom w:val="none" w:sz="0" w:space="0" w:color="auto"/>
            <w:right w:val="none" w:sz="0" w:space="0" w:color="auto"/>
          </w:divBdr>
        </w:div>
        <w:div w:id="1212763199">
          <w:marLeft w:val="0"/>
          <w:marRight w:val="0"/>
          <w:marTop w:val="0"/>
          <w:marBottom w:val="0"/>
          <w:divBdr>
            <w:top w:val="none" w:sz="0" w:space="0" w:color="auto"/>
            <w:left w:val="none" w:sz="0" w:space="0" w:color="auto"/>
            <w:bottom w:val="none" w:sz="0" w:space="0" w:color="auto"/>
            <w:right w:val="none" w:sz="0" w:space="0" w:color="auto"/>
          </w:divBdr>
        </w:div>
        <w:div w:id="1282568836">
          <w:marLeft w:val="0"/>
          <w:marRight w:val="0"/>
          <w:marTop w:val="0"/>
          <w:marBottom w:val="0"/>
          <w:divBdr>
            <w:top w:val="none" w:sz="0" w:space="0" w:color="auto"/>
            <w:left w:val="none" w:sz="0" w:space="0" w:color="auto"/>
            <w:bottom w:val="none" w:sz="0" w:space="0" w:color="auto"/>
            <w:right w:val="none" w:sz="0" w:space="0" w:color="auto"/>
          </w:divBdr>
        </w:div>
        <w:div w:id="1427380879">
          <w:marLeft w:val="0"/>
          <w:marRight w:val="0"/>
          <w:marTop w:val="0"/>
          <w:marBottom w:val="0"/>
          <w:divBdr>
            <w:top w:val="none" w:sz="0" w:space="0" w:color="auto"/>
            <w:left w:val="none" w:sz="0" w:space="0" w:color="auto"/>
            <w:bottom w:val="none" w:sz="0" w:space="0" w:color="auto"/>
            <w:right w:val="none" w:sz="0" w:space="0" w:color="auto"/>
          </w:divBdr>
        </w:div>
        <w:div w:id="1483422096">
          <w:marLeft w:val="0"/>
          <w:marRight w:val="0"/>
          <w:marTop w:val="0"/>
          <w:marBottom w:val="0"/>
          <w:divBdr>
            <w:top w:val="none" w:sz="0" w:space="0" w:color="auto"/>
            <w:left w:val="none" w:sz="0" w:space="0" w:color="auto"/>
            <w:bottom w:val="none" w:sz="0" w:space="0" w:color="auto"/>
            <w:right w:val="none" w:sz="0" w:space="0" w:color="auto"/>
          </w:divBdr>
        </w:div>
        <w:div w:id="1616907153">
          <w:marLeft w:val="0"/>
          <w:marRight w:val="0"/>
          <w:marTop w:val="0"/>
          <w:marBottom w:val="0"/>
          <w:divBdr>
            <w:top w:val="none" w:sz="0" w:space="0" w:color="auto"/>
            <w:left w:val="none" w:sz="0" w:space="0" w:color="auto"/>
            <w:bottom w:val="none" w:sz="0" w:space="0" w:color="auto"/>
            <w:right w:val="none" w:sz="0" w:space="0" w:color="auto"/>
          </w:divBdr>
        </w:div>
        <w:div w:id="2075424281">
          <w:marLeft w:val="0"/>
          <w:marRight w:val="0"/>
          <w:marTop w:val="0"/>
          <w:marBottom w:val="0"/>
          <w:divBdr>
            <w:top w:val="none" w:sz="0" w:space="0" w:color="auto"/>
            <w:left w:val="none" w:sz="0" w:space="0" w:color="auto"/>
            <w:bottom w:val="none" w:sz="0" w:space="0" w:color="auto"/>
            <w:right w:val="none" w:sz="0" w:space="0" w:color="auto"/>
          </w:divBdr>
        </w:div>
      </w:divsChild>
    </w:div>
    <w:div w:id="1455098436">
      <w:bodyDiv w:val="1"/>
      <w:marLeft w:val="0"/>
      <w:marRight w:val="0"/>
      <w:marTop w:val="0"/>
      <w:marBottom w:val="0"/>
      <w:divBdr>
        <w:top w:val="none" w:sz="0" w:space="0" w:color="auto"/>
        <w:left w:val="none" w:sz="0" w:space="0" w:color="auto"/>
        <w:bottom w:val="none" w:sz="0" w:space="0" w:color="auto"/>
        <w:right w:val="none" w:sz="0" w:space="0" w:color="auto"/>
      </w:divBdr>
      <w:divsChild>
        <w:div w:id="704600359">
          <w:marLeft w:val="446"/>
          <w:marRight w:val="0"/>
          <w:marTop w:val="0"/>
          <w:marBottom w:val="0"/>
          <w:divBdr>
            <w:top w:val="none" w:sz="0" w:space="0" w:color="auto"/>
            <w:left w:val="none" w:sz="0" w:space="0" w:color="auto"/>
            <w:bottom w:val="none" w:sz="0" w:space="0" w:color="auto"/>
            <w:right w:val="none" w:sz="0" w:space="0" w:color="auto"/>
          </w:divBdr>
        </w:div>
        <w:div w:id="1741708543">
          <w:marLeft w:val="446"/>
          <w:marRight w:val="0"/>
          <w:marTop w:val="0"/>
          <w:marBottom w:val="0"/>
          <w:divBdr>
            <w:top w:val="none" w:sz="0" w:space="0" w:color="auto"/>
            <w:left w:val="none" w:sz="0" w:space="0" w:color="auto"/>
            <w:bottom w:val="none" w:sz="0" w:space="0" w:color="auto"/>
            <w:right w:val="none" w:sz="0" w:space="0" w:color="auto"/>
          </w:divBdr>
        </w:div>
      </w:divsChild>
    </w:div>
    <w:div w:id="1458715868">
      <w:bodyDiv w:val="1"/>
      <w:marLeft w:val="0"/>
      <w:marRight w:val="0"/>
      <w:marTop w:val="0"/>
      <w:marBottom w:val="0"/>
      <w:divBdr>
        <w:top w:val="none" w:sz="0" w:space="0" w:color="auto"/>
        <w:left w:val="none" w:sz="0" w:space="0" w:color="auto"/>
        <w:bottom w:val="none" w:sz="0" w:space="0" w:color="auto"/>
        <w:right w:val="none" w:sz="0" w:space="0" w:color="auto"/>
      </w:divBdr>
    </w:div>
    <w:div w:id="1472137183">
      <w:bodyDiv w:val="1"/>
      <w:marLeft w:val="0"/>
      <w:marRight w:val="0"/>
      <w:marTop w:val="0"/>
      <w:marBottom w:val="0"/>
      <w:divBdr>
        <w:top w:val="none" w:sz="0" w:space="0" w:color="auto"/>
        <w:left w:val="none" w:sz="0" w:space="0" w:color="auto"/>
        <w:bottom w:val="none" w:sz="0" w:space="0" w:color="auto"/>
        <w:right w:val="none" w:sz="0" w:space="0" w:color="auto"/>
      </w:divBdr>
    </w:div>
    <w:div w:id="1482962990">
      <w:bodyDiv w:val="1"/>
      <w:marLeft w:val="0"/>
      <w:marRight w:val="0"/>
      <w:marTop w:val="0"/>
      <w:marBottom w:val="0"/>
      <w:divBdr>
        <w:top w:val="none" w:sz="0" w:space="0" w:color="auto"/>
        <w:left w:val="none" w:sz="0" w:space="0" w:color="auto"/>
        <w:bottom w:val="none" w:sz="0" w:space="0" w:color="auto"/>
        <w:right w:val="none" w:sz="0" w:space="0" w:color="auto"/>
      </w:divBdr>
    </w:div>
    <w:div w:id="1497526801">
      <w:bodyDiv w:val="1"/>
      <w:marLeft w:val="0"/>
      <w:marRight w:val="0"/>
      <w:marTop w:val="0"/>
      <w:marBottom w:val="0"/>
      <w:divBdr>
        <w:top w:val="none" w:sz="0" w:space="0" w:color="auto"/>
        <w:left w:val="none" w:sz="0" w:space="0" w:color="auto"/>
        <w:bottom w:val="none" w:sz="0" w:space="0" w:color="auto"/>
        <w:right w:val="none" w:sz="0" w:space="0" w:color="auto"/>
      </w:divBdr>
    </w:div>
    <w:div w:id="1511800775">
      <w:bodyDiv w:val="1"/>
      <w:marLeft w:val="0"/>
      <w:marRight w:val="0"/>
      <w:marTop w:val="0"/>
      <w:marBottom w:val="0"/>
      <w:divBdr>
        <w:top w:val="none" w:sz="0" w:space="0" w:color="auto"/>
        <w:left w:val="none" w:sz="0" w:space="0" w:color="auto"/>
        <w:bottom w:val="none" w:sz="0" w:space="0" w:color="auto"/>
        <w:right w:val="none" w:sz="0" w:space="0" w:color="auto"/>
      </w:divBdr>
    </w:div>
    <w:div w:id="1527987822">
      <w:bodyDiv w:val="1"/>
      <w:marLeft w:val="0"/>
      <w:marRight w:val="0"/>
      <w:marTop w:val="0"/>
      <w:marBottom w:val="0"/>
      <w:divBdr>
        <w:top w:val="none" w:sz="0" w:space="0" w:color="auto"/>
        <w:left w:val="none" w:sz="0" w:space="0" w:color="auto"/>
        <w:bottom w:val="none" w:sz="0" w:space="0" w:color="auto"/>
        <w:right w:val="none" w:sz="0" w:space="0" w:color="auto"/>
      </w:divBdr>
    </w:div>
    <w:div w:id="1569001828">
      <w:bodyDiv w:val="1"/>
      <w:marLeft w:val="0"/>
      <w:marRight w:val="0"/>
      <w:marTop w:val="0"/>
      <w:marBottom w:val="0"/>
      <w:divBdr>
        <w:top w:val="none" w:sz="0" w:space="0" w:color="auto"/>
        <w:left w:val="none" w:sz="0" w:space="0" w:color="auto"/>
        <w:bottom w:val="none" w:sz="0" w:space="0" w:color="auto"/>
        <w:right w:val="none" w:sz="0" w:space="0" w:color="auto"/>
      </w:divBdr>
    </w:div>
    <w:div w:id="1600334863">
      <w:bodyDiv w:val="1"/>
      <w:marLeft w:val="0"/>
      <w:marRight w:val="0"/>
      <w:marTop w:val="0"/>
      <w:marBottom w:val="0"/>
      <w:divBdr>
        <w:top w:val="none" w:sz="0" w:space="0" w:color="auto"/>
        <w:left w:val="none" w:sz="0" w:space="0" w:color="auto"/>
        <w:bottom w:val="none" w:sz="0" w:space="0" w:color="auto"/>
        <w:right w:val="none" w:sz="0" w:space="0" w:color="auto"/>
      </w:divBdr>
    </w:div>
    <w:div w:id="1606032775">
      <w:bodyDiv w:val="1"/>
      <w:marLeft w:val="0"/>
      <w:marRight w:val="0"/>
      <w:marTop w:val="0"/>
      <w:marBottom w:val="0"/>
      <w:divBdr>
        <w:top w:val="none" w:sz="0" w:space="0" w:color="auto"/>
        <w:left w:val="none" w:sz="0" w:space="0" w:color="auto"/>
        <w:bottom w:val="none" w:sz="0" w:space="0" w:color="auto"/>
        <w:right w:val="none" w:sz="0" w:space="0" w:color="auto"/>
      </w:divBdr>
    </w:div>
    <w:div w:id="1606576973">
      <w:bodyDiv w:val="1"/>
      <w:marLeft w:val="0"/>
      <w:marRight w:val="0"/>
      <w:marTop w:val="0"/>
      <w:marBottom w:val="0"/>
      <w:divBdr>
        <w:top w:val="none" w:sz="0" w:space="0" w:color="auto"/>
        <w:left w:val="none" w:sz="0" w:space="0" w:color="auto"/>
        <w:bottom w:val="none" w:sz="0" w:space="0" w:color="auto"/>
        <w:right w:val="none" w:sz="0" w:space="0" w:color="auto"/>
      </w:divBdr>
      <w:divsChild>
        <w:div w:id="1359818748">
          <w:marLeft w:val="0"/>
          <w:marRight w:val="0"/>
          <w:marTop w:val="0"/>
          <w:marBottom w:val="0"/>
          <w:divBdr>
            <w:top w:val="none" w:sz="0" w:space="0" w:color="auto"/>
            <w:left w:val="none" w:sz="0" w:space="0" w:color="auto"/>
            <w:bottom w:val="none" w:sz="0" w:space="0" w:color="auto"/>
            <w:right w:val="none" w:sz="0" w:space="0" w:color="auto"/>
          </w:divBdr>
        </w:div>
      </w:divsChild>
    </w:div>
    <w:div w:id="1631665189">
      <w:bodyDiv w:val="1"/>
      <w:marLeft w:val="0"/>
      <w:marRight w:val="0"/>
      <w:marTop w:val="0"/>
      <w:marBottom w:val="0"/>
      <w:divBdr>
        <w:top w:val="none" w:sz="0" w:space="0" w:color="auto"/>
        <w:left w:val="none" w:sz="0" w:space="0" w:color="auto"/>
        <w:bottom w:val="none" w:sz="0" w:space="0" w:color="auto"/>
        <w:right w:val="none" w:sz="0" w:space="0" w:color="auto"/>
      </w:divBdr>
    </w:div>
    <w:div w:id="1683315558">
      <w:bodyDiv w:val="1"/>
      <w:marLeft w:val="0"/>
      <w:marRight w:val="0"/>
      <w:marTop w:val="0"/>
      <w:marBottom w:val="0"/>
      <w:divBdr>
        <w:top w:val="none" w:sz="0" w:space="0" w:color="auto"/>
        <w:left w:val="none" w:sz="0" w:space="0" w:color="auto"/>
        <w:bottom w:val="none" w:sz="0" w:space="0" w:color="auto"/>
        <w:right w:val="none" w:sz="0" w:space="0" w:color="auto"/>
      </w:divBdr>
    </w:div>
    <w:div w:id="1708985000">
      <w:bodyDiv w:val="1"/>
      <w:marLeft w:val="0"/>
      <w:marRight w:val="0"/>
      <w:marTop w:val="0"/>
      <w:marBottom w:val="0"/>
      <w:divBdr>
        <w:top w:val="none" w:sz="0" w:space="0" w:color="auto"/>
        <w:left w:val="none" w:sz="0" w:space="0" w:color="auto"/>
        <w:bottom w:val="none" w:sz="0" w:space="0" w:color="auto"/>
        <w:right w:val="none" w:sz="0" w:space="0" w:color="auto"/>
      </w:divBdr>
    </w:div>
    <w:div w:id="1709063040">
      <w:bodyDiv w:val="1"/>
      <w:marLeft w:val="0"/>
      <w:marRight w:val="0"/>
      <w:marTop w:val="0"/>
      <w:marBottom w:val="0"/>
      <w:divBdr>
        <w:top w:val="none" w:sz="0" w:space="0" w:color="auto"/>
        <w:left w:val="none" w:sz="0" w:space="0" w:color="auto"/>
        <w:bottom w:val="none" w:sz="0" w:space="0" w:color="auto"/>
        <w:right w:val="none" w:sz="0" w:space="0" w:color="auto"/>
      </w:divBdr>
    </w:div>
    <w:div w:id="1725762520">
      <w:bodyDiv w:val="1"/>
      <w:marLeft w:val="0"/>
      <w:marRight w:val="0"/>
      <w:marTop w:val="0"/>
      <w:marBottom w:val="0"/>
      <w:divBdr>
        <w:top w:val="none" w:sz="0" w:space="0" w:color="auto"/>
        <w:left w:val="none" w:sz="0" w:space="0" w:color="auto"/>
        <w:bottom w:val="none" w:sz="0" w:space="0" w:color="auto"/>
        <w:right w:val="none" w:sz="0" w:space="0" w:color="auto"/>
      </w:divBdr>
    </w:div>
    <w:div w:id="1775512521">
      <w:bodyDiv w:val="1"/>
      <w:marLeft w:val="0"/>
      <w:marRight w:val="0"/>
      <w:marTop w:val="0"/>
      <w:marBottom w:val="0"/>
      <w:divBdr>
        <w:top w:val="none" w:sz="0" w:space="0" w:color="auto"/>
        <w:left w:val="none" w:sz="0" w:space="0" w:color="auto"/>
        <w:bottom w:val="none" w:sz="0" w:space="0" w:color="auto"/>
        <w:right w:val="none" w:sz="0" w:space="0" w:color="auto"/>
      </w:divBdr>
    </w:div>
    <w:div w:id="1776293040">
      <w:bodyDiv w:val="1"/>
      <w:marLeft w:val="0"/>
      <w:marRight w:val="0"/>
      <w:marTop w:val="0"/>
      <w:marBottom w:val="0"/>
      <w:divBdr>
        <w:top w:val="none" w:sz="0" w:space="0" w:color="auto"/>
        <w:left w:val="none" w:sz="0" w:space="0" w:color="auto"/>
        <w:bottom w:val="none" w:sz="0" w:space="0" w:color="auto"/>
        <w:right w:val="none" w:sz="0" w:space="0" w:color="auto"/>
      </w:divBdr>
    </w:div>
    <w:div w:id="1788543896">
      <w:bodyDiv w:val="1"/>
      <w:marLeft w:val="0"/>
      <w:marRight w:val="0"/>
      <w:marTop w:val="0"/>
      <w:marBottom w:val="0"/>
      <w:divBdr>
        <w:top w:val="none" w:sz="0" w:space="0" w:color="auto"/>
        <w:left w:val="none" w:sz="0" w:space="0" w:color="auto"/>
        <w:bottom w:val="none" w:sz="0" w:space="0" w:color="auto"/>
        <w:right w:val="none" w:sz="0" w:space="0" w:color="auto"/>
      </w:divBdr>
    </w:div>
    <w:div w:id="1871722961">
      <w:bodyDiv w:val="1"/>
      <w:marLeft w:val="0"/>
      <w:marRight w:val="0"/>
      <w:marTop w:val="0"/>
      <w:marBottom w:val="0"/>
      <w:divBdr>
        <w:top w:val="none" w:sz="0" w:space="0" w:color="auto"/>
        <w:left w:val="none" w:sz="0" w:space="0" w:color="auto"/>
        <w:bottom w:val="none" w:sz="0" w:space="0" w:color="auto"/>
        <w:right w:val="none" w:sz="0" w:space="0" w:color="auto"/>
      </w:divBdr>
    </w:div>
    <w:div w:id="1918006230">
      <w:bodyDiv w:val="1"/>
      <w:marLeft w:val="0"/>
      <w:marRight w:val="0"/>
      <w:marTop w:val="0"/>
      <w:marBottom w:val="0"/>
      <w:divBdr>
        <w:top w:val="none" w:sz="0" w:space="0" w:color="auto"/>
        <w:left w:val="none" w:sz="0" w:space="0" w:color="auto"/>
        <w:bottom w:val="none" w:sz="0" w:space="0" w:color="auto"/>
        <w:right w:val="none" w:sz="0" w:space="0" w:color="auto"/>
      </w:divBdr>
      <w:divsChild>
        <w:div w:id="1033309128">
          <w:marLeft w:val="0"/>
          <w:marRight w:val="0"/>
          <w:marTop w:val="0"/>
          <w:marBottom w:val="0"/>
          <w:divBdr>
            <w:top w:val="none" w:sz="0" w:space="0" w:color="auto"/>
            <w:left w:val="none" w:sz="0" w:space="0" w:color="auto"/>
            <w:bottom w:val="none" w:sz="0" w:space="0" w:color="auto"/>
            <w:right w:val="none" w:sz="0" w:space="0" w:color="auto"/>
          </w:divBdr>
        </w:div>
      </w:divsChild>
    </w:div>
    <w:div w:id="2006980986">
      <w:bodyDiv w:val="1"/>
      <w:marLeft w:val="0"/>
      <w:marRight w:val="0"/>
      <w:marTop w:val="0"/>
      <w:marBottom w:val="0"/>
      <w:divBdr>
        <w:top w:val="none" w:sz="0" w:space="0" w:color="auto"/>
        <w:left w:val="none" w:sz="0" w:space="0" w:color="auto"/>
        <w:bottom w:val="none" w:sz="0" w:space="0" w:color="auto"/>
        <w:right w:val="none" w:sz="0" w:space="0" w:color="auto"/>
      </w:divBdr>
    </w:div>
    <w:div w:id="2018926029">
      <w:bodyDiv w:val="1"/>
      <w:marLeft w:val="0"/>
      <w:marRight w:val="0"/>
      <w:marTop w:val="0"/>
      <w:marBottom w:val="0"/>
      <w:divBdr>
        <w:top w:val="none" w:sz="0" w:space="0" w:color="auto"/>
        <w:left w:val="none" w:sz="0" w:space="0" w:color="auto"/>
        <w:bottom w:val="none" w:sz="0" w:space="0" w:color="auto"/>
        <w:right w:val="none" w:sz="0" w:space="0" w:color="auto"/>
      </w:divBdr>
    </w:div>
    <w:div w:id="2110079574">
      <w:bodyDiv w:val="1"/>
      <w:marLeft w:val="0"/>
      <w:marRight w:val="0"/>
      <w:marTop w:val="0"/>
      <w:marBottom w:val="0"/>
      <w:divBdr>
        <w:top w:val="none" w:sz="0" w:space="0" w:color="auto"/>
        <w:left w:val="none" w:sz="0" w:space="0" w:color="auto"/>
        <w:bottom w:val="none" w:sz="0" w:space="0" w:color="auto"/>
        <w:right w:val="none" w:sz="0" w:space="0" w:color="auto"/>
      </w:divBdr>
      <w:divsChild>
        <w:div w:id="47847241">
          <w:marLeft w:val="0"/>
          <w:marRight w:val="0"/>
          <w:marTop w:val="0"/>
          <w:marBottom w:val="0"/>
          <w:divBdr>
            <w:top w:val="none" w:sz="0" w:space="0" w:color="auto"/>
            <w:left w:val="none" w:sz="0" w:space="0" w:color="auto"/>
            <w:bottom w:val="none" w:sz="0" w:space="0" w:color="auto"/>
            <w:right w:val="none" w:sz="0" w:space="0" w:color="auto"/>
          </w:divBdr>
        </w:div>
        <w:div w:id="910580789">
          <w:marLeft w:val="0"/>
          <w:marRight w:val="0"/>
          <w:marTop w:val="0"/>
          <w:marBottom w:val="0"/>
          <w:divBdr>
            <w:top w:val="none" w:sz="0" w:space="0" w:color="auto"/>
            <w:left w:val="none" w:sz="0" w:space="0" w:color="auto"/>
            <w:bottom w:val="none" w:sz="0" w:space="0" w:color="auto"/>
            <w:right w:val="none" w:sz="0" w:space="0" w:color="auto"/>
          </w:divBdr>
        </w:div>
        <w:div w:id="1488475025">
          <w:marLeft w:val="0"/>
          <w:marRight w:val="0"/>
          <w:marTop w:val="0"/>
          <w:marBottom w:val="0"/>
          <w:divBdr>
            <w:top w:val="none" w:sz="0" w:space="0" w:color="auto"/>
            <w:left w:val="none" w:sz="0" w:space="0" w:color="auto"/>
            <w:bottom w:val="none" w:sz="0" w:space="0" w:color="auto"/>
            <w:right w:val="none" w:sz="0" w:space="0" w:color="auto"/>
          </w:divBdr>
        </w:div>
      </w:divsChild>
    </w:div>
    <w:div w:id="2137023777">
      <w:bodyDiv w:val="1"/>
      <w:marLeft w:val="0"/>
      <w:marRight w:val="0"/>
      <w:marTop w:val="0"/>
      <w:marBottom w:val="0"/>
      <w:divBdr>
        <w:top w:val="none" w:sz="0" w:space="0" w:color="auto"/>
        <w:left w:val="none" w:sz="0" w:space="0" w:color="auto"/>
        <w:bottom w:val="none" w:sz="0" w:space="0" w:color="auto"/>
        <w:right w:val="none" w:sz="0" w:space="0" w:color="auto"/>
      </w:divBdr>
    </w:div>
    <w:div w:id="2145274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o.org/fr/about-us/office/strategic-plan-2028" TargetMode="External"/><Relationship Id="rId18" Type="http://schemas.openxmlformats.org/officeDocument/2006/relationships/hyperlink" Target="https://www.epo.org/fr?mtm_camp=pressrelease&amp;mtm_key=eia2026&amp;mtm_medium=pres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po.org/fr/about-us/transparency-portal/general/annual-review-2025" TargetMode="External"/><Relationship Id="rId17" Type="http://schemas.openxmlformats.org/officeDocument/2006/relationships/hyperlink" Target="https://www.epo.org/fr?mtm_campaign=EIA2023&amp;mtm_group=press&amp;mtm_keyword=EIA-pressrelease&amp;mtm_medium=press" TargetMode="External"/><Relationship Id="rId2" Type="http://schemas.openxmlformats.org/officeDocument/2006/relationships/customXml" Target="../customXml/item2.xml"/><Relationship Id="rId16" Type="http://schemas.openxmlformats.org/officeDocument/2006/relationships/hyperlink" Target="mailto:press@ep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po.org/en/about-us/statistics/technology-dashboard-2025"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o.org/fr/about-us/observatory-patents-and-technology" TargetMode="Externa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BE0F05"/>
      </a:dk2>
      <a:lt2>
        <a:srgbClr val="404955"/>
      </a:lt2>
      <a:accent1>
        <a:srgbClr val="5F7B8F"/>
      </a:accent1>
      <a:accent2>
        <a:srgbClr val="9FA04E"/>
      </a:accent2>
      <a:accent3>
        <a:srgbClr val="3CC8E1"/>
      </a:accent3>
      <a:accent4>
        <a:srgbClr val="B3B6BB"/>
      </a:accent4>
      <a:accent5>
        <a:srgbClr val="C0CAD3"/>
      </a:accent5>
      <a:accent6>
        <a:srgbClr val="3470B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4CupyhP8odD6d+T0WD3wTDzMCw==">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89FBB2B560174185B7C7F9F0BCC146" ma:contentTypeVersion="17" ma:contentTypeDescription="Create a new document." ma:contentTypeScope="" ma:versionID="b9d22afbdd0f68d472d315184b5cf3f3">
  <xsd:schema xmlns:xsd="http://www.w3.org/2001/XMLSchema" xmlns:xs="http://www.w3.org/2001/XMLSchema" xmlns:p="http://schemas.microsoft.com/office/2006/metadata/properties" xmlns:ns2="fc3b9ac8-4642-4160-8d0d-79e8d56141e8" xmlns:ns3="595e3f38-353c-44bc-b614-3138c01124d4" targetNamespace="http://schemas.microsoft.com/office/2006/metadata/properties" ma:root="true" ma:fieldsID="1c6030e8597364a8d79ad44628de259e" ns2:_="" ns3:_="">
    <xsd:import namespace="fc3b9ac8-4642-4160-8d0d-79e8d56141e8"/>
    <xsd:import namespace="595e3f38-353c-44bc-b614-3138c0112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9ac8-4642-4160-8d0d-79e8d5614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e3f38-353c-44bc-b614-3138c01124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69bfaf-6a7d-4f4c-95e2-d6b39a57440e}" ma:internalName="TaxCatchAll" ma:showField="CatchAllData" ma:web="595e3f38-353c-44bc-b614-3138c0112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95e3f38-353c-44bc-b614-3138c01124d4" xsi:nil="true"/>
    <lcf76f155ced4ddcb4097134ff3c332f xmlns="fc3b9ac8-4642-4160-8d0d-79e8d56141e8">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E31C22-4404-4F67-A934-F35C6CEACB9E}">
  <ds:schemaRefs>
    <ds:schemaRef ds:uri="http://schemas.openxmlformats.org/officeDocument/2006/bibliography"/>
  </ds:schemaRefs>
</ds:datastoreItem>
</file>

<file path=customXml/itemProps3.xml><?xml version="1.0" encoding="utf-8"?>
<ds:datastoreItem xmlns:ds="http://schemas.openxmlformats.org/officeDocument/2006/customXml" ds:itemID="{6C2E3C90-C910-4453-9C14-12FCEE776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9ac8-4642-4160-8d0d-79e8d56141e8"/>
    <ds:schemaRef ds:uri="595e3f38-353c-44bc-b614-3138c0112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7FB1ED-6B2D-41D9-8952-F243BD130A24}">
  <ds:schemaRefs>
    <ds:schemaRef ds:uri="http://schemas.microsoft.com/office/2006/metadata/properties"/>
    <ds:schemaRef ds:uri="http://schemas.microsoft.com/office/infopath/2007/PartnerControls"/>
    <ds:schemaRef ds:uri="595e3f38-353c-44bc-b614-3138c01124d4"/>
    <ds:schemaRef ds:uri="fc3b9ac8-4642-4160-8d0d-79e8d56141e8"/>
  </ds:schemaRefs>
</ds:datastoreItem>
</file>

<file path=customXml/itemProps5.xml><?xml version="1.0" encoding="utf-8"?>
<ds:datastoreItem xmlns:ds="http://schemas.openxmlformats.org/officeDocument/2006/customXml" ds:itemID="{6CEDCB7F-2933-4866-B1AF-A28D1B403D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1493</Words>
  <Characters>8516</Characters>
  <Application>Microsoft Office Word</Application>
  <DocSecurity>0</DocSecurity>
  <Lines>70</Lines>
  <Paragraphs>19</Paragraphs>
  <ScaleCrop>false</ScaleCrop>
  <Company>EPO</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McCabe</dc:creator>
  <cp:keywords/>
  <dc:description/>
  <cp:lastModifiedBy>Manuel Schubert (External)</cp:lastModifiedBy>
  <cp:revision>44</cp:revision>
  <cp:lastPrinted>2024-01-04T16:00:00Z</cp:lastPrinted>
  <dcterms:created xsi:type="dcterms:W3CDTF">2026-06-30T13:23:00Z</dcterms:created>
  <dcterms:modified xsi:type="dcterms:W3CDTF">2026-07-01T08:07:00Z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0x010100F189FBB2B560174185B7C7F9F0BCC146</vt:lpwstr>
  </property>
  <property fmtid="{D5CDD505-2E9C-101B-9397-08002B2CF9AE}" pid="3" name="_dlc_DocIdItemGuid">
    <vt:lpwstr>2341ec16-6f52-4dec-b7ae-13fe3475d4cd</vt:lpwstr>
  </property>
  <property fmtid="{D5CDD505-2E9C-101B-9397-08002B2CF9AE}" pid="4" name="EpoCoverage">
    <vt:lpwstr/>
  </property>
  <property fmtid="{D5CDD505-2E9C-101B-9397-08002B2CF9AE}" pid="5" name="EpoCategory">
    <vt:lpwstr/>
  </property>
  <property fmtid="{D5CDD505-2E9C-101B-9397-08002B2CF9AE}" pid="6" name="EpoLanguage">
    <vt:lpwstr/>
  </property>
  <property fmtid="{D5CDD505-2E9C-101B-9397-08002B2CF9AE}" pid="7" name="EpoPublisher">
    <vt:lpwstr/>
  </property>
  <property fmtid="{D5CDD505-2E9C-101B-9397-08002B2CF9AE}" pid="8" name="MediaServiceImageTags">
    <vt:lpwstr/>
  </property>
</Properties>
</file>