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C6B1D" w14:textId="3B516F03" w:rsidR="2A3D9558" w:rsidRPr="00186879" w:rsidRDefault="2A3D9558" w:rsidP="44BEF746">
      <w:pPr>
        <w:spacing w:before="240" w:after="180"/>
        <w:jc w:val="right"/>
        <w:rPr>
          <w:lang w:val="fr-CH"/>
        </w:rPr>
      </w:pPr>
      <w:r w:rsidRPr="44BEF746">
        <w:rPr>
          <w:b/>
          <w:bCs/>
          <w:color w:val="000000" w:themeColor="text1"/>
          <w:sz w:val="28"/>
          <w:szCs w:val="28"/>
          <w:lang w:val="fr-FR"/>
        </w:rPr>
        <w:t>COMMUNIQUÉ DE PRESSE</w:t>
      </w:r>
    </w:p>
    <w:p w14:paraId="6D6C371B" w14:textId="33F77549" w:rsidR="12CC969A" w:rsidRPr="00186879" w:rsidRDefault="12CC969A" w:rsidP="44BEF746">
      <w:pPr>
        <w:spacing w:before="240" w:after="240"/>
        <w:jc w:val="center"/>
        <w:rPr>
          <w:b/>
          <w:bCs/>
          <w:lang w:val="fr-CH"/>
        </w:rPr>
      </w:pPr>
      <w:r w:rsidRPr="00186879">
        <w:rPr>
          <w:b/>
          <w:bCs/>
          <w:sz w:val="28"/>
          <w:szCs w:val="28"/>
          <w:lang w:val="fr-CH"/>
        </w:rPr>
        <w:t>Les finalistes du Prix de l'inventeur européen 2026 dévoilés</w:t>
      </w:r>
    </w:p>
    <w:p w14:paraId="6A9B07EB" w14:textId="4284A1E8" w:rsidR="12CC969A" w:rsidRDefault="7D2EA79F" w:rsidP="44BEF746">
      <w:pPr>
        <w:numPr>
          <w:ilvl w:val="0"/>
          <w:numId w:val="4"/>
        </w:numPr>
        <w:jc w:val="both"/>
        <w:rPr>
          <w:b/>
          <w:bCs/>
          <w:lang w:val="fr-FR"/>
        </w:rPr>
      </w:pPr>
      <w:r w:rsidRPr="7278DCCA">
        <w:rPr>
          <w:b/>
          <w:bCs/>
          <w:lang w:val="fr-FR"/>
        </w:rPr>
        <w:t>Douze équipes et candidat</w:t>
      </w:r>
      <w:r w:rsidR="23F72400" w:rsidRPr="7278DCCA">
        <w:rPr>
          <w:b/>
          <w:bCs/>
          <w:lang w:val="fr-FR"/>
        </w:rPr>
        <w:t>(e)</w:t>
      </w:r>
      <w:r w:rsidRPr="7278DCCA">
        <w:rPr>
          <w:b/>
          <w:bCs/>
          <w:lang w:val="fr-FR"/>
        </w:rPr>
        <w:t>s individuel</w:t>
      </w:r>
      <w:r w:rsidR="23F72400" w:rsidRPr="7278DCCA">
        <w:rPr>
          <w:b/>
          <w:bCs/>
          <w:lang w:val="fr-FR"/>
        </w:rPr>
        <w:t>(le)</w:t>
      </w:r>
      <w:r w:rsidRPr="7278DCCA">
        <w:rPr>
          <w:b/>
          <w:bCs/>
          <w:lang w:val="fr-FR"/>
        </w:rPr>
        <w:t xml:space="preserve">s originaires d'Europe, d'Asie et des Amériques ont été sélectionnés comme finalistes dans les catégories « Industrie », « Pays </w:t>
      </w:r>
      <w:proofErr w:type="gramStart"/>
      <w:r w:rsidRPr="7278DCCA">
        <w:rPr>
          <w:b/>
          <w:bCs/>
          <w:lang w:val="fr-FR"/>
        </w:rPr>
        <w:t>non membres</w:t>
      </w:r>
      <w:proofErr w:type="gramEnd"/>
      <w:r w:rsidRPr="7278DCCA">
        <w:rPr>
          <w:b/>
          <w:bCs/>
          <w:lang w:val="fr-FR"/>
        </w:rPr>
        <w:t xml:space="preserve"> de l'OEB », « Recherche » et « PME »</w:t>
      </w:r>
    </w:p>
    <w:p w14:paraId="51F6F8D9" w14:textId="5663D4E5" w:rsidR="12CC969A" w:rsidRPr="00186879" w:rsidRDefault="7D2EA79F" w:rsidP="44BEF746">
      <w:pPr>
        <w:numPr>
          <w:ilvl w:val="0"/>
          <w:numId w:val="4"/>
        </w:numPr>
        <w:jc w:val="both"/>
        <w:rPr>
          <w:color w:val="000000" w:themeColor="text1"/>
          <w:lang w:val="fr-CH"/>
        </w:rPr>
      </w:pPr>
      <w:r w:rsidRPr="7278DCCA">
        <w:rPr>
          <w:b/>
          <w:bCs/>
          <w:lang w:val="fr-CH"/>
        </w:rPr>
        <w:t>Les lauréat</w:t>
      </w:r>
      <w:r w:rsidR="23F72400" w:rsidRPr="7278DCCA">
        <w:rPr>
          <w:b/>
          <w:bCs/>
          <w:lang w:val="fr-CH"/>
        </w:rPr>
        <w:t>(e)</w:t>
      </w:r>
      <w:r w:rsidRPr="7278DCCA">
        <w:rPr>
          <w:b/>
          <w:bCs/>
          <w:lang w:val="fr-CH"/>
        </w:rPr>
        <w:t>s seront annoncé</w:t>
      </w:r>
      <w:r w:rsidR="23F72400" w:rsidRPr="7278DCCA">
        <w:rPr>
          <w:b/>
          <w:bCs/>
          <w:lang w:val="fr-CH"/>
        </w:rPr>
        <w:t>(e)</w:t>
      </w:r>
      <w:r w:rsidRPr="7278DCCA">
        <w:rPr>
          <w:b/>
          <w:bCs/>
          <w:lang w:val="fr-CH"/>
        </w:rPr>
        <w:t>s par l'Office européen des brevets lors de la cérémonie de remise des prix qui se tiendra le 2 juillet 2026 à Berlin</w:t>
      </w:r>
    </w:p>
    <w:p w14:paraId="368C726B" w14:textId="31773C43" w:rsidR="24196A2A" w:rsidRPr="00186879" w:rsidRDefault="24196A2A" w:rsidP="44BEF746">
      <w:pPr>
        <w:numPr>
          <w:ilvl w:val="0"/>
          <w:numId w:val="4"/>
        </w:numPr>
        <w:jc w:val="both"/>
        <w:rPr>
          <w:b/>
          <w:bCs/>
          <w:color w:val="000000" w:themeColor="text1"/>
          <w:lang w:val="fr-CH"/>
        </w:rPr>
      </w:pPr>
      <w:r w:rsidRPr="00186879">
        <w:rPr>
          <w:b/>
          <w:bCs/>
          <w:color w:val="000000" w:themeColor="text1"/>
          <w:lang w:val="fr-CH"/>
        </w:rPr>
        <w:t>Les inventions des finalistes répondent à des défis majeurs dans divers secteurs et pays</w:t>
      </w:r>
    </w:p>
    <w:p w14:paraId="047A3D87" w14:textId="0881BCF2" w:rsidR="24196A2A" w:rsidRPr="00186879" w:rsidRDefault="24196A2A" w:rsidP="44BEF746">
      <w:pPr>
        <w:pStyle w:val="ListParagraph"/>
        <w:numPr>
          <w:ilvl w:val="0"/>
          <w:numId w:val="4"/>
        </w:numPr>
        <w:rPr>
          <w:b/>
          <w:bCs/>
          <w:lang w:val="fr-CH"/>
        </w:rPr>
      </w:pPr>
      <w:r w:rsidRPr="00186879">
        <w:rPr>
          <w:b/>
          <w:bCs/>
          <w:lang w:val="fr-CH"/>
        </w:rPr>
        <w:t>Le vote du public pour le Prix du public s'ouvre aujourd'hui et se poursuivra jusqu'à la cérémonie du 2 juillet 2026</w:t>
      </w:r>
    </w:p>
    <w:p w14:paraId="1EBB3D37" w14:textId="13D964A1" w:rsidR="3069F07E" w:rsidRPr="00186879" w:rsidRDefault="135E4378" w:rsidP="44BEF746">
      <w:pPr>
        <w:spacing w:before="240" w:after="240"/>
        <w:jc w:val="both"/>
        <w:rPr>
          <w:lang w:val="fr-CH"/>
        </w:rPr>
      </w:pPr>
      <w:r w:rsidRPr="705CA041">
        <w:rPr>
          <w:b/>
          <w:bCs/>
          <w:color w:val="000000" w:themeColor="text1"/>
          <w:lang w:val="fr-CH"/>
        </w:rPr>
        <w:t xml:space="preserve">Munich, 12 </w:t>
      </w:r>
      <w:r w:rsidR="4E9D59E5" w:rsidRPr="705CA041">
        <w:rPr>
          <w:b/>
          <w:bCs/>
          <w:color w:val="000000" w:themeColor="text1"/>
          <w:lang w:val="fr-CH"/>
        </w:rPr>
        <w:t>mai</w:t>
      </w:r>
      <w:r w:rsidRPr="705CA041">
        <w:rPr>
          <w:b/>
          <w:bCs/>
          <w:color w:val="000000" w:themeColor="text1"/>
          <w:lang w:val="fr-CH"/>
        </w:rPr>
        <w:t xml:space="preserve"> 2026 </w:t>
      </w:r>
      <w:r w:rsidR="193C920B" w:rsidRPr="705CA041">
        <w:rPr>
          <w:lang w:val="fr-CH"/>
        </w:rPr>
        <w:t>–</w:t>
      </w:r>
      <w:r w:rsidR="43D27695" w:rsidRPr="705CA041">
        <w:rPr>
          <w:lang w:val="fr-CH"/>
        </w:rPr>
        <w:t xml:space="preserve"> L'Office européen des brevets (OEB) a annoncé les 12 finalistes du Prix de l'inventeur européen 2026, qui récompense les inventeurs</w:t>
      </w:r>
      <w:r w:rsidR="23DB125C" w:rsidRPr="705CA041">
        <w:rPr>
          <w:lang w:val="fr-CH"/>
        </w:rPr>
        <w:t xml:space="preserve"> et les inventrices</w:t>
      </w:r>
      <w:r w:rsidR="43D27695" w:rsidRPr="705CA041">
        <w:rPr>
          <w:lang w:val="fr-CH"/>
        </w:rPr>
        <w:t xml:space="preserve"> dont les travaux contribuent à relever certains des défis mondiaux </w:t>
      </w:r>
      <w:r w:rsidR="072A32F1" w:rsidRPr="705CA041">
        <w:rPr>
          <w:lang w:val="fr-CH"/>
        </w:rPr>
        <w:t>majeurs</w:t>
      </w:r>
      <w:r w:rsidR="43D27695" w:rsidRPr="705CA041">
        <w:rPr>
          <w:lang w:val="fr-CH"/>
        </w:rPr>
        <w:t xml:space="preserve">. Les finalistes de cette année ont mis au point des inventions couvrant des secteurs tels que la biotechnologie, la santé, les énergies renouvelables, les semi-conducteurs, les technologies numériques, les technologies alimentaires, la physique quantique, le transport ferroviaire et la fabrication de pointe. </w:t>
      </w:r>
    </w:p>
    <w:p w14:paraId="2D5F65EB" w14:textId="0475A0F8" w:rsidR="43D27695" w:rsidRPr="00186879" w:rsidRDefault="43D27695" w:rsidP="44BEF746">
      <w:pPr>
        <w:spacing w:before="240" w:after="240"/>
        <w:jc w:val="both"/>
        <w:rPr>
          <w:lang w:val="fr-CH"/>
        </w:rPr>
      </w:pPr>
      <w:r w:rsidRPr="00186879">
        <w:rPr>
          <w:lang w:val="fr-CH"/>
        </w:rPr>
        <w:t>Sélectionnés par un jury international indépendant, les finalistes représentent un large éventail de domaines techniques et de pays. Leurs inventions mettent en évidence la manière dont la science, l'ingénierie et l'esprit d'entreprise peuvent contribuer à des sociétés plus durables, à des systèmes de santé plus solides et à une économie plus résiliente.</w:t>
      </w:r>
    </w:p>
    <w:p w14:paraId="7E1D3BFA" w14:textId="5FB837B3" w:rsidR="43D27695" w:rsidRPr="00186879" w:rsidRDefault="43D27695" w:rsidP="1FDCA21C">
      <w:pPr>
        <w:spacing w:before="240" w:after="240"/>
        <w:jc w:val="both"/>
        <w:rPr>
          <w:lang w:val="fr-CH"/>
        </w:rPr>
      </w:pPr>
      <w:r w:rsidRPr="1FDCA21C">
        <w:rPr>
          <w:lang w:val="fr-CH"/>
        </w:rPr>
        <w:t>Les lauréat</w:t>
      </w:r>
      <w:r w:rsidR="004A17E8" w:rsidRPr="1FDCA21C">
        <w:rPr>
          <w:lang w:val="fr-CH"/>
        </w:rPr>
        <w:t>(e)</w:t>
      </w:r>
      <w:r w:rsidRPr="1FDCA21C">
        <w:rPr>
          <w:lang w:val="fr-CH"/>
        </w:rPr>
        <w:t>s du Prix de l'inventeur européen 2026 seront annoncé</w:t>
      </w:r>
      <w:r w:rsidR="004A17E8" w:rsidRPr="1FDCA21C">
        <w:rPr>
          <w:lang w:val="fr-CH"/>
        </w:rPr>
        <w:t>(e)</w:t>
      </w:r>
      <w:r w:rsidRPr="1FDCA21C">
        <w:rPr>
          <w:lang w:val="fr-CH"/>
        </w:rPr>
        <w:t xml:space="preserve">s lors d'une </w:t>
      </w:r>
      <w:hyperlink r:id="rId7">
        <w:r w:rsidR="58D7A2A3" w:rsidRPr="1FDCA21C">
          <w:rPr>
            <w:rStyle w:val="Hyperlink"/>
            <w:lang w:val="fr-FR"/>
          </w:rPr>
          <w:t>cérémonie retransmise en direct</w:t>
        </w:r>
      </w:hyperlink>
      <w:r w:rsidRPr="1FDCA21C">
        <w:rPr>
          <w:lang w:val="fr-CH"/>
        </w:rPr>
        <w:t xml:space="preserve"> depuis Berlin le 2 juillet 2026.</w:t>
      </w:r>
    </w:p>
    <w:p w14:paraId="3C0BB17C" w14:textId="3A3EC893" w:rsidR="6D1C988C" w:rsidRPr="00186879" w:rsidRDefault="6D1C988C" w:rsidP="44BEF746">
      <w:pPr>
        <w:spacing w:before="240" w:after="240"/>
        <w:jc w:val="both"/>
        <w:rPr>
          <w:b/>
          <w:bCs/>
          <w:color w:val="AE0009"/>
          <w:lang w:val="fr-CH"/>
        </w:rPr>
      </w:pPr>
      <w:r w:rsidRPr="6D7C8712">
        <w:rPr>
          <w:b/>
          <w:bCs/>
          <w:color w:val="AE0009"/>
          <w:lang w:val="fr-CH"/>
        </w:rPr>
        <w:t>Les finalistes de 2026</w:t>
      </w:r>
    </w:p>
    <w:p w14:paraId="7691C712" w14:textId="07E29969" w:rsidR="6D1C988C" w:rsidRDefault="6D1C988C" w:rsidP="44BEF746">
      <w:pPr>
        <w:spacing w:before="240" w:after="240"/>
        <w:jc w:val="both"/>
        <w:rPr>
          <w:lang w:val="en-US"/>
        </w:rPr>
      </w:pPr>
      <w:r w:rsidRPr="6D7C8712">
        <w:rPr>
          <w:lang w:val="fr-CH"/>
        </w:rPr>
        <w:t xml:space="preserve">Les finalistes de 2026 viennent de Chine, du Chili, de République tchèque, de Finlande, de France, d'Allemagne, de Grèce, d'Irlande, d'Italie, de Pologne, du Portugal, de Suède, de Suisse, du Royaume-Uni et des États-Unis. </w:t>
      </w:r>
      <w:proofErr w:type="spellStart"/>
      <w:r w:rsidRPr="6D7C8712">
        <w:rPr>
          <w:lang w:val="en-US"/>
        </w:rPr>
        <w:t>Voici</w:t>
      </w:r>
      <w:proofErr w:type="spellEnd"/>
      <w:r w:rsidRPr="6D7C8712">
        <w:rPr>
          <w:lang w:val="en-US"/>
        </w:rPr>
        <w:t xml:space="preserve"> les </w:t>
      </w:r>
      <w:proofErr w:type="spellStart"/>
      <w:r w:rsidRPr="6D7C8712">
        <w:rPr>
          <w:lang w:val="en-US"/>
        </w:rPr>
        <w:t>finalistes</w:t>
      </w:r>
      <w:proofErr w:type="spellEnd"/>
      <w:r w:rsidRPr="6D7C8712">
        <w:rPr>
          <w:lang w:val="en-US"/>
        </w:rPr>
        <w:t xml:space="preserve"> par </w:t>
      </w:r>
      <w:proofErr w:type="spellStart"/>
      <w:proofErr w:type="gramStart"/>
      <w:r w:rsidRPr="6D7C8712">
        <w:rPr>
          <w:lang w:val="en-US"/>
        </w:rPr>
        <w:t>catégorie</w:t>
      </w:r>
      <w:proofErr w:type="spellEnd"/>
      <w:r w:rsidRPr="6D7C8712">
        <w:rPr>
          <w:lang w:val="en-US"/>
        </w:rPr>
        <w:t xml:space="preserve"> :</w:t>
      </w:r>
      <w:proofErr w:type="gramEnd"/>
      <w:r w:rsidRPr="6D7C8712">
        <w:rPr>
          <w:lang w:val="en-US"/>
        </w:rPr>
        <w:t xml:space="preserve"> </w:t>
      </w:r>
    </w:p>
    <w:p w14:paraId="3F10EAC6" w14:textId="0B114157" w:rsidR="00562942" w:rsidRDefault="00562942" w:rsidP="44BEF746">
      <w:pPr>
        <w:pStyle w:val="Heading3"/>
        <w:keepNext w:val="0"/>
        <w:keepLines w:val="0"/>
        <w:spacing w:before="280"/>
        <w:jc w:val="both"/>
        <w:rPr>
          <w:b/>
          <w:bCs/>
          <w:color w:val="000000" w:themeColor="text1"/>
          <w:sz w:val="22"/>
          <w:szCs w:val="22"/>
          <w:lang w:val="en-US"/>
        </w:rPr>
      </w:pPr>
      <w:bookmarkStart w:id="0" w:name="_gbcmm4w88m2j"/>
      <w:bookmarkEnd w:id="0"/>
      <w:r w:rsidRPr="6D7C8712">
        <w:rPr>
          <w:b/>
          <w:bCs/>
          <w:color w:val="000000" w:themeColor="text1"/>
          <w:sz w:val="22"/>
          <w:szCs w:val="22"/>
        </w:rPr>
        <w:t>I</w:t>
      </w:r>
      <w:proofErr w:type="spellStart"/>
      <w:r w:rsidR="323ABA33" w:rsidRPr="6D7C8712">
        <w:rPr>
          <w:b/>
          <w:bCs/>
          <w:color w:val="000000" w:themeColor="text1"/>
          <w:sz w:val="22"/>
          <w:szCs w:val="22"/>
          <w:lang w:val="en-US"/>
        </w:rPr>
        <w:t>ndustrie</w:t>
      </w:r>
      <w:proofErr w:type="spellEnd"/>
      <w:r w:rsidR="323ABA33" w:rsidRPr="6D7C8712">
        <w:rPr>
          <w:b/>
          <w:bCs/>
          <w:color w:val="000000" w:themeColor="text1"/>
          <w:sz w:val="22"/>
          <w:szCs w:val="22"/>
          <w:lang w:val="en-US"/>
        </w:rPr>
        <w:t xml:space="preserve"> </w:t>
      </w:r>
    </w:p>
    <w:p w14:paraId="08D758A8" w14:textId="56518963" w:rsidR="323ABA33" w:rsidRDefault="0023BBDB" w:rsidP="44BEF746">
      <w:pPr>
        <w:pStyle w:val="ListParagraph"/>
        <w:numPr>
          <w:ilvl w:val="0"/>
          <w:numId w:val="1"/>
        </w:numPr>
        <w:rPr>
          <w:lang w:val="en-US"/>
        </w:rPr>
      </w:pPr>
      <w:r w:rsidRPr="3E63DD55">
        <w:rPr>
          <w:lang w:val="fr-CH"/>
        </w:rPr>
        <w:t xml:space="preserve"> Giuseppe Crippa (†), Roberto Crippa, Stefano Felici, Riccardo Vettori, Raffaele Vallauri, Flavio Maggioni et leur équipe</w:t>
      </w:r>
      <w:r w:rsidR="73783406" w:rsidRPr="3E63DD55">
        <w:rPr>
          <w:lang w:val="fr-CH"/>
        </w:rPr>
        <w:t xml:space="preserve"> d’</w:t>
      </w:r>
      <w:r w:rsidRPr="3E63DD55">
        <w:rPr>
          <w:lang w:val="fr-CH"/>
        </w:rPr>
        <w:t xml:space="preserve">Italie pour une méthode permettant la production locale et rapide de cartes de test pour semi-conducteurs. </w:t>
      </w:r>
      <w:r w:rsidRPr="3E63DD55">
        <w:rPr>
          <w:lang w:val="en-US"/>
        </w:rPr>
        <w:t>En savoir plus</w:t>
      </w:r>
      <w:r w:rsidR="7CE88F56" w:rsidRPr="3E63DD55">
        <w:rPr>
          <w:lang w:val="en-US"/>
        </w:rPr>
        <w:t xml:space="preserve"> </w:t>
      </w:r>
      <w:hyperlink r:id="rId8">
        <w:proofErr w:type="spellStart"/>
        <w:r w:rsidR="7CE88F56" w:rsidRPr="3E63DD55">
          <w:rPr>
            <w:rStyle w:val="Hyperlink"/>
            <w:lang w:val="en-US"/>
          </w:rPr>
          <w:t>ici</w:t>
        </w:r>
        <w:proofErr w:type="spellEnd"/>
      </w:hyperlink>
      <w:r w:rsidRPr="3E63DD55">
        <w:rPr>
          <w:lang w:val="en-US"/>
        </w:rPr>
        <w:t xml:space="preserve">. </w:t>
      </w:r>
    </w:p>
    <w:p w14:paraId="1448D28F" w14:textId="26C0DF92" w:rsidR="44BEF746" w:rsidRDefault="44BEF746" w:rsidP="44BEF746">
      <w:pPr>
        <w:pStyle w:val="ListParagraph"/>
        <w:rPr>
          <w:lang w:val="en-US"/>
        </w:rPr>
      </w:pPr>
    </w:p>
    <w:p w14:paraId="2E281CFB" w14:textId="5D8F2284" w:rsidR="323ABA33" w:rsidRPr="0012604C" w:rsidRDefault="0023BBDB" w:rsidP="44BEF746">
      <w:pPr>
        <w:pStyle w:val="ListParagraph"/>
        <w:numPr>
          <w:ilvl w:val="0"/>
          <w:numId w:val="1"/>
        </w:numPr>
        <w:rPr>
          <w:lang w:val="fr-CH"/>
        </w:rPr>
      </w:pPr>
      <w:r w:rsidRPr="3E63DD55">
        <w:rPr>
          <w:lang w:val="fr-CH"/>
        </w:rPr>
        <w:lastRenderedPageBreak/>
        <w:t xml:space="preserve"> Evangelos Eleftheriou et son équipe de Suisse et de Grèce pour leurs avancées dans les technologies de stockage numérique, notamment le stockage magnétique et la mémoire flash. En savoir plus</w:t>
      </w:r>
      <w:r w:rsidR="3A508E21" w:rsidRPr="3E63DD55">
        <w:rPr>
          <w:lang w:val="fr-CH"/>
        </w:rPr>
        <w:t xml:space="preserve"> </w:t>
      </w:r>
      <w:hyperlink r:id="rId9">
        <w:r w:rsidR="3A508E21" w:rsidRPr="3E63DD55">
          <w:rPr>
            <w:rStyle w:val="Hyperlink"/>
            <w:lang w:val="fr-CH"/>
          </w:rPr>
          <w:t>ici</w:t>
        </w:r>
      </w:hyperlink>
      <w:r w:rsidRPr="3E63DD55">
        <w:rPr>
          <w:lang w:val="fr-CH"/>
        </w:rPr>
        <w:t xml:space="preserve">. </w:t>
      </w:r>
    </w:p>
    <w:p w14:paraId="0DE90913" w14:textId="44D4D7E0" w:rsidR="44BEF746" w:rsidRPr="0012604C" w:rsidRDefault="44BEF746" w:rsidP="44BEF746">
      <w:pPr>
        <w:pStyle w:val="ListParagraph"/>
        <w:rPr>
          <w:lang w:val="fr-CH"/>
        </w:rPr>
      </w:pPr>
    </w:p>
    <w:p w14:paraId="6E02DFB7" w14:textId="25A947AF" w:rsidR="323ABA33" w:rsidRDefault="323ABA33" w:rsidP="44BEF746">
      <w:pPr>
        <w:pStyle w:val="ListParagraph"/>
        <w:numPr>
          <w:ilvl w:val="0"/>
          <w:numId w:val="1"/>
        </w:numPr>
        <w:rPr>
          <w:lang w:val="fr-FR"/>
        </w:rPr>
      </w:pPr>
      <w:r w:rsidRPr="3E63DD55">
        <w:rPr>
          <w:lang w:val="fr-CH"/>
        </w:rPr>
        <w:t xml:space="preserve"> </w:t>
      </w:r>
      <w:r w:rsidRPr="3E63DD55">
        <w:rPr>
          <w:lang w:val="fr-FR"/>
        </w:rPr>
        <w:t>Angeliki Triantafyllou, originaire de Grèce et de Suède, pour un procédé enzymatique breveté qui améliore la stabilité, le goût et la fonctionnalité des boissons à base d'avoine. En savoir plus</w:t>
      </w:r>
      <w:r w:rsidR="7C7AF8C9" w:rsidRPr="3E63DD55">
        <w:rPr>
          <w:lang w:val="fr-FR"/>
        </w:rPr>
        <w:t xml:space="preserve"> </w:t>
      </w:r>
      <w:hyperlink r:id="rId10">
        <w:r w:rsidR="7C7AF8C9" w:rsidRPr="3E63DD55">
          <w:rPr>
            <w:rStyle w:val="Hyperlink"/>
            <w:lang w:val="fr-FR"/>
          </w:rPr>
          <w:t>ici</w:t>
        </w:r>
      </w:hyperlink>
      <w:r w:rsidRPr="3E63DD55">
        <w:rPr>
          <w:lang w:val="fr-FR"/>
        </w:rPr>
        <w:t>.</w:t>
      </w:r>
    </w:p>
    <w:p w14:paraId="13F1C411" w14:textId="7558EBDD" w:rsidR="44BEF746" w:rsidRDefault="44BEF746" w:rsidP="44BEF746">
      <w:pPr>
        <w:spacing w:after="240"/>
        <w:jc w:val="both"/>
        <w:rPr>
          <w:b/>
          <w:bCs/>
          <w:color w:val="000000" w:themeColor="text1"/>
        </w:rPr>
      </w:pPr>
    </w:p>
    <w:p w14:paraId="0C0EC3C7" w14:textId="4A00F46E" w:rsidR="323ABA33" w:rsidRDefault="323ABA33" w:rsidP="44BEF746">
      <w:pPr>
        <w:spacing w:after="240"/>
        <w:jc w:val="both"/>
        <w:rPr>
          <w:b/>
          <w:bCs/>
          <w:color w:val="000000" w:themeColor="text1"/>
          <w:lang w:val="en-US"/>
        </w:rPr>
      </w:pPr>
      <w:r w:rsidRPr="6D7C8712">
        <w:rPr>
          <w:b/>
          <w:bCs/>
          <w:color w:val="000000" w:themeColor="text1"/>
          <w:lang w:val="en-US"/>
        </w:rPr>
        <w:t xml:space="preserve">Pays non </w:t>
      </w:r>
      <w:proofErr w:type="spellStart"/>
      <w:r w:rsidRPr="6D7C8712">
        <w:rPr>
          <w:b/>
          <w:bCs/>
          <w:color w:val="000000" w:themeColor="text1"/>
          <w:lang w:val="en-US"/>
        </w:rPr>
        <w:t>membres</w:t>
      </w:r>
      <w:proofErr w:type="spellEnd"/>
      <w:r w:rsidRPr="6D7C8712">
        <w:rPr>
          <w:b/>
          <w:bCs/>
          <w:color w:val="000000" w:themeColor="text1"/>
          <w:lang w:val="en-US"/>
        </w:rPr>
        <w:t xml:space="preserve"> de </w:t>
      </w:r>
      <w:proofErr w:type="spellStart"/>
      <w:r w:rsidRPr="6D7C8712">
        <w:rPr>
          <w:b/>
          <w:bCs/>
          <w:color w:val="000000" w:themeColor="text1"/>
          <w:lang w:val="en-US"/>
        </w:rPr>
        <w:t>l'OEB</w:t>
      </w:r>
      <w:proofErr w:type="spellEnd"/>
    </w:p>
    <w:p w14:paraId="0E5571B1" w14:textId="456B5F2B" w:rsidR="323ABA33" w:rsidRDefault="0023BBDB" w:rsidP="44BEF746">
      <w:pPr>
        <w:pStyle w:val="ListParagraph"/>
        <w:numPr>
          <w:ilvl w:val="0"/>
          <w:numId w:val="1"/>
        </w:numPr>
        <w:spacing w:after="240"/>
        <w:jc w:val="both"/>
        <w:rPr>
          <w:lang w:val="fr-FR"/>
        </w:rPr>
      </w:pPr>
      <w:r w:rsidRPr="3E63DD55">
        <w:rPr>
          <w:lang w:val="fr-FR"/>
        </w:rPr>
        <w:t>Yu Haijun et Xie Yinghao, de Chine, pour une méthode permettant de recycler les batteries lithium-ion usagées en matériaux haute performance. En savoir plus</w:t>
      </w:r>
      <w:r w:rsidR="3F7E6A38" w:rsidRPr="3E63DD55">
        <w:rPr>
          <w:lang w:val="fr-FR"/>
        </w:rPr>
        <w:t xml:space="preserve"> </w:t>
      </w:r>
      <w:hyperlink r:id="rId11">
        <w:r w:rsidR="3F7E6A38" w:rsidRPr="3E63DD55">
          <w:rPr>
            <w:rStyle w:val="Hyperlink"/>
            <w:lang w:val="fr-FR"/>
          </w:rPr>
          <w:t>ici</w:t>
        </w:r>
      </w:hyperlink>
      <w:r w:rsidRPr="3E63DD55">
        <w:rPr>
          <w:lang w:val="fr-FR"/>
        </w:rPr>
        <w:t xml:space="preserve">. </w:t>
      </w:r>
    </w:p>
    <w:p w14:paraId="02812CD3" w14:textId="71EC130A" w:rsidR="44BEF746" w:rsidRPr="0012604C" w:rsidRDefault="44BEF746" w:rsidP="44BEF746">
      <w:pPr>
        <w:pStyle w:val="ListParagraph"/>
        <w:spacing w:after="240"/>
        <w:jc w:val="both"/>
        <w:rPr>
          <w:lang w:val="fr-CH"/>
        </w:rPr>
      </w:pPr>
    </w:p>
    <w:p w14:paraId="34641D3C" w14:textId="1C0EB978" w:rsidR="323ABA33" w:rsidRDefault="323ABA33" w:rsidP="44BEF746">
      <w:pPr>
        <w:pStyle w:val="ListParagraph"/>
        <w:numPr>
          <w:ilvl w:val="0"/>
          <w:numId w:val="1"/>
        </w:numPr>
        <w:rPr>
          <w:lang w:val="fr-FR"/>
        </w:rPr>
      </w:pPr>
      <w:r w:rsidRPr="3E63DD55">
        <w:rPr>
          <w:lang w:val="fr-FR"/>
        </w:rPr>
        <w:t>Emily Morris et Thorsten Stoesser, des États-Unis et d'Allemagne, pour un système hydroélectrique modulaire qui canalise activement l'eau à travers des turbines installées dans des canaux existants. En savoir plus</w:t>
      </w:r>
      <w:r w:rsidR="78788286" w:rsidRPr="3E63DD55">
        <w:rPr>
          <w:lang w:val="fr-FR"/>
        </w:rPr>
        <w:t xml:space="preserve"> </w:t>
      </w:r>
      <w:hyperlink r:id="rId12">
        <w:r w:rsidR="78788286" w:rsidRPr="3E63DD55">
          <w:rPr>
            <w:rStyle w:val="Hyperlink"/>
            <w:lang w:val="fr-FR"/>
          </w:rPr>
          <w:t>ici</w:t>
        </w:r>
      </w:hyperlink>
      <w:r w:rsidRPr="3E63DD55">
        <w:rPr>
          <w:lang w:val="fr-FR"/>
        </w:rPr>
        <w:t>.</w:t>
      </w:r>
    </w:p>
    <w:p w14:paraId="0FB56347" w14:textId="2FCDD5F7" w:rsidR="44BEF746" w:rsidRDefault="44BEF746" w:rsidP="44BEF746">
      <w:pPr>
        <w:pStyle w:val="ListParagraph"/>
        <w:rPr>
          <w:lang w:val="fr-FR"/>
        </w:rPr>
      </w:pPr>
    </w:p>
    <w:p w14:paraId="4611754B" w14:textId="50B0E580" w:rsidR="323ABA33" w:rsidRDefault="323ABA33" w:rsidP="44BEF746">
      <w:pPr>
        <w:pStyle w:val="ListParagraph"/>
        <w:numPr>
          <w:ilvl w:val="0"/>
          <w:numId w:val="1"/>
        </w:numPr>
        <w:rPr>
          <w:lang w:val="fr-FR"/>
        </w:rPr>
      </w:pPr>
      <w:r w:rsidRPr="3E63DD55">
        <w:rPr>
          <w:lang w:val="fr-FR"/>
        </w:rPr>
        <w:t xml:space="preserve">Aníbal Montalva Rodríguez et Miguel Ángel Fernández Donoso, du Chili, pour un système de </w:t>
      </w:r>
      <w:proofErr w:type="spellStart"/>
      <w:r w:rsidRPr="3E63DD55">
        <w:rPr>
          <w:lang w:val="fr-FR"/>
        </w:rPr>
        <w:t>biofiltre</w:t>
      </w:r>
      <w:proofErr w:type="spellEnd"/>
      <w:r w:rsidRPr="3E63DD55">
        <w:rPr>
          <w:lang w:val="fr-FR"/>
        </w:rPr>
        <w:t xml:space="preserve"> vivant destiné à purifier l'air pollué. En savoir plus</w:t>
      </w:r>
      <w:r w:rsidR="7FF402D5" w:rsidRPr="3E63DD55">
        <w:rPr>
          <w:lang w:val="fr-FR"/>
        </w:rPr>
        <w:t xml:space="preserve"> </w:t>
      </w:r>
      <w:hyperlink r:id="rId13">
        <w:r w:rsidR="7FF402D5" w:rsidRPr="3E63DD55">
          <w:rPr>
            <w:rStyle w:val="Hyperlink"/>
            <w:lang w:val="fr-FR"/>
          </w:rPr>
          <w:t>ici</w:t>
        </w:r>
      </w:hyperlink>
      <w:r w:rsidRPr="3E63DD55">
        <w:rPr>
          <w:lang w:val="fr-FR"/>
        </w:rPr>
        <w:t>.</w:t>
      </w:r>
    </w:p>
    <w:p w14:paraId="00000017" w14:textId="59634B87" w:rsidR="00BD41C9" w:rsidRDefault="00562942">
      <w:pPr>
        <w:pStyle w:val="Heading3"/>
        <w:keepNext w:val="0"/>
        <w:keepLines w:val="0"/>
        <w:spacing w:before="280"/>
        <w:jc w:val="both"/>
        <w:rPr>
          <w:b/>
          <w:bCs/>
          <w:color w:val="000000"/>
          <w:sz w:val="22"/>
          <w:szCs w:val="22"/>
        </w:rPr>
      </w:pPr>
      <w:bookmarkStart w:id="1" w:name="_rgukrs2b8xaq"/>
      <w:bookmarkEnd w:id="1"/>
      <w:r w:rsidRPr="6D7C8712">
        <w:rPr>
          <w:b/>
          <w:bCs/>
          <w:color w:val="000000" w:themeColor="text1"/>
          <w:sz w:val="22"/>
          <w:szCs w:val="22"/>
        </w:rPr>
        <w:t>Re</w:t>
      </w:r>
      <w:r w:rsidR="57BB6B48" w:rsidRPr="6D7C8712">
        <w:rPr>
          <w:b/>
          <w:bCs/>
          <w:color w:val="000000" w:themeColor="text1"/>
          <w:sz w:val="22"/>
          <w:szCs w:val="22"/>
        </w:rPr>
        <w:t>cherche</w:t>
      </w:r>
    </w:p>
    <w:p w14:paraId="7E727622" w14:textId="5726334C" w:rsidR="57BB6B48" w:rsidRDefault="19FBF110" w:rsidP="7278DCCA">
      <w:pPr>
        <w:pStyle w:val="ListParagraph"/>
        <w:numPr>
          <w:ilvl w:val="0"/>
          <w:numId w:val="1"/>
        </w:numPr>
        <w:rPr>
          <w:lang w:val="en-US"/>
        </w:rPr>
      </w:pPr>
      <w:r w:rsidRPr="3E63DD55">
        <w:rPr>
          <w:lang w:val="fr-CH"/>
        </w:rPr>
        <w:t xml:space="preserve">Sir Adrian Hill et son équipe, originaires d'Irlande et du Royaume-Uni, pour un vaccin contre le paludisme hautement efficace. </w:t>
      </w:r>
      <w:r w:rsidRPr="3E63DD55">
        <w:rPr>
          <w:lang w:val="en-US"/>
        </w:rPr>
        <w:t>En savoir plus</w:t>
      </w:r>
      <w:r w:rsidR="2CFE660B" w:rsidRPr="3E63DD55">
        <w:rPr>
          <w:lang w:val="en-US"/>
        </w:rPr>
        <w:t xml:space="preserve"> </w:t>
      </w:r>
      <w:hyperlink r:id="rId14">
        <w:proofErr w:type="spellStart"/>
        <w:r w:rsidR="2CFE660B" w:rsidRPr="3E63DD55">
          <w:rPr>
            <w:rStyle w:val="Hyperlink"/>
            <w:lang w:val="en-US"/>
          </w:rPr>
          <w:t>ici</w:t>
        </w:r>
        <w:proofErr w:type="spellEnd"/>
      </w:hyperlink>
      <w:r w:rsidRPr="3E63DD55">
        <w:rPr>
          <w:lang w:val="en-US"/>
        </w:rPr>
        <w:t xml:space="preserve">. </w:t>
      </w:r>
    </w:p>
    <w:p w14:paraId="53F897CC" w14:textId="04E79D50" w:rsidR="44BEF746" w:rsidRDefault="44BEF746" w:rsidP="44BEF746">
      <w:pPr>
        <w:pStyle w:val="ListParagraph"/>
      </w:pPr>
    </w:p>
    <w:p w14:paraId="76CC6C65" w14:textId="66C43B74" w:rsidR="57BB6B48" w:rsidRDefault="19FBF110" w:rsidP="7278DCCA">
      <w:pPr>
        <w:pStyle w:val="ListParagraph"/>
        <w:numPr>
          <w:ilvl w:val="0"/>
          <w:numId w:val="1"/>
        </w:numPr>
        <w:rPr>
          <w:lang w:val="fr-FR"/>
        </w:rPr>
      </w:pPr>
      <w:r w:rsidRPr="3E63DD55">
        <w:rPr>
          <w:lang w:val="fr-CH"/>
        </w:rPr>
        <w:t>Mikko</w:t>
      </w:r>
      <w:r w:rsidRPr="3E63DD55">
        <w:rPr>
          <w:lang w:val="fr-FR"/>
        </w:rPr>
        <w:t xml:space="preserve"> </w:t>
      </w:r>
      <w:proofErr w:type="spellStart"/>
      <w:r w:rsidRPr="3E63DD55">
        <w:rPr>
          <w:lang w:val="fr-FR"/>
        </w:rPr>
        <w:t>Möttönen</w:t>
      </w:r>
      <w:proofErr w:type="spellEnd"/>
      <w:r w:rsidRPr="3E63DD55">
        <w:rPr>
          <w:lang w:val="fr-FR"/>
        </w:rPr>
        <w:t>, originaire de Finlande, pour un capteur micro-ondes cryogénique ultrasensible permettant de diagnostiquer les interférences dans les ordinateurs quantiques. En savoir plus</w:t>
      </w:r>
      <w:r w:rsidR="4AAD5E4E" w:rsidRPr="3E63DD55">
        <w:rPr>
          <w:lang w:val="fr-FR"/>
        </w:rPr>
        <w:t xml:space="preserve"> </w:t>
      </w:r>
      <w:hyperlink r:id="rId15">
        <w:r w:rsidR="4AAD5E4E" w:rsidRPr="3E63DD55">
          <w:rPr>
            <w:rStyle w:val="Hyperlink"/>
            <w:lang w:val="fr-FR"/>
          </w:rPr>
          <w:t>ici</w:t>
        </w:r>
      </w:hyperlink>
      <w:r w:rsidRPr="3E63DD55">
        <w:rPr>
          <w:lang w:val="fr-FR"/>
        </w:rPr>
        <w:t xml:space="preserve">. </w:t>
      </w:r>
    </w:p>
    <w:p w14:paraId="0CD7DCB0" w14:textId="47B946E6" w:rsidR="44BEF746" w:rsidRDefault="44BEF746" w:rsidP="44BEF746">
      <w:pPr>
        <w:pStyle w:val="ListParagraph"/>
      </w:pPr>
    </w:p>
    <w:p w14:paraId="00AA502A" w14:textId="52E32E3E" w:rsidR="57BB6B48" w:rsidRDefault="19FBF110" w:rsidP="7278DCCA">
      <w:pPr>
        <w:pStyle w:val="ListParagraph"/>
        <w:numPr>
          <w:ilvl w:val="0"/>
          <w:numId w:val="1"/>
        </w:numPr>
        <w:rPr>
          <w:lang w:val="fr-FR"/>
        </w:rPr>
      </w:pPr>
      <w:r w:rsidRPr="3E63DD55">
        <w:rPr>
          <w:lang w:val="fr-CH"/>
        </w:rPr>
        <w:t>Paula</w:t>
      </w:r>
      <w:r w:rsidRPr="3E63DD55">
        <w:rPr>
          <w:lang w:val="fr-FR"/>
        </w:rPr>
        <w:t xml:space="preserve"> </w:t>
      </w:r>
      <w:proofErr w:type="spellStart"/>
      <w:r w:rsidRPr="3E63DD55">
        <w:rPr>
          <w:lang w:val="fr-FR"/>
        </w:rPr>
        <w:t>Videira</w:t>
      </w:r>
      <w:proofErr w:type="spellEnd"/>
      <w:r w:rsidRPr="3E63DD55">
        <w:rPr>
          <w:lang w:val="fr-FR"/>
        </w:rPr>
        <w:t xml:space="preserve"> et son équipe, originaires du Portugal, pour L2A5, un anticorps hautement spécifique capable de distinguer les cellules cancéreuses des tissus sains. En savoir plus</w:t>
      </w:r>
      <w:r w:rsidR="0F175170" w:rsidRPr="3E63DD55">
        <w:rPr>
          <w:lang w:val="fr-FR"/>
        </w:rPr>
        <w:t xml:space="preserve"> </w:t>
      </w:r>
      <w:hyperlink r:id="rId16">
        <w:r w:rsidR="0F175170" w:rsidRPr="3E63DD55">
          <w:rPr>
            <w:rStyle w:val="Hyperlink"/>
            <w:lang w:val="fr-FR"/>
          </w:rPr>
          <w:t>ici</w:t>
        </w:r>
      </w:hyperlink>
      <w:r w:rsidRPr="3E63DD55">
        <w:rPr>
          <w:lang w:val="fr-FR"/>
        </w:rPr>
        <w:t>.</w:t>
      </w:r>
    </w:p>
    <w:p w14:paraId="13EDFC8C" w14:textId="65AB0ED9" w:rsidR="00BD41C9" w:rsidRDefault="57BB6B48" w:rsidP="037C0B4E">
      <w:pPr>
        <w:pStyle w:val="Heading3"/>
        <w:keepNext w:val="0"/>
        <w:keepLines w:val="0"/>
        <w:spacing w:before="280" w:after="240"/>
        <w:jc w:val="both"/>
        <w:rPr>
          <w:b/>
          <w:bCs/>
          <w:color w:val="000000" w:themeColor="text1"/>
          <w:sz w:val="22"/>
          <w:szCs w:val="22"/>
        </w:rPr>
      </w:pPr>
      <w:r w:rsidRPr="6D7C8712">
        <w:rPr>
          <w:b/>
          <w:bCs/>
          <w:color w:val="000000" w:themeColor="text1"/>
          <w:sz w:val="22"/>
          <w:szCs w:val="22"/>
        </w:rPr>
        <w:t>P</w:t>
      </w:r>
      <w:r w:rsidR="708B0F1F" w:rsidRPr="6D7C8712">
        <w:rPr>
          <w:b/>
          <w:bCs/>
          <w:color w:val="000000" w:themeColor="text1"/>
          <w:sz w:val="22"/>
          <w:szCs w:val="22"/>
        </w:rPr>
        <w:t>ME</w:t>
      </w:r>
    </w:p>
    <w:p w14:paraId="2DA49B3C" w14:textId="727D6247" w:rsidR="48D27F90" w:rsidRDefault="48D27F90" w:rsidP="44BEF746">
      <w:pPr>
        <w:numPr>
          <w:ilvl w:val="0"/>
          <w:numId w:val="1"/>
        </w:numPr>
        <w:spacing w:before="240" w:after="240"/>
        <w:jc w:val="both"/>
        <w:rPr>
          <w:lang w:val="fr-FR"/>
        </w:rPr>
      </w:pPr>
      <w:r w:rsidRPr="3E63DD55">
        <w:rPr>
          <w:lang w:val="fr-FR"/>
        </w:rPr>
        <w:t>Jan Čmelík et son équipe, de République tchèque, pour avoir fait progresser la technologie d'</w:t>
      </w:r>
      <w:proofErr w:type="spellStart"/>
      <w:r w:rsidRPr="3E63DD55">
        <w:rPr>
          <w:lang w:val="fr-FR"/>
        </w:rPr>
        <w:t>électrofilage</w:t>
      </w:r>
      <w:proofErr w:type="spellEnd"/>
      <w:r w:rsidRPr="3E63DD55">
        <w:rPr>
          <w:lang w:val="fr-FR"/>
        </w:rPr>
        <w:t xml:space="preserve"> sans aiguille en vue d'une production fiable de nanofibres à l'échelle industrielle. En savoir plus</w:t>
      </w:r>
      <w:r w:rsidR="18802C31" w:rsidRPr="3E63DD55">
        <w:rPr>
          <w:lang w:val="fr-FR"/>
        </w:rPr>
        <w:t xml:space="preserve"> </w:t>
      </w:r>
      <w:hyperlink r:id="rId17">
        <w:r w:rsidR="18802C31" w:rsidRPr="3E63DD55">
          <w:rPr>
            <w:rStyle w:val="Hyperlink"/>
            <w:lang w:val="fr-FR"/>
          </w:rPr>
          <w:t>ici</w:t>
        </w:r>
      </w:hyperlink>
      <w:r w:rsidRPr="3E63DD55">
        <w:rPr>
          <w:lang w:val="fr-FR"/>
        </w:rPr>
        <w:t>.</w:t>
      </w:r>
    </w:p>
    <w:p w14:paraId="5D0A0443" w14:textId="62900FF4" w:rsidR="48D27F90" w:rsidRDefault="48D27F90" w:rsidP="44BEF746">
      <w:pPr>
        <w:numPr>
          <w:ilvl w:val="0"/>
          <w:numId w:val="1"/>
        </w:numPr>
        <w:spacing w:before="240" w:after="240"/>
        <w:jc w:val="both"/>
        <w:rPr>
          <w:lang w:val="fr-FR"/>
        </w:rPr>
      </w:pPr>
      <w:r w:rsidRPr="3E63DD55">
        <w:rPr>
          <w:lang w:val="fr-FR"/>
        </w:rPr>
        <w:t>Przemek Ben Paczek et son équipe,</w:t>
      </w:r>
      <w:r w:rsidR="008C04ED" w:rsidRPr="3E63DD55">
        <w:rPr>
          <w:lang w:val="fr-FR"/>
        </w:rPr>
        <w:t xml:space="preserve"> originaires de Pologne,</w:t>
      </w:r>
      <w:r w:rsidRPr="3E63DD55">
        <w:rPr>
          <w:lang w:val="fr-FR"/>
        </w:rPr>
        <w:t xml:space="preserve"> pour un système de lévitation magnétique conçu pour moderniser les infrastructures ferroviaires existantes. En savoir plus</w:t>
      </w:r>
      <w:r w:rsidR="0367BB3D" w:rsidRPr="3E63DD55">
        <w:rPr>
          <w:lang w:val="fr-FR"/>
        </w:rPr>
        <w:t xml:space="preserve"> </w:t>
      </w:r>
      <w:hyperlink r:id="rId18">
        <w:r w:rsidR="0367BB3D" w:rsidRPr="3E63DD55">
          <w:rPr>
            <w:rStyle w:val="Hyperlink"/>
            <w:lang w:val="fr-FR"/>
          </w:rPr>
          <w:t>ici</w:t>
        </w:r>
      </w:hyperlink>
      <w:r w:rsidRPr="3E63DD55">
        <w:rPr>
          <w:lang w:val="fr-FR"/>
        </w:rPr>
        <w:t>.</w:t>
      </w:r>
    </w:p>
    <w:p w14:paraId="03E45ECC" w14:textId="6DA17B71" w:rsidR="708B0F1F" w:rsidRDefault="708B0F1F" w:rsidP="44BEF746">
      <w:pPr>
        <w:numPr>
          <w:ilvl w:val="0"/>
          <w:numId w:val="1"/>
        </w:numPr>
        <w:spacing w:before="240" w:after="240"/>
        <w:jc w:val="both"/>
        <w:rPr>
          <w:lang w:val="fr-FR"/>
        </w:rPr>
      </w:pPr>
      <w:r w:rsidRPr="3E63DD55">
        <w:rPr>
          <w:lang w:val="fr-CH"/>
        </w:rPr>
        <w:lastRenderedPageBreak/>
        <w:t>F</w:t>
      </w:r>
      <w:proofErr w:type="spellStart"/>
      <w:r w:rsidR="097EBBDD" w:rsidRPr="3E63DD55">
        <w:rPr>
          <w:lang w:val="fr-FR"/>
        </w:rPr>
        <w:t>ranck</w:t>
      </w:r>
      <w:proofErr w:type="spellEnd"/>
      <w:r w:rsidR="097EBBDD" w:rsidRPr="3E63DD55">
        <w:rPr>
          <w:lang w:val="fr-FR"/>
        </w:rPr>
        <w:t xml:space="preserve"> Zal, de France, pour un transporteur d'oxygène universel à base d'hémoglobine issue de vers marins, destiné à la conservation des organes et des tissus. En savoir plus</w:t>
      </w:r>
      <w:r w:rsidR="312F398F" w:rsidRPr="3E63DD55">
        <w:rPr>
          <w:lang w:val="fr-FR"/>
        </w:rPr>
        <w:t xml:space="preserve"> </w:t>
      </w:r>
      <w:hyperlink r:id="rId19">
        <w:r w:rsidR="312F398F" w:rsidRPr="3E63DD55">
          <w:rPr>
            <w:rStyle w:val="Hyperlink"/>
            <w:lang w:val="fr-FR"/>
          </w:rPr>
          <w:t>ici</w:t>
        </w:r>
      </w:hyperlink>
      <w:r w:rsidR="097EBBDD" w:rsidRPr="3E63DD55">
        <w:rPr>
          <w:lang w:val="fr-FR"/>
        </w:rPr>
        <w:t>.</w:t>
      </w:r>
    </w:p>
    <w:p w14:paraId="5F927A83" w14:textId="74821CB0" w:rsidR="337E1B19" w:rsidRPr="00186879" w:rsidRDefault="337E1B19" w:rsidP="44BEF746">
      <w:pPr>
        <w:spacing w:before="240" w:after="240"/>
        <w:jc w:val="both"/>
        <w:rPr>
          <w:b/>
          <w:bCs/>
          <w:sz w:val="34"/>
          <w:szCs w:val="34"/>
          <w:lang w:val="fr-CH"/>
        </w:rPr>
      </w:pPr>
      <w:r w:rsidRPr="00186879">
        <w:rPr>
          <w:b/>
          <w:bCs/>
          <w:color w:val="B13A3C"/>
          <w:lang w:val="fr-CH"/>
        </w:rPr>
        <w:t xml:space="preserve">Prix du public et </w:t>
      </w:r>
      <w:r w:rsidR="5D82809D" w:rsidRPr="00186879">
        <w:rPr>
          <w:b/>
          <w:bCs/>
          <w:color w:val="B13A3C"/>
          <w:lang w:val="fr-CH"/>
        </w:rPr>
        <w:t>le p</w:t>
      </w:r>
      <w:r w:rsidRPr="00186879">
        <w:rPr>
          <w:b/>
          <w:bCs/>
          <w:color w:val="B13A3C"/>
          <w:lang w:val="fr-CH"/>
        </w:rPr>
        <w:t>rix</w:t>
      </w:r>
      <w:r w:rsidR="5D680208" w:rsidRPr="00186879">
        <w:rPr>
          <w:b/>
          <w:bCs/>
          <w:color w:val="B13A3C"/>
          <w:lang w:val="fr-CH"/>
        </w:rPr>
        <w:t xml:space="preserve"> </w:t>
      </w:r>
      <w:r w:rsidR="2EF83072" w:rsidRPr="00186879">
        <w:rPr>
          <w:b/>
          <w:bCs/>
          <w:color w:val="B13A3C"/>
          <w:lang w:val="fr-CH"/>
        </w:rPr>
        <w:t>Œuvre d'une vie</w:t>
      </w:r>
    </w:p>
    <w:p w14:paraId="5C0CB989" w14:textId="119A6CFD" w:rsidR="63F9FC8B" w:rsidRPr="00186879" w:rsidRDefault="63F9FC8B" w:rsidP="44BEF746">
      <w:pPr>
        <w:spacing w:before="240" w:after="240"/>
        <w:jc w:val="both"/>
        <w:rPr>
          <w:lang w:val="fr-CH"/>
        </w:rPr>
      </w:pPr>
      <w:r w:rsidRPr="6D7C8712">
        <w:rPr>
          <w:lang w:val="fr-CH"/>
        </w:rPr>
        <w:t>Outre les prix par catégorie, les 12 finalistes ci-dessus seront</w:t>
      </w:r>
      <w:r w:rsidR="00D7460D" w:rsidRPr="6D7C8712">
        <w:rPr>
          <w:lang w:val="fr-CH"/>
        </w:rPr>
        <w:t xml:space="preserve"> toutes et</w:t>
      </w:r>
      <w:r w:rsidRPr="6D7C8712">
        <w:rPr>
          <w:lang w:val="fr-CH"/>
        </w:rPr>
        <w:t xml:space="preserve"> tous en lice pour le Prix du public, qui sera décerné à l'issue d'un vote combiné du public et d'un jury indépendant. Le vote s'ouvre aujourd'hui et se poursuivra jusqu'à la cérémonie de remise des prix, le 2 juillet 2026. Par ailleurs, le lauréat du Prix Œuvre d'une vie sera annoncé le 10 juin.</w:t>
      </w:r>
    </w:p>
    <w:p w14:paraId="0E3FA0E2" w14:textId="501429F5" w:rsidR="5AC3A681" w:rsidRPr="0012604C" w:rsidRDefault="5AC3A681" w:rsidP="6D7C8712">
      <w:pPr>
        <w:spacing w:after="120"/>
        <w:rPr>
          <w:color w:val="000000" w:themeColor="text1"/>
          <w:sz w:val="20"/>
          <w:szCs w:val="20"/>
          <w:lang w:val="fr-CH"/>
        </w:rPr>
      </w:pPr>
      <w:r w:rsidRPr="6D7C8712">
        <w:rPr>
          <w:b/>
          <w:bCs/>
          <w:color w:val="000000" w:themeColor="text1"/>
          <w:sz w:val="20"/>
          <w:szCs w:val="20"/>
          <w:lang w:val="fr-FR"/>
        </w:rPr>
        <w:t>Relations avec les médias – Office européen des brevets</w:t>
      </w:r>
    </w:p>
    <w:p w14:paraId="571F22D2" w14:textId="51B2BFFD" w:rsidR="5AC3A681" w:rsidRPr="0012604C" w:rsidRDefault="5AC3A681" w:rsidP="6D7C8712">
      <w:pPr>
        <w:spacing w:after="120"/>
        <w:rPr>
          <w:color w:val="000000" w:themeColor="text1"/>
          <w:lang w:val="fr-CH"/>
        </w:rPr>
      </w:pPr>
      <w:r w:rsidRPr="6D7C8712">
        <w:rPr>
          <w:b/>
          <w:bCs/>
          <w:color w:val="000000" w:themeColor="text1"/>
          <w:sz w:val="20"/>
          <w:szCs w:val="20"/>
          <w:lang w:val="fr-FR"/>
        </w:rPr>
        <w:t>Roberta Romano-Götsch</w:t>
      </w:r>
      <w:r w:rsidRPr="6D7C8712">
        <w:rPr>
          <w:color w:val="000000" w:themeColor="text1"/>
          <w:sz w:val="20"/>
          <w:szCs w:val="20"/>
          <w:lang w:val="fr-FR"/>
        </w:rPr>
        <w:t xml:space="preserve">  </w:t>
      </w:r>
      <w:r w:rsidRPr="0012604C">
        <w:rPr>
          <w:lang w:val="fr-CH"/>
        </w:rPr>
        <w:br/>
      </w:r>
      <w:r w:rsidRPr="6D7C8712">
        <w:rPr>
          <w:color w:val="000000" w:themeColor="text1"/>
          <w:sz w:val="20"/>
          <w:szCs w:val="20"/>
          <w:lang w:val="fr-FR"/>
        </w:rPr>
        <w:t xml:space="preserve">Porte-parole de l'OEB </w:t>
      </w:r>
      <w:r w:rsidRPr="0012604C">
        <w:rPr>
          <w:lang w:val="fr-CH"/>
        </w:rPr>
        <w:br/>
      </w:r>
      <w:r w:rsidRPr="6D7C8712">
        <w:rPr>
          <w:color w:val="000000" w:themeColor="text1"/>
          <w:lang w:val="fr-FR"/>
        </w:rPr>
        <w:t>Service presse de l'OEB</w:t>
      </w:r>
    </w:p>
    <w:p w14:paraId="629721D6" w14:textId="15756DC0" w:rsidR="5AC3A681" w:rsidRDefault="5AC3A681" w:rsidP="6D7C8712">
      <w:pPr>
        <w:spacing w:after="180"/>
        <w:rPr>
          <w:color w:val="000000" w:themeColor="text1"/>
          <w:sz w:val="20"/>
          <w:szCs w:val="20"/>
          <w:lang w:val="en-US"/>
        </w:rPr>
      </w:pPr>
      <w:hyperlink r:id="rId20">
        <w:r w:rsidRPr="6D7C8712">
          <w:rPr>
            <w:rStyle w:val="Hyperlink"/>
            <w:sz w:val="20"/>
            <w:szCs w:val="20"/>
            <w:lang w:val="fr-FR"/>
          </w:rPr>
          <w:t>press@epo.org</w:t>
        </w:r>
      </w:hyperlink>
      <w:r>
        <w:br/>
      </w:r>
      <w:r w:rsidRPr="6D7C8712">
        <w:rPr>
          <w:color w:val="000000" w:themeColor="text1"/>
          <w:sz w:val="20"/>
          <w:szCs w:val="20"/>
          <w:lang w:val="fr-FR"/>
        </w:rPr>
        <w:t>Tél. +49 89 2399-1833</w:t>
      </w:r>
    </w:p>
    <w:p w14:paraId="62128991" w14:textId="4803FCF9" w:rsidR="6D7C8712" w:rsidRDefault="6D7C8712" w:rsidP="6D7C8712">
      <w:pPr>
        <w:spacing w:line="240" w:lineRule="auto"/>
        <w:jc w:val="both"/>
        <w:rPr>
          <w:color w:val="000000" w:themeColor="text1"/>
          <w:sz w:val="18"/>
          <w:szCs w:val="18"/>
          <w:lang w:val="en-US"/>
        </w:rPr>
      </w:pPr>
    </w:p>
    <w:p w14:paraId="5A03A241" w14:textId="1F2619C4" w:rsidR="5AC3A681" w:rsidRPr="0012604C" w:rsidRDefault="5AC3A681" w:rsidP="6D7C8712">
      <w:pPr>
        <w:spacing w:line="240" w:lineRule="auto"/>
        <w:jc w:val="both"/>
        <w:rPr>
          <w:color w:val="000000" w:themeColor="text1"/>
          <w:sz w:val="18"/>
          <w:szCs w:val="18"/>
          <w:lang w:val="fr-CH"/>
        </w:rPr>
      </w:pPr>
      <w:r w:rsidRPr="6D7C8712">
        <w:rPr>
          <w:b/>
          <w:bCs/>
          <w:color w:val="000000" w:themeColor="text1"/>
          <w:sz w:val="18"/>
          <w:szCs w:val="18"/>
          <w:lang w:val="fr-FR"/>
        </w:rPr>
        <w:t>À propos du Prix de l'inventeur européen</w:t>
      </w:r>
      <w:r w:rsidRPr="6D7C8712">
        <w:rPr>
          <w:rStyle w:val="eop"/>
          <w:color w:val="000000" w:themeColor="text1"/>
          <w:sz w:val="18"/>
          <w:szCs w:val="18"/>
          <w:lang w:val="fr-FR"/>
        </w:rPr>
        <w:t> </w:t>
      </w:r>
    </w:p>
    <w:p w14:paraId="4CD04035" w14:textId="422D618C" w:rsidR="5AC3A681" w:rsidRPr="0012604C" w:rsidRDefault="5AC3A681" w:rsidP="6D7C8712">
      <w:pPr>
        <w:spacing w:line="240" w:lineRule="auto"/>
        <w:jc w:val="both"/>
        <w:rPr>
          <w:color w:val="FB0007"/>
          <w:sz w:val="18"/>
          <w:szCs w:val="18"/>
          <w:lang w:val="fr-CH"/>
        </w:rPr>
      </w:pPr>
      <w:r w:rsidRPr="6D7C8712">
        <w:rPr>
          <w:color w:val="000000" w:themeColor="text1"/>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6D7C8712">
        <w:rPr>
          <w:color w:val="FB0007"/>
          <w:sz w:val="18"/>
          <w:szCs w:val="18"/>
          <w:lang w:val="fr-FR"/>
        </w:rPr>
        <w:t> </w:t>
      </w:r>
      <w:r w:rsidRPr="6D7C8712">
        <w:rPr>
          <w:color w:val="000000" w:themeColor="text1"/>
          <w:sz w:val="18"/>
          <w:szCs w:val="18"/>
          <w:lang w:val="fr-FR"/>
        </w:rPr>
        <w:t xml:space="preserve">L'ensemble des inventeurs et des inventrices doivent avoir obtenu un brevet européen pour leur invention. En savoir plus </w:t>
      </w:r>
      <w:hyperlink r:id="rId21">
        <w:r w:rsidRPr="6D7C8712">
          <w:rPr>
            <w:rStyle w:val="Hyperlink"/>
            <w:sz w:val="18"/>
            <w:szCs w:val="18"/>
            <w:lang w:val="fr-FR"/>
          </w:rPr>
          <w:t>ici</w:t>
        </w:r>
      </w:hyperlink>
      <w:r w:rsidRPr="6D7C8712">
        <w:rPr>
          <w:color w:val="000000" w:themeColor="text1"/>
          <w:sz w:val="18"/>
          <w:szCs w:val="18"/>
          <w:lang w:val="fr-FR"/>
        </w:rPr>
        <w:t xml:space="preserve"> sur les différentes catégories, les prix, les critères de sélection et la cérémonie retransmise en direct qui se déroulera le 2 juillet prochain à Berlin.</w:t>
      </w:r>
      <w:r w:rsidRPr="6D7C8712">
        <w:rPr>
          <w:color w:val="FB0007"/>
          <w:sz w:val="18"/>
          <w:szCs w:val="18"/>
          <w:lang w:val="fr-FR"/>
        </w:rPr>
        <w:t>    </w:t>
      </w:r>
    </w:p>
    <w:p w14:paraId="733B14E9" w14:textId="118C0F03" w:rsidR="6D7C8712" w:rsidRPr="0012604C" w:rsidRDefault="6D7C8712" w:rsidP="6D7C8712">
      <w:pPr>
        <w:spacing w:line="240" w:lineRule="auto"/>
        <w:jc w:val="both"/>
        <w:rPr>
          <w:color w:val="000000" w:themeColor="text1"/>
          <w:sz w:val="18"/>
          <w:szCs w:val="18"/>
          <w:lang w:val="fr-CH"/>
        </w:rPr>
      </w:pPr>
    </w:p>
    <w:p w14:paraId="3A744A92" w14:textId="089895EC" w:rsidR="5AC3A681" w:rsidRPr="0012604C" w:rsidRDefault="5AC3A681" w:rsidP="6D7C8712">
      <w:pPr>
        <w:spacing w:line="240" w:lineRule="auto"/>
        <w:jc w:val="both"/>
        <w:rPr>
          <w:color w:val="000000" w:themeColor="text1"/>
          <w:sz w:val="18"/>
          <w:szCs w:val="18"/>
          <w:lang w:val="fr-CH"/>
        </w:rPr>
      </w:pPr>
      <w:r w:rsidRPr="6D7C8712">
        <w:rPr>
          <w:b/>
          <w:bCs/>
          <w:color w:val="000000" w:themeColor="text1"/>
          <w:sz w:val="18"/>
          <w:szCs w:val="18"/>
          <w:lang w:val="fr-FR"/>
        </w:rPr>
        <w:t>À propos de l'OEB</w:t>
      </w:r>
      <w:r w:rsidRPr="6D7C8712">
        <w:rPr>
          <w:rStyle w:val="eop"/>
          <w:color w:val="000000" w:themeColor="text1"/>
          <w:sz w:val="18"/>
          <w:szCs w:val="18"/>
          <w:lang w:val="fr-FR"/>
        </w:rPr>
        <w:t> </w:t>
      </w:r>
    </w:p>
    <w:p w14:paraId="252594CB" w14:textId="70860328" w:rsidR="5AC3A681" w:rsidRPr="0012604C" w:rsidRDefault="5AC3A681" w:rsidP="6D7C8712">
      <w:pPr>
        <w:spacing w:line="240" w:lineRule="auto"/>
        <w:jc w:val="both"/>
        <w:rPr>
          <w:color w:val="000000" w:themeColor="text1"/>
          <w:sz w:val="18"/>
          <w:szCs w:val="18"/>
          <w:lang w:val="fr-CH"/>
        </w:rPr>
      </w:pPr>
      <w:r w:rsidRPr="6D7C8712">
        <w:rPr>
          <w:color w:val="000000" w:themeColor="text1"/>
          <w:sz w:val="18"/>
          <w:szCs w:val="18"/>
          <w:lang w:val="fr-FR"/>
        </w:rPr>
        <w:t>Avec ses 6 300 membres du personnel,</w:t>
      </w:r>
      <w:hyperlink r:id="rId22">
        <w:r w:rsidRPr="6D7C8712">
          <w:rPr>
            <w:rStyle w:val="Hyperlink"/>
            <w:sz w:val="18"/>
            <w:szCs w:val="18"/>
            <w:lang w:val="fr-FR"/>
          </w:rPr>
          <w:t> </w:t>
        </w:r>
      </w:hyperlink>
      <w:hyperlink r:id="rId23">
        <w:r w:rsidRPr="6D7C8712">
          <w:rPr>
            <w:rStyle w:val="Hyperlink"/>
            <w:sz w:val="18"/>
            <w:szCs w:val="18"/>
            <w:lang w:val="fr-FR"/>
          </w:rPr>
          <w:t>l'Office européen des brevets (OEB)</w:t>
        </w:r>
      </w:hyperlink>
      <w:r w:rsidRPr="6D7C8712">
        <w:rPr>
          <w:color w:val="000000" w:themeColor="text1"/>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14:paraId="43FBAE71" w14:textId="148B2703" w:rsidR="6D7C8712" w:rsidRDefault="6D7C8712" w:rsidP="6D7C8712">
      <w:pPr>
        <w:spacing w:line="240" w:lineRule="auto"/>
        <w:jc w:val="both"/>
        <w:rPr>
          <w:sz w:val="18"/>
          <w:szCs w:val="18"/>
          <w:lang w:val="fr-CH"/>
        </w:rPr>
      </w:pPr>
    </w:p>
    <w:p w14:paraId="00000032" w14:textId="77777777" w:rsidR="00BD41C9" w:rsidRPr="00186879" w:rsidRDefault="00BD41C9">
      <w:pPr>
        <w:spacing w:before="240" w:after="240"/>
        <w:rPr>
          <w:b/>
          <w:bCs/>
          <w:sz w:val="20"/>
          <w:szCs w:val="20"/>
          <w:lang w:val="fr-CH"/>
        </w:rPr>
      </w:pPr>
    </w:p>
    <w:p w14:paraId="00000033" w14:textId="77777777" w:rsidR="00BD41C9" w:rsidRPr="00186879" w:rsidRDefault="00BD41C9">
      <w:pPr>
        <w:rPr>
          <w:lang w:val="fr-CH"/>
        </w:rPr>
      </w:pPr>
    </w:p>
    <w:sectPr w:rsidR="00BD41C9" w:rsidRPr="00186879">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11F8F" w14:textId="77777777" w:rsidR="000134C8" w:rsidRDefault="000134C8">
      <w:pPr>
        <w:spacing w:line="240" w:lineRule="auto"/>
      </w:pPr>
      <w:r>
        <w:separator/>
      </w:r>
    </w:p>
  </w:endnote>
  <w:endnote w:type="continuationSeparator" w:id="0">
    <w:p w14:paraId="0F4E18C2" w14:textId="77777777" w:rsidR="000134C8" w:rsidRDefault="000134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9D3AA4D-8534-4E4D-8D65-D179BD60F784}"/>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6A6B91B6-7995-44E5-8586-1664465023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0F024" w14:textId="77777777" w:rsidR="000134C8" w:rsidRDefault="000134C8">
      <w:pPr>
        <w:spacing w:line="240" w:lineRule="auto"/>
      </w:pPr>
      <w:r>
        <w:separator/>
      </w:r>
    </w:p>
  </w:footnote>
  <w:footnote w:type="continuationSeparator" w:id="0">
    <w:p w14:paraId="5F426586" w14:textId="77777777" w:rsidR="000134C8" w:rsidRDefault="000134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BD41C9" w:rsidRDefault="00562942">
    <w:r>
      <w:rPr>
        <w:noProof/>
      </w:rPr>
      <w:drawing>
        <wp:anchor distT="57150" distB="57150" distL="57150" distR="57150" simplePos="0" relativeHeight="251658240" behindDoc="0" locked="0" layoutInCell="1" hidden="0" allowOverlap="1" wp14:anchorId="3FF828AB" wp14:editId="07777777">
          <wp:simplePos x="0" y="0"/>
          <wp:positionH relativeFrom="column">
            <wp:posOffset>57150</wp:posOffset>
          </wp:positionH>
          <wp:positionV relativeFrom="paragraph">
            <wp:posOffset>57150</wp:posOffset>
          </wp:positionV>
          <wp:extent cx="1833563" cy="682256"/>
          <wp:effectExtent l="0" t="0" r="0" b="0"/>
          <wp:wrapTopAndBottom distT="57150" distB="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33563" cy="68225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4BCF"/>
    <w:multiLevelType w:val="hybridMultilevel"/>
    <w:tmpl w:val="FFFFFFFF"/>
    <w:lvl w:ilvl="0" w:tplc="D2688F70">
      <w:start w:val="1"/>
      <w:numFmt w:val="bullet"/>
      <w:lvlText w:val="●"/>
      <w:lvlJc w:val="left"/>
      <w:pPr>
        <w:ind w:left="720" w:hanging="360"/>
      </w:pPr>
      <w:rPr>
        <w:rFonts w:ascii="Symbol" w:hAnsi="Symbol" w:hint="default"/>
        <w:u w:val="none"/>
      </w:rPr>
    </w:lvl>
    <w:lvl w:ilvl="1" w:tplc="665A1588">
      <w:start w:val="1"/>
      <w:numFmt w:val="bullet"/>
      <w:lvlText w:val="○"/>
      <w:lvlJc w:val="left"/>
      <w:pPr>
        <w:ind w:left="1440" w:hanging="360"/>
      </w:pPr>
      <w:rPr>
        <w:u w:val="none"/>
      </w:rPr>
    </w:lvl>
    <w:lvl w:ilvl="2" w:tplc="7A381B94">
      <w:start w:val="1"/>
      <w:numFmt w:val="bullet"/>
      <w:lvlText w:val="■"/>
      <w:lvlJc w:val="left"/>
      <w:pPr>
        <w:ind w:left="2160" w:hanging="360"/>
      </w:pPr>
      <w:rPr>
        <w:u w:val="none"/>
      </w:rPr>
    </w:lvl>
    <w:lvl w:ilvl="3" w:tplc="7C322C52">
      <w:start w:val="1"/>
      <w:numFmt w:val="bullet"/>
      <w:lvlText w:val="●"/>
      <w:lvlJc w:val="left"/>
      <w:pPr>
        <w:ind w:left="2880" w:hanging="360"/>
      </w:pPr>
      <w:rPr>
        <w:u w:val="none"/>
      </w:rPr>
    </w:lvl>
    <w:lvl w:ilvl="4" w:tplc="A17C7A14">
      <w:start w:val="1"/>
      <w:numFmt w:val="bullet"/>
      <w:lvlText w:val="○"/>
      <w:lvlJc w:val="left"/>
      <w:pPr>
        <w:ind w:left="3600" w:hanging="360"/>
      </w:pPr>
      <w:rPr>
        <w:u w:val="none"/>
      </w:rPr>
    </w:lvl>
    <w:lvl w:ilvl="5" w:tplc="E744C472">
      <w:start w:val="1"/>
      <w:numFmt w:val="bullet"/>
      <w:lvlText w:val="■"/>
      <w:lvlJc w:val="left"/>
      <w:pPr>
        <w:ind w:left="4320" w:hanging="360"/>
      </w:pPr>
      <w:rPr>
        <w:u w:val="none"/>
      </w:rPr>
    </w:lvl>
    <w:lvl w:ilvl="6" w:tplc="EE166AD8">
      <w:start w:val="1"/>
      <w:numFmt w:val="bullet"/>
      <w:lvlText w:val="●"/>
      <w:lvlJc w:val="left"/>
      <w:pPr>
        <w:ind w:left="5040" w:hanging="360"/>
      </w:pPr>
      <w:rPr>
        <w:u w:val="none"/>
      </w:rPr>
    </w:lvl>
    <w:lvl w:ilvl="7" w:tplc="3E72F1E6">
      <w:start w:val="1"/>
      <w:numFmt w:val="bullet"/>
      <w:lvlText w:val="○"/>
      <w:lvlJc w:val="left"/>
      <w:pPr>
        <w:ind w:left="5760" w:hanging="360"/>
      </w:pPr>
      <w:rPr>
        <w:u w:val="none"/>
      </w:rPr>
    </w:lvl>
    <w:lvl w:ilvl="8" w:tplc="A6605EF6">
      <w:start w:val="1"/>
      <w:numFmt w:val="bullet"/>
      <w:lvlText w:val="■"/>
      <w:lvlJc w:val="left"/>
      <w:pPr>
        <w:ind w:left="6480" w:hanging="360"/>
      </w:pPr>
      <w:rPr>
        <w:u w:val="none"/>
      </w:rPr>
    </w:lvl>
  </w:abstractNum>
  <w:abstractNum w:abstractNumId="1" w15:restartNumberingAfterBreak="0">
    <w:nsid w:val="1A23BDAB"/>
    <w:multiLevelType w:val="hybridMultilevel"/>
    <w:tmpl w:val="FFFFFFFF"/>
    <w:lvl w:ilvl="0" w:tplc="FB523D40">
      <w:start w:val="1"/>
      <w:numFmt w:val="bullet"/>
      <w:lvlText w:val="●"/>
      <w:lvlJc w:val="left"/>
      <w:pPr>
        <w:ind w:left="720" w:hanging="360"/>
      </w:pPr>
      <w:rPr>
        <w:rFonts w:ascii="Symbol" w:hAnsi="Symbol" w:hint="default"/>
        <w:u w:val="none"/>
      </w:rPr>
    </w:lvl>
    <w:lvl w:ilvl="1" w:tplc="49C6BF3C">
      <w:start w:val="1"/>
      <w:numFmt w:val="bullet"/>
      <w:lvlText w:val="○"/>
      <w:lvlJc w:val="left"/>
      <w:pPr>
        <w:ind w:left="1440" w:hanging="360"/>
      </w:pPr>
      <w:rPr>
        <w:u w:val="none"/>
      </w:rPr>
    </w:lvl>
    <w:lvl w:ilvl="2" w:tplc="0630A880">
      <w:start w:val="1"/>
      <w:numFmt w:val="bullet"/>
      <w:lvlText w:val="■"/>
      <w:lvlJc w:val="left"/>
      <w:pPr>
        <w:ind w:left="2160" w:hanging="360"/>
      </w:pPr>
      <w:rPr>
        <w:u w:val="none"/>
      </w:rPr>
    </w:lvl>
    <w:lvl w:ilvl="3" w:tplc="C38424FE">
      <w:start w:val="1"/>
      <w:numFmt w:val="bullet"/>
      <w:lvlText w:val="●"/>
      <w:lvlJc w:val="left"/>
      <w:pPr>
        <w:ind w:left="2880" w:hanging="360"/>
      </w:pPr>
      <w:rPr>
        <w:u w:val="none"/>
      </w:rPr>
    </w:lvl>
    <w:lvl w:ilvl="4" w:tplc="9094EE1E">
      <w:start w:val="1"/>
      <w:numFmt w:val="bullet"/>
      <w:lvlText w:val="○"/>
      <w:lvlJc w:val="left"/>
      <w:pPr>
        <w:ind w:left="3600" w:hanging="360"/>
      </w:pPr>
      <w:rPr>
        <w:u w:val="none"/>
      </w:rPr>
    </w:lvl>
    <w:lvl w:ilvl="5" w:tplc="AF18B7C0">
      <w:start w:val="1"/>
      <w:numFmt w:val="bullet"/>
      <w:lvlText w:val="■"/>
      <w:lvlJc w:val="left"/>
      <w:pPr>
        <w:ind w:left="4320" w:hanging="360"/>
      </w:pPr>
      <w:rPr>
        <w:u w:val="none"/>
      </w:rPr>
    </w:lvl>
    <w:lvl w:ilvl="6" w:tplc="F77612D4">
      <w:start w:val="1"/>
      <w:numFmt w:val="bullet"/>
      <w:lvlText w:val="●"/>
      <w:lvlJc w:val="left"/>
      <w:pPr>
        <w:ind w:left="5040" w:hanging="360"/>
      </w:pPr>
      <w:rPr>
        <w:u w:val="none"/>
      </w:rPr>
    </w:lvl>
    <w:lvl w:ilvl="7" w:tplc="9D9864A0">
      <w:start w:val="1"/>
      <w:numFmt w:val="bullet"/>
      <w:lvlText w:val="○"/>
      <w:lvlJc w:val="left"/>
      <w:pPr>
        <w:ind w:left="5760" w:hanging="360"/>
      </w:pPr>
      <w:rPr>
        <w:u w:val="none"/>
      </w:rPr>
    </w:lvl>
    <w:lvl w:ilvl="8" w:tplc="E022F5DC">
      <w:start w:val="1"/>
      <w:numFmt w:val="bullet"/>
      <w:lvlText w:val="■"/>
      <w:lvlJc w:val="left"/>
      <w:pPr>
        <w:ind w:left="6480" w:hanging="360"/>
      </w:pPr>
      <w:rPr>
        <w:u w:val="none"/>
      </w:rPr>
    </w:lvl>
  </w:abstractNum>
  <w:abstractNum w:abstractNumId="2" w15:restartNumberingAfterBreak="0">
    <w:nsid w:val="1BD2B24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9B4504"/>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606234320">
    <w:abstractNumId w:val="2"/>
  </w:num>
  <w:num w:numId="2" w16cid:durableId="359554339">
    <w:abstractNumId w:val="0"/>
  </w:num>
  <w:num w:numId="3" w16cid:durableId="1014305938">
    <w:abstractNumId w:val="1"/>
  </w:num>
  <w:num w:numId="4" w16cid:durableId="1586912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1C9"/>
    <w:rsid w:val="000134C8"/>
    <w:rsid w:val="000243D1"/>
    <w:rsid w:val="000A7D2D"/>
    <w:rsid w:val="000F14CA"/>
    <w:rsid w:val="000F4F4E"/>
    <w:rsid w:val="00104671"/>
    <w:rsid w:val="00113B92"/>
    <w:rsid w:val="00121890"/>
    <w:rsid w:val="0012604C"/>
    <w:rsid w:val="00186879"/>
    <w:rsid w:val="001977A9"/>
    <w:rsid w:val="001A59D1"/>
    <w:rsid w:val="001B5954"/>
    <w:rsid w:val="001D1206"/>
    <w:rsid w:val="002032C2"/>
    <w:rsid w:val="00203730"/>
    <w:rsid w:val="00234741"/>
    <w:rsid w:val="0023BBDB"/>
    <w:rsid w:val="00271A03"/>
    <w:rsid w:val="003074FF"/>
    <w:rsid w:val="00316055"/>
    <w:rsid w:val="00320866"/>
    <w:rsid w:val="00361B32"/>
    <w:rsid w:val="003721F2"/>
    <w:rsid w:val="003F451F"/>
    <w:rsid w:val="00446D73"/>
    <w:rsid w:val="004615BC"/>
    <w:rsid w:val="00481C20"/>
    <w:rsid w:val="004857E2"/>
    <w:rsid w:val="004A17E8"/>
    <w:rsid w:val="004D20BC"/>
    <w:rsid w:val="00562942"/>
    <w:rsid w:val="005877A0"/>
    <w:rsid w:val="00650C39"/>
    <w:rsid w:val="006563E9"/>
    <w:rsid w:val="00684B8F"/>
    <w:rsid w:val="006C2CDC"/>
    <w:rsid w:val="0070107B"/>
    <w:rsid w:val="00726AB0"/>
    <w:rsid w:val="00792A7A"/>
    <w:rsid w:val="007E3F2E"/>
    <w:rsid w:val="007F2CCA"/>
    <w:rsid w:val="0083088D"/>
    <w:rsid w:val="0088178B"/>
    <w:rsid w:val="008874A1"/>
    <w:rsid w:val="008C04ED"/>
    <w:rsid w:val="008E6AFA"/>
    <w:rsid w:val="00932453"/>
    <w:rsid w:val="0096513C"/>
    <w:rsid w:val="009D62F8"/>
    <w:rsid w:val="009F202A"/>
    <w:rsid w:val="00A660C7"/>
    <w:rsid w:val="00B03991"/>
    <w:rsid w:val="00B41254"/>
    <w:rsid w:val="00BD41C9"/>
    <w:rsid w:val="00C03E47"/>
    <w:rsid w:val="00C32572"/>
    <w:rsid w:val="00C464F0"/>
    <w:rsid w:val="00C54C13"/>
    <w:rsid w:val="00D41F3E"/>
    <w:rsid w:val="00D7460D"/>
    <w:rsid w:val="00D929A2"/>
    <w:rsid w:val="00DB0ED9"/>
    <w:rsid w:val="00DC45D2"/>
    <w:rsid w:val="00DF22E6"/>
    <w:rsid w:val="00DF44C2"/>
    <w:rsid w:val="00E2795D"/>
    <w:rsid w:val="00E35F64"/>
    <w:rsid w:val="00E91CEE"/>
    <w:rsid w:val="00EF10B7"/>
    <w:rsid w:val="00F861A7"/>
    <w:rsid w:val="00F9261D"/>
    <w:rsid w:val="00FE0BA2"/>
    <w:rsid w:val="019682A4"/>
    <w:rsid w:val="01D257B4"/>
    <w:rsid w:val="0367BB3D"/>
    <w:rsid w:val="03760223"/>
    <w:rsid w:val="037C0B4E"/>
    <w:rsid w:val="03BC4E34"/>
    <w:rsid w:val="04557E11"/>
    <w:rsid w:val="06619F83"/>
    <w:rsid w:val="069960FF"/>
    <w:rsid w:val="072A32F1"/>
    <w:rsid w:val="07D8A8A4"/>
    <w:rsid w:val="089C5877"/>
    <w:rsid w:val="097EBBDD"/>
    <w:rsid w:val="0987E0E3"/>
    <w:rsid w:val="09BEEBC3"/>
    <w:rsid w:val="0C248D75"/>
    <w:rsid w:val="0C342839"/>
    <w:rsid w:val="0D887AB1"/>
    <w:rsid w:val="0E1F8FA9"/>
    <w:rsid w:val="0EA55321"/>
    <w:rsid w:val="0EA84D7F"/>
    <w:rsid w:val="0F175170"/>
    <w:rsid w:val="0F55246B"/>
    <w:rsid w:val="0FC61232"/>
    <w:rsid w:val="100852C3"/>
    <w:rsid w:val="10A7C674"/>
    <w:rsid w:val="10BFBE66"/>
    <w:rsid w:val="10F1F6DF"/>
    <w:rsid w:val="11538FD8"/>
    <w:rsid w:val="117C54DD"/>
    <w:rsid w:val="12737170"/>
    <w:rsid w:val="12C261DD"/>
    <w:rsid w:val="12CC969A"/>
    <w:rsid w:val="12CE3357"/>
    <w:rsid w:val="131266B5"/>
    <w:rsid w:val="135E4378"/>
    <w:rsid w:val="13B41AC4"/>
    <w:rsid w:val="13D9843B"/>
    <w:rsid w:val="14921331"/>
    <w:rsid w:val="149AEFDF"/>
    <w:rsid w:val="14D364E0"/>
    <w:rsid w:val="14FAFF1C"/>
    <w:rsid w:val="17008DFC"/>
    <w:rsid w:val="178CDF50"/>
    <w:rsid w:val="18802C31"/>
    <w:rsid w:val="193C920B"/>
    <w:rsid w:val="19FBF110"/>
    <w:rsid w:val="1B29D0B8"/>
    <w:rsid w:val="1BC18FEA"/>
    <w:rsid w:val="1D0F87BE"/>
    <w:rsid w:val="1D279162"/>
    <w:rsid w:val="1D64A2D6"/>
    <w:rsid w:val="1D80F4A4"/>
    <w:rsid w:val="1DD39F2B"/>
    <w:rsid w:val="1E1D8773"/>
    <w:rsid w:val="1E63A07C"/>
    <w:rsid w:val="1F1A9C90"/>
    <w:rsid w:val="1FDCA21C"/>
    <w:rsid w:val="21695076"/>
    <w:rsid w:val="21F2C41F"/>
    <w:rsid w:val="21FFA592"/>
    <w:rsid w:val="221FE267"/>
    <w:rsid w:val="23316C60"/>
    <w:rsid w:val="23B10A6F"/>
    <w:rsid w:val="23DB125C"/>
    <w:rsid w:val="23F72400"/>
    <w:rsid w:val="24196A2A"/>
    <w:rsid w:val="24AA976E"/>
    <w:rsid w:val="255C589E"/>
    <w:rsid w:val="25DA78C0"/>
    <w:rsid w:val="265C6EA5"/>
    <w:rsid w:val="28D6C299"/>
    <w:rsid w:val="2A3D9558"/>
    <w:rsid w:val="2A4CE526"/>
    <w:rsid w:val="2B8538FD"/>
    <w:rsid w:val="2CFE660B"/>
    <w:rsid w:val="2D4F0DE7"/>
    <w:rsid w:val="2DACF107"/>
    <w:rsid w:val="2E013787"/>
    <w:rsid w:val="2EF83072"/>
    <w:rsid w:val="302CCCC4"/>
    <w:rsid w:val="3069F07E"/>
    <w:rsid w:val="3081B9F8"/>
    <w:rsid w:val="312F398F"/>
    <w:rsid w:val="3165C850"/>
    <w:rsid w:val="317702D2"/>
    <w:rsid w:val="3204B120"/>
    <w:rsid w:val="323ABA33"/>
    <w:rsid w:val="3266DC88"/>
    <w:rsid w:val="337E1B19"/>
    <w:rsid w:val="34A5B8D8"/>
    <w:rsid w:val="3527E5EA"/>
    <w:rsid w:val="368E93B3"/>
    <w:rsid w:val="36A10527"/>
    <w:rsid w:val="36D31FF3"/>
    <w:rsid w:val="3704450B"/>
    <w:rsid w:val="3731E254"/>
    <w:rsid w:val="38274D95"/>
    <w:rsid w:val="38A23F15"/>
    <w:rsid w:val="3A508E21"/>
    <w:rsid w:val="3A71EFBA"/>
    <w:rsid w:val="3ACAEB09"/>
    <w:rsid w:val="3DD7CCE7"/>
    <w:rsid w:val="3E63DD55"/>
    <w:rsid w:val="3E799348"/>
    <w:rsid w:val="3F7E6A38"/>
    <w:rsid w:val="40C518DC"/>
    <w:rsid w:val="40FFB220"/>
    <w:rsid w:val="4180F21A"/>
    <w:rsid w:val="41B33B51"/>
    <w:rsid w:val="423883A4"/>
    <w:rsid w:val="42A10230"/>
    <w:rsid w:val="43D27695"/>
    <w:rsid w:val="44BEF746"/>
    <w:rsid w:val="4605D318"/>
    <w:rsid w:val="467BCE7E"/>
    <w:rsid w:val="46BBA9C5"/>
    <w:rsid w:val="47BE4F30"/>
    <w:rsid w:val="4827F5A9"/>
    <w:rsid w:val="48D27F90"/>
    <w:rsid w:val="4AAA063D"/>
    <w:rsid w:val="4AAD5E4E"/>
    <w:rsid w:val="4ADFDBB1"/>
    <w:rsid w:val="4B997BDF"/>
    <w:rsid w:val="4CCC44CC"/>
    <w:rsid w:val="4DD66973"/>
    <w:rsid w:val="4E9D59E5"/>
    <w:rsid w:val="4F5914E2"/>
    <w:rsid w:val="4FA96EEA"/>
    <w:rsid w:val="506D7D5B"/>
    <w:rsid w:val="51B5C9F6"/>
    <w:rsid w:val="53B33BC9"/>
    <w:rsid w:val="53C1D355"/>
    <w:rsid w:val="53D1DC76"/>
    <w:rsid w:val="5557F7F0"/>
    <w:rsid w:val="55A8A4CE"/>
    <w:rsid w:val="5632F379"/>
    <w:rsid w:val="563F96F3"/>
    <w:rsid w:val="56870E08"/>
    <w:rsid w:val="5766EEC0"/>
    <w:rsid w:val="57B995EB"/>
    <w:rsid w:val="57BB6B48"/>
    <w:rsid w:val="57C194BF"/>
    <w:rsid w:val="57E8B7FD"/>
    <w:rsid w:val="5895768F"/>
    <w:rsid w:val="58D7A2A3"/>
    <w:rsid w:val="5AC3A681"/>
    <w:rsid w:val="5BAFEB84"/>
    <w:rsid w:val="5C85F12A"/>
    <w:rsid w:val="5CA10A3A"/>
    <w:rsid w:val="5D680208"/>
    <w:rsid w:val="5D82809D"/>
    <w:rsid w:val="5DA8E762"/>
    <w:rsid w:val="5EF3324E"/>
    <w:rsid w:val="5F870A83"/>
    <w:rsid w:val="5F9A8C41"/>
    <w:rsid w:val="61651FCB"/>
    <w:rsid w:val="61A11232"/>
    <w:rsid w:val="61D19E6F"/>
    <w:rsid w:val="61E49A10"/>
    <w:rsid w:val="63944814"/>
    <w:rsid w:val="63F9FC8B"/>
    <w:rsid w:val="65A39A0E"/>
    <w:rsid w:val="661ADF21"/>
    <w:rsid w:val="67B0CC5B"/>
    <w:rsid w:val="688D617A"/>
    <w:rsid w:val="6918B7E7"/>
    <w:rsid w:val="6940B712"/>
    <w:rsid w:val="69A9A8C4"/>
    <w:rsid w:val="6ADB01B6"/>
    <w:rsid w:val="6B129E96"/>
    <w:rsid w:val="6B135EFE"/>
    <w:rsid w:val="6D1C988C"/>
    <w:rsid w:val="6D7C8712"/>
    <w:rsid w:val="6F4DAA81"/>
    <w:rsid w:val="705CA041"/>
    <w:rsid w:val="708B0F1F"/>
    <w:rsid w:val="710E3959"/>
    <w:rsid w:val="7278DCCA"/>
    <w:rsid w:val="72A72E51"/>
    <w:rsid w:val="73783406"/>
    <w:rsid w:val="73816640"/>
    <w:rsid w:val="745A79AB"/>
    <w:rsid w:val="74F352AF"/>
    <w:rsid w:val="758474D0"/>
    <w:rsid w:val="769C2C31"/>
    <w:rsid w:val="76ADA08F"/>
    <w:rsid w:val="776E7A10"/>
    <w:rsid w:val="78788286"/>
    <w:rsid w:val="788B2D09"/>
    <w:rsid w:val="793AA5E5"/>
    <w:rsid w:val="797216C9"/>
    <w:rsid w:val="7C7AF8C9"/>
    <w:rsid w:val="7CE88F56"/>
    <w:rsid w:val="7D2EA79F"/>
    <w:rsid w:val="7D528AE6"/>
    <w:rsid w:val="7D5CDFF3"/>
    <w:rsid w:val="7DA7DA99"/>
    <w:rsid w:val="7DB79A60"/>
    <w:rsid w:val="7EB4F219"/>
    <w:rsid w:val="7F3E2E78"/>
    <w:rsid w:val="7FB0ECB3"/>
    <w:rsid w:val="7FE75DA4"/>
    <w:rsid w:val="7FF402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57B63"/>
  <w15:docId w15:val="{4CE3668F-34EB-4593-A97C-03908669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10A7C674"/>
    <w:pPr>
      <w:ind w:left="720"/>
      <w:contextualSpacing/>
    </w:pPr>
  </w:style>
  <w:style w:type="character" w:styleId="Hyperlink">
    <w:name w:val="Hyperlink"/>
    <w:basedOn w:val="DefaultParagraphFont"/>
    <w:uiPriority w:val="99"/>
    <w:unhideWhenUsed/>
    <w:rsid w:val="10A7C674"/>
    <w:rPr>
      <w:color w:val="0000FF"/>
      <w:u w:val="single"/>
    </w:rPr>
  </w:style>
  <w:style w:type="character" w:customStyle="1" w:styleId="normaltextrun">
    <w:name w:val="normaltextrun"/>
    <w:basedOn w:val="DefaultParagraphFont"/>
    <w:uiPriority w:val="1"/>
    <w:rsid w:val="10A7C674"/>
    <w:rPr>
      <w:rFonts w:ascii="Arial" w:eastAsia="Arial" w:hAnsi="Arial" w:cs="Arial"/>
      <w:sz w:val="22"/>
      <w:szCs w:val="22"/>
    </w:rPr>
  </w:style>
  <w:style w:type="character" w:customStyle="1" w:styleId="eop">
    <w:name w:val="eop"/>
    <w:basedOn w:val="DefaultParagraphFont"/>
    <w:uiPriority w:val="1"/>
    <w:rsid w:val="10A7C674"/>
    <w:rPr>
      <w:rFonts w:ascii="Arial" w:eastAsia="Arial" w:hAnsi="Arial" w:cs="Arial"/>
      <w:sz w:val="22"/>
      <w:szCs w:val="22"/>
    </w:rPr>
  </w:style>
  <w:style w:type="character" w:customStyle="1" w:styleId="scxw144501745">
    <w:name w:val="scxw144501745"/>
    <w:basedOn w:val="DefaultParagraphFont"/>
    <w:uiPriority w:val="1"/>
    <w:rsid w:val="10A7C674"/>
    <w:rPr>
      <w:rFonts w:ascii="Arial" w:eastAsia="Arial" w:hAnsi="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C3257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243D1"/>
  </w:style>
  <w:style w:type="paragraph" w:styleId="Footer">
    <w:name w:val="footer"/>
    <w:basedOn w:val="Normal"/>
    <w:link w:val="FooterChar"/>
    <w:uiPriority w:val="99"/>
    <w:semiHidden/>
    <w:unhideWhenUsed/>
    <w:rsid w:val="00C3257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243D1"/>
  </w:style>
  <w:style w:type="paragraph" w:styleId="CommentSubject">
    <w:name w:val="annotation subject"/>
    <w:basedOn w:val="CommentText"/>
    <w:next w:val="CommentText"/>
    <w:link w:val="CommentSubjectChar"/>
    <w:uiPriority w:val="99"/>
    <w:semiHidden/>
    <w:unhideWhenUsed/>
    <w:rsid w:val="00121890"/>
    <w:rPr>
      <w:b/>
      <w:bCs/>
    </w:rPr>
  </w:style>
  <w:style w:type="character" w:customStyle="1" w:styleId="CommentSubjectChar">
    <w:name w:val="Comment Subject Char"/>
    <w:basedOn w:val="CommentTextChar"/>
    <w:link w:val="CommentSubject"/>
    <w:uiPriority w:val="99"/>
    <w:semiHidden/>
    <w:rsid w:val="00121890"/>
    <w:rPr>
      <w:b/>
      <w:bCs/>
      <w:sz w:val="20"/>
      <w:szCs w:val="20"/>
    </w:rPr>
  </w:style>
  <w:style w:type="paragraph" w:styleId="Revision">
    <w:name w:val="Revision"/>
    <w:hidden/>
    <w:uiPriority w:val="99"/>
    <w:semiHidden/>
    <w:rsid w:val="00186879"/>
    <w:pPr>
      <w:spacing w:line="240" w:lineRule="auto"/>
    </w:pPr>
  </w:style>
  <w:style w:type="character" w:styleId="FollowedHyperlink">
    <w:name w:val="FollowedHyperlink"/>
    <w:basedOn w:val="DefaultParagraphFont"/>
    <w:uiPriority w:val="99"/>
    <w:semiHidden/>
    <w:unhideWhenUsed/>
    <w:rsid w:val="001260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po.org/fr/news-events/european-inventor-award/meet-the-finalists/giuseppe-crippa-roberto-crippa-stefano?mtm_camp=pressrelease&amp;mtm_key=eia2026&amp;mtm_medium=press" TargetMode="External"/><Relationship Id="rId13" Type="http://schemas.openxmlformats.org/officeDocument/2006/relationships/hyperlink" Target="https://www.epo.org/fr/news-events/european-inventor-award/meet-the-finalists/miguel-angel-fernandez-donoso-et-anibal?mtm_camp=pressrelease&amp;mtm_key=eia2026&amp;mtm_medium=press" TargetMode="External"/><Relationship Id="rId18" Type="http://schemas.openxmlformats.org/officeDocument/2006/relationships/hyperlink" Target="https://www.epo.org/fr/news-events/european-inventor-award/meet-the-finalists/przemek-ben-paczek-et-son-equipe?mtm_camp=pressrelease&amp;mtm_key=eia2026&amp;mtm_medium=pres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po.org/fr/news-events/european-inventor-award?mtm_camp=pressrelease&amp;mtm_key=eia2026&amp;mtm_medium=press" TargetMode="External"/><Relationship Id="rId7" Type="http://schemas.openxmlformats.org/officeDocument/2006/relationships/hyperlink" Target="https://www.epo.org/fr/news-events/european-inventor-award/2026-event?mtm_camp=pressrelease&amp;mtm_key=eia2026&amp;mtm_medium=press" TargetMode="External"/><Relationship Id="rId12" Type="http://schemas.openxmlformats.org/officeDocument/2006/relationships/hyperlink" Target="https://www.epo.org/fr/news-events/european-inventor-award/meet-the-finalists/emily-morris-et-thorsten-stoesser?mtm_camp=pressrelease&amp;mtm_key=eia2026&amp;mtm_medium=press" TargetMode="External"/><Relationship Id="rId17" Type="http://schemas.openxmlformats.org/officeDocument/2006/relationships/hyperlink" Target="https://www.epo.org/fr/news-events/european-inventor-award/meet-the-finalists/jan-cmelik-et-son-equipe?mtm_camp=pressrelease&amp;mtm_key=eia2026&amp;mtm_medium=pres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po.org/fr/news-events/european-inventor-award/meet-the-finalists/paula-videira-et-son-equipe?mtm_camp=pressrelease&amp;mtm_key=eia2026&amp;mtm_medium=press" TargetMode="External"/><Relationship Id="rId20" Type="http://schemas.openxmlformats.org/officeDocument/2006/relationships/hyperlink" Target="mailto:press@ep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po.org/fr/news-events/european-inventor-award/meet-the-finalists/yu-haijun-et-xie-yinghao?mtm_camp=pressrelease&amp;mtm_key=eia2026&amp;mtm_medium=pres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epo.org/fr/news-events/european-inventor-award/meet-the-finalists/mikko-mottonen?mtm_camp=pressrelease&amp;mtm_key=eia2026&amp;mtm_medium=press" TargetMode="External"/><Relationship Id="rId23" Type="http://schemas.openxmlformats.org/officeDocument/2006/relationships/hyperlink" Target="https://www.epo.org/fr?mtm_camp=pressrelease&amp;mtm_key=eia2026&amp;mtm_medium=press" TargetMode="External"/><Relationship Id="rId10" Type="http://schemas.openxmlformats.org/officeDocument/2006/relationships/hyperlink" Target="https://www.epo.org/fr/news-events/european-inventor-award/meet-the-finalists/angeliki-triantafyllou?mtm_camp=pressrelease&amp;mtm_key=eia2026&amp;mtm_medium=press" TargetMode="External"/><Relationship Id="rId19" Type="http://schemas.openxmlformats.org/officeDocument/2006/relationships/hyperlink" Target="https://www.epo.org/fr/news-events/european-inventor-award/meet-the-finalists/franck-zal?mtm_camp=pressrelease&amp;mtm_key=eia2026&amp;mtm_medium=press" TargetMode="External"/><Relationship Id="rId4" Type="http://schemas.openxmlformats.org/officeDocument/2006/relationships/webSettings" Target="webSettings.xml"/><Relationship Id="rId9" Type="http://schemas.openxmlformats.org/officeDocument/2006/relationships/hyperlink" Target="https://www.epo.org/fr/news-events/european-inventor-award/meet-the-finalists/evangelos-eleftheriou-et-son-equipe?mtm_camp=pressrelease&amp;mtm_key=eia2026&amp;mtm_medium=press" TargetMode="External"/><Relationship Id="rId14" Type="http://schemas.openxmlformats.org/officeDocument/2006/relationships/hyperlink" Target="https://www.epo.org/fr/news-events/european-inventor-award/meet-the-finalists/adrian-vs-hill?mtm_camp=pressrelease&amp;mtm_key=eia2026&amp;mtm_medium=press" TargetMode="External"/><Relationship Id="rId22" Type="http://schemas.openxmlformats.org/officeDocument/2006/relationships/hyperlink" Target="https://www.epo.org/fr?mtm_campaign=EIA2023&amp;mtm_group=press&amp;mtm_keyword=EIA-pressrelease&amp;mtm_medium=press" TargetMode="Externa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B38384B9-D228-4DBC-A817-E22DCF7134AF}">
    <t:Anchor>
      <t:Comment id="1828511677"/>
    </t:Anchor>
    <t:History>
      <t:Event id="{C8977768-7536-4884-AE34-8F743BC2BA3F}" time="2026-04-16T13:20:09.147Z">
        <t:Attribution userId="S::lsixto@epo.org::6ee5da96-1fb0-4e99-b876-8d8667b91400" userProvider="AD" userName="Lucia Sixto Barcia"/>
        <t:Anchor>
          <t:Comment id="1828511677"/>
        </t:Anchor>
        <t:Create/>
      </t:Event>
      <t:Event id="{F0F0515C-2460-4C35-BEFE-EF124E55AF0B}" time="2026-04-16T13:20:09.147Z">
        <t:Attribution userId="S::lsixto@epo.org::6ee5da96-1fb0-4e99-b876-8d8667b91400" userProvider="AD" userName="Lucia Sixto Barcia"/>
        <t:Anchor>
          <t:Comment id="1828511677"/>
        </t:Anchor>
        <t:Assign userId="S::srasbash.external@epo.org::b4518801-41ad-4802-9959-f90ed3328e0d" userProvider="AD" userName="Sophie Rasbash (External)"/>
      </t:Event>
      <t:Event id="{A46582C0-B413-4732-82DB-79E497E6726F}" time="2026-04-16T13:20:09.147Z">
        <t:Attribution userId="S::lsixto@epo.org::6ee5da96-1fb0-4e99-b876-8d8667b91400" userProvider="AD" userName="Lucia Sixto Barcia"/>
        <t:Anchor>
          <t:Comment id="1828511677"/>
        </t:Anchor>
        <t:SetTitle title="@Sophie Rasbash (External) any better wording?"/>
      </t:Event>
    </t:History>
  </t:Task>
  <t:Task id="{76AF434E-1BDC-4543-8372-2F390CD8BA7D}">
    <t:Anchor>
      <t:Comment id="1430440296"/>
    </t:Anchor>
    <t:History>
      <t:Event id="{F16FD278-B549-412A-9D6D-428728507A87}" time="2026-04-17T13:13:01.706Z">
        <t:Attribution userId="S::lsixto@epo.org::6ee5da96-1fb0-4e99-b876-8d8667b91400" userProvider="AD" userName="Lucia Sixto Barcia"/>
        <t:Anchor>
          <t:Comment id="1169467938"/>
        </t:Anchor>
        <t:Create/>
      </t:Event>
      <t:Event id="{50DCE58D-1EEE-4EEF-A084-F00B7BC61B1C}" time="2026-04-17T13:13:01.706Z">
        <t:Attribution userId="S::lsixto@epo.org::6ee5da96-1fb0-4e99-b876-8d8667b91400" userProvider="AD" userName="Lucia Sixto Barcia"/>
        <t:Anchor>
          <t:Comment id="1169467938"/>
        </t:Anchor>
        <t:Assign userId="S::srasbash.external@epo.org::b4518801-41ad-4802-9959-f90ed3328e0d" userProvider="AD" userName="Sophie Rasbash (External)"/>
      </t:Event>
      <t:Event id="{700E150C-D55B-4834-A500-79B4704DBDF1}" time="2026-04-17T13:13:01.706Z">
        <t:Attribution userId="S::lsixto@epo.org::6ee5da96-1fb0-4e99-b876-8d8667b91400" userProvider="AD" userName="Lucia Sixto Barcia"/>
        <t:Anchor>
          <t:Comment id="1169467938"/>
        </t:Anchor>
        <t:SetTitle title="ok, to add the symbol instead @Sophie Rasbash (External) could you please include i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1381</Words>
  <Characters>7872</Characters>
  <Application>Microsoft Office Word</Application>
  <DocSecurity>0</DocSecurity>
  <Lines>65</Lines>
  <Paragraphs>18</Paragraphs>
  <ScaleCrop>false</ScaleCrop>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Rocheteau (External)</dc:creator>
  <cp:keywords/>
  <cp:lastModifiedBy>Holger Neumann (External)</cp:lastModifiedBy>
  <cp:revision>2</cp:revision>
  <dcterms:created xsi:type="dcterms:W3CDTF">2026-05-11T08:12:00Z</dcterms:created>
  <dcterms:modified xsi:type="dcterms:W3CDTF">2026-05-11T08:12:00Z</dcterms:modified>
</cp:coreProperties>
</file>