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2B70" w:rsidR="000468B0" w:rsidRDefault="00246D26" w14:paraId="53A1BF1E" w14:textId="3F9417F3">
      <w:pPr>
        <w:spacing w:before="240" w:after="240" w:line="360" w:lineRule="auto"/>
        <w:jc w:val="right"/>
        <w:rPr>
          <w:b/>
          <w:sz w:val="28"/>
          <w:szCs w:val="28"/>
          <w:lang w:val="en-US"/>
        </w:rPr>
      </w:pPr>
      <w:r w:rsidRPr="003D2B70">
        <w:rPr>
          <w:b/>
          <w:bCs/>
          <w:sz w:val="28"/>
          <w:szCs w:val="28"/>
          <w:lang w:val="en-US"/>
        </w:rPr>
        <w:t>PRESS</w:t>
      </w:r>
      <w:r w:rsidRPr="003D2B70" w:rsidR="00A61621">
        <w:rPr>
          <w:b/>
          <w:bCs/>
          <w:sz w:val="28"/>
          <w:szCs w:val="28"/>
          <w:lang w:val="en-US"/>
        </w:rPr>
        <w:t>EMITTEILUNG</w:t>
      </w:r>
      <w:r w:rsidRPr="003D2B70">
        <w:rPr>
          <w:b/>
          <w:bCs/>
          <w:sz w:val="28"/>
          <w:szCs w:val="28"/>
          <w:lang w:val="en-US"/>
        </w:rPr>
        <w:t xml:space="preserve"> </w:t>
      </w:r>
    </w:p>
    <w:p w:rsidR="10D755D2" w:rsidDel="004359A4" w:rsidP="045F93D7" w:rsidRDefault="00A61621" w14:paraId="7318D71B" w14:textId="7B2C53BA">
      <w:pPr>
        <w:pStyle w:val="StandardWeb"/>
        <w:spacing w:before="240" w:beforeAutospacing="off" w:after="240" w:afterAutospacing="off"/>
        <w:jc w:val="center"/>
        <w:rPr>
          <w:rFonts w:ascii="Arial" w:hAnsi="Arial" w:cs="Arial"/>
          <w:b w:val="1"/>
          <w:bCs w:val="1"/>
          <w:color w:val="000000" w:themeColor="text1"/>
          <w:sz w:val="28"/>
          <w:szCs w:val="28"/>
          <w:lang w:val="de-DE"/>
        </w:rPr>
      </w:pPr>
      <w:r w:rsidRPr="045F93D7" w:rsidR="00A61621">
        <w:rPr>
          <w:rFonts w:ascii="Arial" w:hAnsi="Arial" w:cs="Arial"/>
          <w:b w:val="1"/>
          <w:bCs w:val="1"/>
          <w:color w:val="000000" w:themeColor="text1" w:themeTint="FF" w:themeShade="FF"/>
          <w:sz w:val="28"/>
          <w:szCs w:val="28"/>
          <w:lang w:val="de-DE"/>
        </w:rPr>
        <w:t>Bekanntgabe der Finalisten</w:t>
      </w:r>
      <w:r w:rsidRPr="045F93D7" w:rsidR="0039504B">
        <w:rPr>
          <w:rFonts w:ascii="Arial" w:hAnsi="Arial" w:cs="Arial"/>
          <w:b w:val="1"/>
          <w:bCs w:val="1"/>
          <w:color w:val="000000" w:themeColor="text1" w:themeTint="FF" w:themeShade="FF"/>
          <w:sz w:val="28"/>
          <w:szCs w:val="28"/>
          <w:lang w:val="de-DE"/>
        </w:rPr>
        <w:t xml:space="preserve"> und Finalistinnen</w:t>
      </w:r>
      <w:r w:rsidRPr="045F93D7" w:rsidR="00A61621">
        <w:rPr>
          <w:rFonts w:ascii="Arial" w:hAnsi="Arial" w:cs="Arial"/>
          <w:b w:val="1"/>
          <w:bCs w:val="1"/>
          <w:color w:val="000000" w:themeColor="text1" w:themeTint="FF" w:themeShade="FF"/>
          <w:sz w:val="28"/>
          <w:szCs w:val="28"/>
          <w:lang w:val="de-DE"/>
        </w:rPr>
        <w:t xml:space="preserve"> für den </w:t>
      </w:r>
      <w:bookmarkStart w:name="_Hlk135402022" w:id="1"/>
      <w:r w:rsidRPr="045F93D7" w:rsidR="10D755D2">
        <w:rPr>
          <w:rFonts w:ascii="Arial" w:hAnsi="Arial" w:cs="Arial"/>
          <w:b w:val="1"/>
          <w:bCs w:val="1"/>
          <w:color w:val="000000" w:themeColor="text1" w:themeTint="FF" w:themeShade="FF"/>
          <w:sz w:val="28"/>
          <w:szCs w:val="28"/>
          <w:lang w:val="de-DE"/>
        </w:rPr>
        <w:t>Young Inventors Prize</w:t>
      </w:r>
      <w:bookmarkEnd w:id="1"/>
      <w:r w:rsidRPr="045F93D7" w:rsidR="24B9224A">
        <w:rPr>
          <w:rFonts w:ascii="Arial" w:hAnsi="Arial" w:cs="Arial"/>
          <w:b w:val="1"/>
          <w:bCs w:val="1"/>
          <w:color w:val="000000" w:themeColor="text1" w:themeTint="FF" w:themeShade="FF"/>
          <w:sz w:val="28"/>
          <w:szCs w:val="28"/>
          <w:lang w:val="de-DE"/>
        </w:rPr>
        <w:t>:</w:t>
      </w:r>
      <w:r w:rsidRPr="045F93D7" w:rsidR="10D755D2">
        <w:rPr>
          <w:rFonts w:ascii="Arial" w:hAnsi="Arial" w:cs="Arial"/>
          <w:b w:val="1"/>
          <w:bCs w:val="1"/>
          <w:color w:val="000000" w:themeColor="text1" w:themeTint="FF" w:themeShade="FF"/>
          <w:sz w:val="28"/>
          <w:szCs w:val="28"/>
          <w:lang w:val="de-DE"/>
        </w:rPr>
        <w:t xml:space="preserve"> </w:t>
      </w:r>
      <w:r w:rsidRPr="045F93D7" w:rsidR="003D2B70">
        <w:rPr>
          <w:rFonts w:ascii="Arial" w:hAnsi="Arial" w:cs="Arial"/>
          <w:b w:val="1"/>
          <w:bCs w:val="1"/>
          <w:color w:val="000000" w:themeColor="text1" w:themeTint="FF" w:themeShade="FF"/>
          <w:sz w:val="28"/>
          <w:szCs w:val="28"/>
          <w:lang w:val="de-DE"/>
        </w:rPr>
        <w:t xml:space="preserve">Drei </w:t>
      </w:r>
      <w:r w:rsidRPr="045F93D7" w:rsidR="00E01CB8">
        <w:rPr>
          <w:rFonts w:ascii="Arial" w:hAnsi="Arial" w:cs="Arial"/>
          <w:b w:val="1"/>
          <w:bCs w:val="1"/>
          <w:color w:val="000000" w:themeColor="text1" w:themeTint="FF" w:themeShade="FF"/>
          <w:sz w:val="28"/>
          <w:szCs w:val="28"/>
          <w:lang w:val="de-DE"/>
        </w:rPr>
        <w:t>weitere</w:t>
      </w:r>
      <w:r w:rsidRPr="045F93D7" w:rsidR="003D2B70">
        <w:rPr>
          <w:rFonts w:ascii="Arial" w:hAnsi="Arial" w:cs="Arial"/>
          <w:b w:val="1"/>
          <w:bCs w:val="1"/>
          <w:color w:val="000000" w:themeColor="text1" w:themeTint="FF" w:themeShade="FF"/>
          <w:sz w:val="28"/>
          <w:szCs w:val="28"/>
          <w:lang w:val="de-DE"/>
        </w:rPr>
        <w:t xml:space="preserve"> Kandidaten für den diesjährigen Europäischen Erfinderpreis</w:t>
      </w:r>
    </w:p>
    <w:p w:rsidRPr="00C707B7" w:rsidR="004359A4" w:rsidP="045F93D7" w:rsidRDefault="004359A4" w14:paraId="4D635B7A" w14:textId="77777777">
      <w:pPr>
        <w:pStyle w:val="StandardWeb"/>
        <w:spacing w:before="240" w:beforeAutospacing="off" w:after="240" w:afterAutospacing="off"/>
        <w:jc w:val="center"/>
        <w:rPr>
          <w:rFonts w:ascii="Arial" w:hAnsi="Arial" w:cs="Arial"/>
          <w:b w:val="1"/>
          <w:bCs w:val="1"/>
          <w:color w:val="000000" w:themeColor="text1"/>
          <w:sz w:val="28"/>
          <w:szCs w:val="28"/>
          <w:lang w:val="de-DE"/>
        </w:rPr>
      </w:pPr>
    </w:p>
    <w:p w:rsidRPr="00C707B7" w:rsidR="003D2B70" w:rsidP="045F93D7" w:rsidRDefault="00593603" w14:paraId="231F0174" w14:textId="1CE82187">
      <w:pPr>
        <w:pStyle w:val="StandardWeb"/>
        <w:numPr>
          <w:ilvl w:val="0"/>
          <w:numId w:val="15"/>
        </w:numPr>
        <w:tabs>
          <w:tab w:val="clear" w:pos="720"/>
          <w:tab w:val="num" w:pos="363"/>
        </w:tabs>
        <w:spacing w:before="0" w:beforeAutospacing="off" w:after="0" w:afterAutospacing="off"/>
        <w:ind w:left="360"/>
        <w:jc w:val="both"/>
        <w:textAlignment w:val="baseline"/>
        <w:rPr>
          <w:rFonts w:ascii="Arial" w:hAnsi="Arial" w:eastAsia="Arial" w:cs="Arial"/>
          <w:b w:val="1"/>
          <w:bCs w:val="1"/>
          <w:sz w:val="22"/>
          <w:szCs w:val="22"/>
          <w:lang w:val="de-DE"/>
        </w:rPr>
      </w:pPr>
      <w:r w:rsidRPr="045F93D7" w:rsidR="00593603">
        <w:rPr>
          <w:rFonts w:ascii="Arial" w:hAnsi="Arial" w:eastAsia="Arial" w:cs="Arial"/>
          <w:b w:val="1"/>
          <w:bCs w:val="1"/>
          <w:sz w:val="22"/>
          <w:szCs w:val="22"/>
          <w:lang w:val="de-DE"/>
        </w:rPr>
        <w:t>Das Europäische Patentamt</w:t>
      </w:r>
      <w:r w:rsidRPr="045F93D7" w:rsidR="001E412C">
        <w:rPr>
          <w:rFonts w:ascii="Arial" w:hAnsi="Arial" w:eastAsia="Arial" w:cs="Arial"/>
          <w:b w:val="1"/>
          <w:bCs w:val="1"/>
          <w:sz w:val="22"/>
          <w:szCs w:val="22"/>
          <w:lang w:val="de-DE"/>
        </w:rPr>
        <w:t xml:space="preserve"> (EP</w:t>
      </w:r>
      <w:r w:rsidRPr="045F93D7" w:rsidR="00593603">
        <w:rPr>
          <w:rFonts w:ascii="Arial" w:hAnsi="Arial" w:eastAsia="Arial" w:cs="Arial"/>
          <w:b w:val="1"/>
          <w:bCs w:val="1"/>
          <w:sz w:val="22"/>
          <w:szCs w:val="22"/>
          <w:lang w:val="de-DE"/>
        </w:rPr>
        <w:t>A</w:t>
      </w:r>
      <w:r w:rsidRPr="045F93D7" w:rsidR="001E412C">
        <w:rPr>
          <w:rFonts w:ascii="Arial" w:hAnsi="Arial" w:eastAsia="Arial" w:cs="Arial"/>
          <w:b w:val="1"/>
          <w:bCs w:val="1"/>
          <w:sz w:val="22"/>
          <w:szCs w:val="22"/>
          <w:lang w:val="de-DE"/>
        </w:rPr>
        <w:t xml:space="preserve">) </w:t>
      </w:r>
      <w:r w:rsidRPr="045F93D7" w:rsidR="00E01CB8">
        <w:rPr>
          <w:rFonts w:ascii="Arial" w:hAnsi="Arial" w:eastAsia="Arial" w:cs="Arial"/>
          <w:b w:val="1"/>
          <w:bCs w:val="1"/>
          <w:sz w:val="22"/>
          <w:szCs w:val="22"/>
          <w:lang w:val="de-DE"/>
        </w:rPr>
        <w:t xml:space="preserve">hat </w:t>
      </w:r>
      <w:r w:rsidRPr="045F93D7" w:rsidR="0098333D">
        <w:rPr>
          <w:rFonts w:ascii="Arial" w:hAnsi="Arial" w:eastAsia="Arial" w:cs="Arial"/>
          <w:b w:val="1"/>
          <w:bCs w:val="1"/>
          <w:sz w:val="22"/>
          <w:szCs w:val="22"/>
          <w:lang w:val="de-DE"/>
        </w:rPr>
        <w:t xml:space="preserve">die </w:t>
      </w:r>
      <w:r w:rsidRPr="045F93D7" w:rsidR="0098333D">
        <w:rPr>
          <w:rFonts w:ascii="Arial" w:hAnsi="Arial" w:eastAsia="Arial" w:cs="Arial"/>
          <w:b w:val="1"/>
          <w:bCs w:val="1"/>
          <w:sz w:val="22"/>
          <w:szCs w:val="22"/>
          <w:lang w:val="de-DE"/>
        </w:rPr>
        <w:t>Finalisten</w:t>
      </w:r>
      <w:r w:rsidRPr="045F93D7" w:rsidR="004359A4">
        <w:rPr>
          <w:rFonts w:ascii="Arial" w:hAnsi="Arial" w:eastAsia="Arial" w:cs="Arial"/>
          <w:b w:val="1"/>
          <w:bCs w:val="1"/>
          <w:sz w:val="22"/>
          <w:szCs w:val="22"/>
          <w:lang w:val="de-DE"/>
        </w:rPr>
        <w:t xml:space="preserve"> </w:t>
      </w:r>
      <w:r w:rsidRPr="045F93D7" w:rsidR="00593603">
        <w:rPr>
          <w:rFonts w:ascii="Arial" w:hAnsi="Arial" w:eastAsia="Arial" w:cs="Arial"/>
          <w:b w:val="1"/>
          <w:bCs w:val="1"/>
          <w:sz w:val="22"/>
          <w:szCs w:val="22"/>
          <w:lang w:val="de-DE"/>
        </w:rPr>
        <w:t>für d</w:t>
      </w:r>
      <w:r w:rsidRPr="045F93D7" w:rsidR="0083774F">
        <w:rPr>
          <w:rFonts w:ascii="Arial" w:hAnsi="Arial" w:eastAsia="Arial" w:cs="Arial"/>
          <w:b w:val="1"/>
          <w:bCs w:val="1"/>
          <w:sz w:val="22"/>
          <w:szCs w:val="22"/>
          <w:lang w:val="de-DE"/>
        </w:rPr>
        <w:t>en</w:t>
      </w:r>
      <w:r w:rsidRPr="045F93D7" w:rsidR="004359A4">
        <w:rPr>
          <w:rFonts w:ascii="Arial" w:hAnsi="Arial" w:eastAsia="Arial" w:cs="Arial"/>
          <w:b w:val="1"/>
          <w:bCs w:val="1"/>
          <w:sz w:val="22"/>
          <w:szCs w:val="22"/>
          <w:lang w:val="de-DE"/>
        </w:rPr>
        <w:t xml:space="preserve"> </w:t>
      </w:r>
      <w:r w:rsidRPr="045F93D7" w:rsidR="004E78CA">
        <w:rPr>
          <w:rFonts w:ascii="Arial" w:hAnsi="Arial" w:eastAsia="Arial" w:cs="Arial"/>
          <w:b w:val="1"/>
          <w:bCs w:val="1"/>
          <w:sz w:val="22"/>
          <w:szCs w:val="22"/>
          <w:lang w:val="de-DE"/>
        </w:rPr>
        <w:t>wichtigsten</w:t>
      </w:r>
      <w:r w:rsidRPr="045F93D7" w:rsidR="004E78CA">
        <w:rPr>
          <w:rFonts w:ascii="Arial" w:hAnsi="Arial" w:eastAsia="Arial" w:cs="Arial"/>
          <w:b w:val="1"/>
          <w:bCs w:val="1"/>
          <w:sz w:val="22"/>
          <w:szCs w:val="22"/>
          <w:lang w:val="de-DE"/>
        </w:rPr>
        <w:t xml:space="preserve"> </w:t>
      </w:r>
      <w:r w:rsidRPr="045F93D7" w:rsidR="00593603">
        <w:rPr>
          <w:rFonts w:ascii="Arial" w:hAnsi="Arial" w:eastAsia="Arial" w:cs="Arial"/>
          <w:b w:val="1"/>
          <w:bCs w:val="1"/>
          <w:sz w:val="22"/>
          <w:szCs w:val="22"/>
          <w:lang w:val="de-DE"/>
        </w:rPr>
        <w:t>europäische</w:t>
      </w:r>
      <w:r w:rsidRPr="045F93D7" w:rsidR="0083774F">
        <w:rPr>
          <w:rFonts w:ascii="Arial" w:hAnsi="Arial" w:eastAsia="Arial" w:cs="Arial"/>
          <w:b w:val="1"/>
          <w:bCs w:val="1"/>
          <w:sz w:val="22"/>
          <w:szCs w:val="22"/>
          <w:lang w:val="de-DE"/>
        </w:rPr>
        <w:t>n</w:t>
      </w:r>
      <w:r w:rsidRPr="045F93D7" w:rsidR="00593603">
        <w:rPr>
          <w:rFonts w:ascii="Arial" w:hAnsi="Arial" w:eastAsia="Arial" w:cs="Arial"/>
          <w:b w:val="1"/>
          <w:bCs w:val="1"/>
          <w:sz w:val="22"/>
          <w:szCs w:val="22"/>
          <w:lang w:val="de-DE"/>
        </w:rPr>
        <w:t xml:space="preserve"> </w:t>
      </w:r>
      <w:r w:rsidRPr="045F93D7" w:rsidR="0083774F">
        <w:rPr>
          <w:rFonts w:ascii="Arial" w:hAnsi="Arial" w:eastAsia="Arial" w:cs="Arial"/>
          <w:b w:val="1"/>
          <w:bCs w:val="1"/>
          <w:sz w:val="22"/>
          <w:szCs w:val="22"/>
          <w:lang w:val="de-DE"/>
        </w:rPr>
        <w:t>Innovationspreis für junge Menschen</w:t>
      </w:r>
      <w:r w:rsidRPr="045F93D7" w:rsidR="00593603">
        <w:rPr>
          <w:rFonts w:ascii="Arial" w:hAnsi="Arial" w:eastAsia="Arial" w:cs="Arial"/>
          <w:b w:val="1"/>
          <w:bCs w:val="1"/>
          <w:sz w:val="22"/>
          <w:szCs w:val="22"/>
          <w:lang w:val="de-DE"/>
        </w:rPr>
        <w:t xml:space="preserve"> nominiert</w:t>
      </w:r>
      <w:r w:rsidRPr="045F93D7" w:rsidR="0039504B">
        <w:rPr>
          <w:rFonts w:ascii="Arial" w:hAnsi="Arial" w:eastAsia="Arial" w:cs="Arial"/>
          <w:b w:val="1"/>
          <w:bCs w:val="1"/>
          <w:sz w:val="22"/>
          <w:szCs w:val="22"/>
          <w:lang w:val="de-DE"/>
        </w:rPr>
        <w:t>.</w:t>
      </w:r>
    </w:p>
    <w:p w:rsidRPr="00C707B7" w:rsidR="00326664" w:rsidP="2D825CF6" w:rsidRDefault="00326664" w14:paraId="61715946" w14:textId="6954E0AB">
      <w:pPr>
        <w:pStyle w:val="StandardWeb"/>
        <w:numPr>
          <w:ilvl w:val="0"/>
          <w:numId w:val="15"/>
        </w:numPr>
        <w:tabs>
          <w:tab w:val="clear" w:pos="720"/>
          <w:tab w:val="num" w:pos="363"/>
        </w:tabs>
        <w:spacing w:before="0" w:beforeAutospacing="off" w:after="0" w:afterAutospacing="off"/>
        <w:ind w:left="360"/>
        <w:jc w:val="both"/>
        <w:textAlignment w:val="baseline"/>
        <w:rPr>
          <w:rFonts w:ascii="Arial" w:hAnsi="Arial" w:eastAsia="Arial" w:cs="Arial"/>
          <w:b w:val="1"/>
          <w:bCs w:val="1"/>
          <w:color w:val="auto"/>
          <w:sz w:val="22"/>
          <w:szCs w:val="22"/>
          <w:lang w:val="de-DE"/>
        </w:rPr>
      </w:pPr>
      <w:r w:rsidRPr="2D825CF6" w:rsidR="00326664">
        <w:rPr>
          <w:rFonts w:ascii="Arial" w:hAnsi="Arial" w:eastAsia="Arial" w:cs="Arial"/>
          <w:b w:val="1"/>
          <w:bCs w:val="1"/>
          <w:color w:val="auto"/>
          <w:sz w:val="22"/>
          <w:szCs w:val="22"/>
          <w:lang w:val="de-DE"/>
        </w:rPr>
        <w:t>Der Young Inventors Prize</w:t>
      </w:r>
      <w:r w:rsidRPr="2D825CF6" w:rsidR="00E4660F">
        <w:rPr>
          <w:rFonts w:ascii="Arial" w:hAnsi="Arial" w:eastAsia="Arial" w:cs="Arial"/>
          <w:b w:val="1"/>
          <w:bCs w:val="1"/>
          <w:color w:val="auto"/>
          <w:sz w:val="22"/>
          <w:szCs w:val="22"/>
          <w:lang w:val="de-DE"/>
        </w:rPr>
        <w:t xml:space="preserve"> würdigt </w:t>
      </w:r>
      <w:r w:rsidRPr="2D825CF6" w:rsidR="00CB3662">
        <w:rPr>
          <w:rFonts w:ascii="Arial" w:hAnsi="Arial" w:eastAsia="Arial" w:cs="Arial"/>
          <w:b w:val="1"/>
          <w:bCs w:val="1"/>
          <w:color w:val="auto"/>
          <w:sz w:val="22"/>
          <w:szCs w:val="22"/>
          <w:lang w:val="de-DE"/>
        </w:rPr>
        <w:t>Initiativen junger Erfinderinnen und Erfinder</w:t>
      </w:r>
      <w:r w:rsidRPr="2D825CF6" w:rsidR="000768CF">
        <w:rPr>
          <w:color w:val="auto"/>
          <w:lang w:val="de-DE"/>
        </w:rPr>
        <w:t xml:space="preserve"> </w:t>
      </w:r>
      <w:r w:rsidRPr="2D825CF6" w:rsidR="000768CF">
        <w:rPr>
          <w:rFonts w:ascii="Arial" w:hAnsi="Arial" w:eastAsia="Arial" w:cs="Arial"/>
          <w:b w:val="1"/>
          <w:bCs w:val="1"/>
          <w:color w:val="auto"/>
          <w:sz w:val="22"/>
          <w:szCs w:val="22"/>
          <w:lang w:val="de-DE"/>
        </w:rPr>
        <w:t xml:space="preserve">im Alter von </w:t>
      </w:r>
      <w:r w:rsidRPr="2D825CF6" w:rsidR="000768CF">
        <w:rPr>
          <w:rFonts w:ascii="Arial" w:hAnsi="Arial" w:eastAsia="Arial" w:cs="Arial"/>
          <w:b w:val="1"/>
          <w:bCs w:val="1"/>
          <w:color w:val="auto"/>
          <w:sz w:val="22"/>
          <w:szCs w:val="22"/>
          <w:lang w:val="de-DE"/>
        </w:rPr>
        <w:t xml:space="preserve">bis zu </w:t>
      </w:r>
      <w:r w:rsidRPr="2D825CF6" w:rsidR="000768CF">
        <w:rPr>
          <w:rFonts w:ascii="Arial" w:hAnsi="Arial" w:eastAsia="Arial" w:cs="Arial"/>
          <w:b w:val="1"/>
          <w:bCs w:val="1"/>
          <w:color w:val="auto"/>
          <w:sz w:val="22"/>
          <w:szCs w:val="22"/>
          <w:lang w:val="de-DE"/>
        </w:rPr>
        <w:t>30 Jahren</w:t>
      </w:r>
      <w:r w:rsidRPr="2D825CF6" w:rsidR="001D556B">
        <w:rPr>
          <w:rFonts w:ascii="Arial" w:hAnsi="Arial" w:eastAsia="Arial" w:cs="Arial"/>
          <w:b w:val="1"/>
          <w:bCs w:val="1"/>
          <w:color w:val="auto"/>
          <w:sz w:val="22"/>
          <w:szCs w:val="22"/>
          <w:lang w:val="de-DE"/>
        </w:rPr>
        <w:t xml:space="preserve">, </w:t>
      </w:r>
      <w:r w:rsidRPr="2D825CF6" w:rsidR="00326664">
        <w:rPr>
          <w:rFonts w:ascii="Arial" w:hAnsi="Arial" w:eastAsia="Arial" w:cs="Arial"/>
          <w:b w:val="1"/>
          <w:bCs w:val="1"/>
          <w:color w:val="auto"/>
          <w:sz w:val="22"/>
          <w:szCs w:val="22"/>
          <w:lang w:val="de-DE"/>
        </w:rPr>
        <w:t>die zur Erreichung der</w:t>
      </w:r>
      <w:r w:rsidRPr="2D825CF6" w:rsidR="00E4660F">
        <w:rPr>
          <w:rFonts w:ascii="Arial" w:hAnsi="Arial" w:eastAsia="Arial" w:cs="Arial"/>
          <w:b w:val="1"/>
          <w:bCs w:val="1"/>
          <w:color w:val="auto"/>
          <w:sz w:val="22"/>
          <w:szCs w:val="22"/>
          <w:lang w:val="de-DE"/>
        </w:rPr>
        <w:t xml:space="preserve"> </w:t>
      </w:r>
      <w:r w:rsidRPr="2D825CF6" w:rsidR="004359A4">
        <w:rPr>
          <w:rFonts w:ascii="Arial" w:hAnsi="Arial" w:eastAsia="Arial" w:cs="Arial"/>
          <w:b w:val="1"/>
          <w:bCs w:val="1"/>
          <w:color w:val="auto"/>
          <w:sz w:val="22"/>
          <w:szCs w:val="22"/>
          <w:lang w:val="de-DE"/>
        </w:rPr>
        <w:t>Nachhaltigkeits</w:t>
      </w:r>
      <w:r w:rsidRPr="2D825CF6" w:rsidR="004359A4">
        <w:rPr>
          <w:rFonts w:ascii="Arial" w:hAnsi="Arial" w:eastAsia="Arial" w:cs="Arial"/>
          <w:b w:val="1"/>
          <w:bCs w:val="1"/>
          <w:color w:val="auto"/>
          <w:sz w:val="22"/>
          <w:szCs w:val="22"/>
          <w:lang w:val="de-DE"/>
        </w:rPr>
        <w:t>z</w:t>
      </w:r>
      <w:r w:rsidRPr="2D825CF6" w:rsidR="00E4660F">
        <w:rPr>
          <w:rFonts w:ascii="Arial" w:hAnsi="Arial" w:eastAsia="Arial" w:cs="Arial"/>
          <w:b w:val="1"/>
          <w:bCs w:val="1"/>
          <w:color w:val="auto"/>
          <w:sz w:val="22"/>
          <w:szCs w:val="22"/>
          <w:lang w:val="de-DE"/>
        </w:rPr>
        <w:t xml:space="preserve">iele der Vereinten Nationen </w:t>
      </w:r>
      <w:r w:rsidRPr="2D825CF6" w:rsidR="00E4660F">
        <w:rPr>
          <w:rFonts w:ascii="Arial" w:hAnsi="Arial" w:eastAsia="Arial" w:cs="Arial"/>
          <w:b w:val="1"/>
          <w:bCs w:val="1"/>
          <w:color w:val="auto"/>
          <w:sz w:val="22"/>
          <w:szCs w:val="22"/>
          <w:lang w:val="de-DE"/>
        </w:rPr>
        <w:t>beitr</w:t>
      </w:r>
      <w:r w:rsidRPr="2D825CF6" w:rsidR="00326664">
        <w:rPr>
          <w:rFonts w:ascii="Arial" w:hAnsi="Arial" w:eastAsia="Arial" w:cs="Arial"/>
          <w:b w:val="1"/>
          <w:bCs w:val="1"/>
          <w:color w:val="auto"/>
          <w:sz w:val="22"/>
          <w:szCs w:val="22"/>
          <w:lang w:val="de-DE"/>
        </w:rPr>
        <w:t>agen</w:t>
      </w:r>
      <w:r w:rsidRPr="2D825CF6" w:rsidR="0083774F">
        <w:rPr>
          <w:rFonts w:ascii="Arial" w:hAnsi="Arial" w:eastAsia="Arial" w:cs="Arial"/>
          <w:b w:val="1"/>
          <w:bCs w:val="1"/>
          <w:color w:val="auto"/>
          <w:sz w:val="22"/>
          <w:szCs w:val="22"/>
          <w:lang w:val="de-DE"/>
        </w:rPr>
        <w:t>.</w:t>
      </w:r>
    </w:p>
    <w:p w:rsidRPr="00C707B7" w:rsidR="001E412C" w:rsidP="2D825CF6" w:rsidRDefault="00326664" w14:paraId="18BDB1C5" w14:textId="045409CE">
      <w:pPr>
        <w:pStyle w:val="StandardWeb"/>
        <w:numPr>
          <w:ilvl w:val="0"/>
          <w:numId w:val="15"/>
        </w:numPr>
        <w:tabs>
          <w:tab w:val="clear" w:pos="720"/>
          <w:tab w:val="num" w:pos="363"/>
        </w:tabs>
        <w:spacing w:before="0" w:beforeAutospacing="off" w:after="0" w:afterAutospacing="off"/>
        <w:ind w:left="360"/>
        <w:jc w:val="both"/>
        <w:textAlignment w:val="baseline"/>
        <w:rPr>
          <w:rFonts w:ascii="Arial" w:hAnsi="Arial" w:eastAsia="Arial" w:cs="Arial"/>
          <w:b w:val="1"/>
          <w:bCs w:val="1"/>
          <w:color w:val="auto"/>
          <w:sz w:val="22"/>
          <w:szCs w:val="22"/>
          <w:lang w:val="de-DE"/>
        </w:rPr>
      </w:pPr>
      <w:r w:rsidRPr="2D825CF6" w:rsidR="00326664">
        <w:rPr>
          <w:rFonts w:ascii="Arial" w:hAnsi="Arial" w:eastAsia="Arial" w:cs="Arial"/>
          <w:b w:val="1"/>
          <w:bCs w:val="1"/>
          <w:color w:val="auto"/>
          <w:sz w:val="22"/>
          <w:szCs w:val="22"/>
          <w:lang w:val="de-DE"/>
        </w:rPr>
        <w:t xml:space="preserve">Die drei </w:t>
      </w:r>
      <w:r w:rsidRPr="2D825CF6" w:rsidR="00EE3F78">
        <w:rPr>
          <w:rFonts w:ascii="Arial" w:hAnsi="Arial" w:eastAsia="Arial" w:cs="Arial"/>
          <w:b w:val="1"/>
          <w:bCs w:val="1"/>
          <w:color w:val="auto"/>
          <w:sz w:val="22"/>
          <w:szCs w:val="22"/>
          <w:lang w:val="de-DE"/>
        </w:rPr>
        <w:t>Nominierten</w:t>
      </w:r>
      <w:r w:rsidRPr="2D825CF6" w:rsidR="00326664">
        <w:rPr>
          <w:rFonts w:ascii="Arial" w:hAnsi="Arial" w:eastAsia="Arial" w:cs="Arial"/>
          <w:b w:val="1"/>
          <w:bCs w:val="1"/>
          <w:color w:val="auto"/>
          <w:sz w:val="22"/>
          <w:szCs w:val="22"/>
          <w:lang w:val="de-DE"/>
        </w:rPr>
        <w:t xml:space="preserve"> wurden für ihren Einsatz für sauberere Meere, besseren Zugang zu Bildung und den Schutz gefährdeter Ökosysteme ausgewählt</w:t>
      </w:r>
      <w:r w:rsidRPr="2D825CF6" w:rsidR="0039504B">
        <w:rPr>
          <w:rFonts w:ascii="Arial" w:hAnsi="Arial" w:eastAsia="Arial" w:cs="Arial"/>
          <w:b w:val="1"/>
          <w:bCs w:val="1"/>
          <w:color w:val="auto"/>
          <w:sz w:val="22"/>
          <w:szCs w:val="22"/>
          <w:lang w:val="de-DE"/>
        </w:rPr>
        <w:t>.</w:t>
      </w:r>
    </w:p>
    <w:p w:rsidRPr="00C707B7" w:rsidR="007E3BD7" w:rsidP="045F93D7" w:rsidRDefault="009F0BF9" w14:paraId="31D67B19" w14:textId="7BAE359D">
      <w:pPr>
        <w:pStyle w:val="Listenabsatz"/>
        <w:numPr>
          <w:ilvl w:val="0"/>
          <w:numId w:val="15"/>
        </w:numPr>
        <w:tabs>
          <w:tab w:val="clear" w:pos="720"/>
          <w:tab w:val="num" w:pos="363"/>
        </w:tabs>
        <w:spacing w:line="240" w:lineRule="auto"/>
        <w:ind w:left="363"/>
        <w:jc w:val="both"/>
        <w:rPr>
          <w:b w:val="1"/>
          <w:bCs w:val="1"/>
          <w:color w:val="FF0000"/>
          <w:lang w:val="de-DE"/>
        </w:rPr>
      </w:pPr>
      <w:r w:rsidRPr="2D825CF6" w:rsidR="009F0BF9">
        <w:rPr>
          <w:b w:val="1"/>
          <w:bCs w:val="1"/>
          <w:color w:val="auto"/>
          <w:lang w:val="de-DE"/>
        </w:rPr>
        <w:t>Die Gewinner des Europäischen Erfinderpreises werden am 4. Juli in Valencia (Sp</w:t>
      </w:r>
      <w:r w:rsidRPr="2D825CF6" w:rsidR="009F0BF9">
        <w:rPr>
          <w:b w:val="1"/>
          <w:bCs w:val="1"/>
          <w:lang w:val="de-DE"/>
        </w:rPr>
        <w:t xml:space="preserve">anien) im Rahmen einer </w:t>
      </w:r>
      <w:r w:rsidRPr="2D825CF6" w:rsidR="00150C67">
        <w:rPr>
          <w:b w:val="1"/>
          <w:bCs w:val="1"/>
          <w:lang w:val="de-DE"/>
        </w:rPr>
        <w:t xml:space="preserve">hybriden </w:t>
      </w:r>
      <w:r w:rsidRPr="2D825CF6" w:rsidR="009F0BF9">
        <w:rPr>
          <w:b w:val="1"/>
          <w:bCs w:val="1"/>
          <w:lang w:val="de-DE"/>
        </w:rPr>
        <w:t>Preisverleihungszeremonie bekanntgegeben</w:t>
      </w:r>
      <w:r w:rsidRPr="2D825CF6" w:rsidR="007E3BD7">
        <w:rPr>
          <w:b w:val="1"/>
          <w:bCs w:val="1"/>
          <w:lang w:val="de-DE"/>
        </w:rPr>
        <w:t xml:space="preserve">, die auch </w:t>
      </w:r>
      <w:r>
        <w:fldChar w:fldCharType="begin"/>
      </w:r>
      <w:r w:rsidRPr="2D825CF6">
        <w:rPr>
          <w:lang w:val="de-DE"/>
        </w:rPr>
        <w:instrText xml:space="preserve">HYPERLINK "https://inventoraward.epo.org?mtm_campaign=EIA2023&amp;mtm_keyword=EIA-pressrelease&amp;mtm_medium=press" \h</w:instrText>
      </w:r>
      <w:r>
        <w:fldChar w:fldCharType="separate"/>
      </w:r>
      <w:r w:rsidRPr="2D825CF6" w:rsidR="001E412C">
        <w:rPr>
          <w:rStyle w:val="Hyperlink"/>
          <w:b w:val="1"/>
          <w:bCs w:val="1"/>
          <w:lang w:val="de-DE"/>
        </w:rPr>
        <w:t>online</w:t>
      </w:r>
      <w:r w:rsidRPr="2D825CF6">
        <w:rPr>
          <w:rStyle w:val="Hyperlink"/>
          <w:b w:val="1"/>
          <w:bCs w:val="1"/>
          <w:lang w:val="de-DE"/>
        </w:rPr>
        <w:fldChar w:fldCharType="end"/>
      </w:r>
      <w:bookmarkStart w:name="_heading=h.gjdgxs" w:id="36"/>
      <w:bookmarkEnd w:id="36"/>
      <w:r w:rsidRPr="2D825CF6" w:rsidR="007E3BD7">
        <w:rPr>
          <w:rStyle w:val="Hyperlink"/>
          <w:b w:val="1"/>
          <w:bCs w:val="1"/>
          <w:lang w:val="de-DE"/>
        </w:rPr>
        <w:t xml:space="preserve"> </w:t>
      </w:r>
      <w:r w:rsidRPr="2D825CF6" w:rsidR="007E3BD7">
        <w:rPr>
          <w:b w:val="1"/>
          <w:bCs w:val="1"/>
          <w:lang w:val="de-DE"/>
        </w:rPr>
        <w:t>übertragen wird.</w:t>
      </w:r>
    </w:p>
    <w:p w:rsidRPr="00C707B7" w:rsidR="001D556B" w:rsidP="045F93D7" w:rsidRDefault="001D556B" w14:paraId="3E36E945" w14:textId="77777777">
      <w:pPr>
        <w:pStyle w:val="Listenabsatz"/>
        <w:spacing w:line="240" w:lineRule="auto"/>
        <w:ind w:left="363"/>
        <w:jc w:val="both"/>
        <w:rPr>
          <w:rStyle w:val="Hyperlink"/>
          <w:b w:val="1"/>
          <w:bCs w:val="1"/>
          <w:color w:val="FF0000"/>
          <w:u w:val="none"/>
          <w:lang w:val="de-DE"/>
        </w:rPr>
      </w:pPr>
    </w:p>
    <w:p w:rsidRPr="004359A4" w:rsidR="00ED6E44" w:rsidP="045F93D7" w:rsidRDefault="00ED6E44" w14:paraId="6819D8D7" w14:textId="4970C1E7">
      <w:pPr>
        <w:spacing w:after="240" w:line="240" w:lineRule="auto"/>
        <w:rPr>
          <w:rFonts w:eastAsia="Times New Roman"/>
          <w:color w:val="000000" w:themeColor="text1"/>
          <w:lang w:val="de-DE"/>
        </w:rPr>
      </w:pPr>
      <w:r w:rsidRPr="045F93D7" w:rsidR="00ED6E44">
        <w:rPr>
          <w:rFonts w:eastAsia="Times New Roman"/>
          <w:b w:val="1"/>
          <w:bCs w:val="1"/>
          <w:color w:val="000000" w:themeColor="text1" w:themeTint="FF" w:themeShade="FF"/>
          <w:lang w:val="de-DE"/>
        </w:rPr>
        <w:t xml:space="preserve">München, 23. Mai 2023 </w:t>
      </w:r>
      <w:r w:rsidRPr="045F93D7" w:rsidR="00ED6E44">
        <w:rPr>
          <w:rFonts w:eastAsia="Times New Roman"/>
          <w:color w:val="000000" w:themeColor="text1" w:themeTint="FF" w:themeShade="FF"/>
          <w:lang w:val="de-DE"/>
        </w:rPr>
        <w:t xml:space="preserve">– Das </w:t>
      </w:r>
      <w:r w:rsidRPr="045F93D7" w:rsidR="00ED6E44">
        <w:rPr>
          <w:lang w:val="de-DE"/>
        </w:rPr>
        <w:t xml:space="preserve">Europäische Patentamt (EPA) hat heute die drei jüngsten Finalisten für den </w:t>
      </w:r>
      <w:r w:rsidRPr="045F93D7" w:rsidR="00ED6E44">
        <w:rPr>
          <w:rFonts w:eastAsia="Times New Roman"/>
          <w:color w:val="000000" w:themeColor="text1" w:themeTint="FF" w:themeShade="FF"/>
          <w:lang w:val="de-DE"/>
        </w:rPr>
        <w:t xml:space="preserve">Europäischen Erfinderpreis 2023 bekannt gegeben. </w:t>
      </w:r>
      <w:r w:rsidRPr="045F93D7" w:rsidR="00A76A08">
        <w:rPr>
          <w:rFonts w:eastAsia="Times New Roman"/>
          <w:color w:val="000000" w:themeColor="text1" w:themeTint="FF" w:themeShade="FF"/>
          <w:lang w:val="de-DE"/>
        </w:rPr>
        <w:t>I</w:t>
      </w:r>
      <w:r w:rsidRPr="045F93D7" w:rsidR="00ED6E44">
        <w:rPr>
          <w:rFonts w:eastAsia="Times New Roman"/>
          <w:color w:val="000000" w:themeColor="text1" w:themeTint="FF" w:themeShade="FF"/>
          <w:lang w:val="de-DE"/>
        </w:rPr>
        <w:t xml:space="preserve">m Rennen um den </w:t>
      </w:r>
      <w:r w:rsidRPr="045F93D7" w:rsidR="00A76A08">
        <w:rPr>
          <w:rFonts w:eastAsia="Times New Roman"/>
          <w:color w:val="000000" w:themeColor="text1" w:themeTint="FF" w:themeShade="FF"/>
          <w:lang w:val="de-DE"/>
        </w:rPr>
        <w:t xml:space="preserve">Young Inventors Prize haben sie es in die </w:t>
      </w:r>
      <w:r w:rsidRPr="045F93D7" w:rsidR="00DC750B">
        <w:rPr>
          <w:rFonts w:eastAsia="Times New Roman"/>
          <w:color w:val="000000" w:themeColor="text1" w:themeTint="FF" w:themeShade="FF"/>
          <w:lang w:val="de-DE"/>
        </w:rPr>
        <w:t xml:space="preserve">Endrunde </w:t>
      </w:r>
      <w:r w:rsidRPr="045F93D7" w:rsidR="00A76A08">
        <w:rPr>
          <w:rFonts w:eastAsia="Times New Roman"/>
          <w:color w:val="000000" w:themeColor="text1" w:themeTint="FF" w:themeShade="FF"/>
          <w:lang w:val="de-DE"/>
        </w:rPr>
        <w:t xml:space="preserve">geschafft. </w:t>
      </w:r>
      <w:r w:rsidRPr="045F93D7" w:rsidR="00DC750B">
        <w:rPr>
          <w:rFonts w:eastAsia="Times New Roman"/>
          <w:color w:val="000000" w:themeColor="text1" w:themeTint="FF" w:themeShade="FF"/>
          <w:lang w:val="de-DE"/>
        </w:rPr>
        <w:t xml:space="preserve">Der </w:t>
      </w:r>
      <w:r w:rsidRPr="045F93D7" w:rsidR="00A76A08">
        <w:rPr>
          <w:rFonts w:eastAsia="Times New Roman"/>
          <w:color w:val="000000" w:themeColor="text1" w:themeTint="FF" w:themeShade="FF"/>
          <w:lang w:val="de-DE"/>
        </w:rPr>
        <w:t xml:space="preserve">Preis </w:t>
      </w:r>
      <w:r w:rsidRPr="045F93D7" w:rsidR="00DC750B">
        <w:rPr>
          <w:rFonts w:eastAsia="Times New Roman"/>
          <w:color w:val="000000" w:themeColor="text1" w:themeTint="FF" w:themeShade="FF"/>
          <w:lang w:val="de-DE"/>
        </w:rPr>
        <w:t xml:space="preserve">würdigt </w:t>
      </w:r>
      <w:r w:rsidRPr="045F93D7" w:rsidR="00A76A08">
        <w:rPr>
          <w:rFonts w:eastAsia="Times New Roman"/>
          <w:color w:val="000000" w:themeColor="text1" w:themeTint="FF" w:themeShade="FF"/>
          <w:lang w:val="de-DE"/>
        </w:rPr>
        <w:t>außergewöhnliche</w:t>
      </w:r>
      <w:r w:rsidRPr="045F93D7" w:rsidR="00ED6E44">
        <w:rPr>
          <w:rFonts w:eastAsia="Times New Roman"/>
          <w:color w:val="000000" w:themeColor="text1" w:themeTint="FF" w:themeShade="FF"/>
          <w:lang w:val="de-DE"/>
        </w:rPr>
        <w:t xml:space="preserve"> junge </w:t>
      </w:r>
      <w:r w:rsidRPr="045F93D7" w:rsidR="00A76A08">
        <w:rPr>
          <w:rFonts w:eastAsia="Times New Roman"/>
          <w:color w:val="000000" w:themeColor="text1" w:themeTint="FF" w:themeShade="FF"/>
          <w:lang w:val="de-DE"/>
        </w:rPr>
        <w:t>Menschen</w:t>
      </w:r>
      <w:r w:rsidRPr="045F93D7" w:rsidR="00ED6E44">
        <w:rPr>
          <w:rFonts w:eastAsia="Times New Roman"/>
          <w:color w:val="000000" w:themeColor="text1" w:themeTint="FF" w:themeShade="FF"/>
          <w:lang w:val="de-DE"/>
        </w:rPr>
        <w:t xml:space="preserve">, die </w:t>
      </w:r>
      <w:r w:rsidRPr="045F93D7" w:rsidR="00CB3662">
        <w:rPr>
          <w:rFonts w:eastAsia="Times New Roman"/>
          <w:color w:val="000000" w:themeColor="text1" w:themeTint="FF" w:themeShade="FF"/>
          <w:lang w:val="de-DE"/>
        </w:rPr>
        <w:t>mit ihre</w:t>
      </w:r>
      <w:r w:rsidRPr="045F93D7" w:rsidR="00CB3662">
        <w:rPr>
          <w:rFonts w:eastAsia="Times New Roman"/>
          <w:color w:val="000000" w:themeColor="text1" w:themeTint="FF" w:themeShade="FF"/>
          <w:lang w:val="de-DE"/>
        </w:rPr>
        <w:t>n</w:t>
      </w:r>
      <w:r w:rsidRPr="045F93D7" w:rsidR="00CB3662">
        <w:rPr>
          <w:rFonts w:eastAsia="Times New Roman"/>
          <w:color w:val="000000" w:themeColor="text1" w:themeTint="FF" w:themeShade="FF"/>
          <w:lang w:val="de-DE"/>
        </w:rPr>
        <w:t xml:space="preserve"> </w:t>
      </w:r>
      <w:r w:rsidRPr="045F93D7" w:rsidR="00ED6E44">
        <w:rPr>
          <w:rFonts w:eastAsia="Times New Roman"/>
          <w:color w:val="000000" w:themeColor="text1" w:themeTint="FF" w:themeShade="FF"/>
          <w:lang w:val="de-DE"/>
        </w:rPr>
        <w:t xml:space="preserve">Innovationen </w:t>
      </w:r>
      <w:r w:rsidRPr="045F93D7" w:rsidR="00ED6E44">
        <w:rPr>
          <w:rFonts w:eastAsia="Times New Roman"/>
          <w:color w:val="000000" w:themeColor="text1" w:themeTint="FF" w:themeShade="FF"/>
          <w:lang w:val="de-DE"/>
        </w:rPr>
        <w:t xml:space="preserve">zur Lösung globaler Probleme und zur </w:t>
      </w:r>
      <w:r w:rsidRPr="045F93D7" w:rsidR="00CB3662">
        <w:rPr>
          <w:rFonts w:eastAsia="Times New Roman"/>
          <w:color w:val="000000" w:themeColor="text1" w:themeTint="FF" w:themeShade="FF"/>
          <w:lang w:val="de-DE"/>
        </w:rPr>
        <w:t xml:space="preserve">Verwirklichung </w:t>
      </w:r>
      <w:r w:rsidRPr="045F93D7" w:rsidR="00ED6E44">
        <w:rPr>
          <w:rFonts w:eastAsia="Times New Roman"/>
          <w:color w:val="000000" w:themeColor="text1" w:themeTint="FF" w:themeShade="FF"/>
          <w:lang w:val="de-DE"/>
        </w:rPr>
        <w:t xml:space="preserve">der Ziele für nachhaltige Entwicklung der Vereinten Nationen (SDGs) beitragen. Die </w:t>
      </w:r>
      <w:r w:rsidRPr="045F93D7" w:rsidR="00A76A08">
        <w:rPr>
          <w:rFonts w:eastAsia="Times New Roman"/>
          <w:color w:val="000000" w:themeColor="text1" w:themeTint="FF" w:themeShade="FF"/>
          <w:lang w:val="de-DE"/>
        </w:rPr>
        <w:t>Bekanntgabe f</w:t>
      </w:r>
      <w:r w:rsidRPr="045F93D7" w:rsidR="00ED6E44">
        <w:rPr>
          <w:rFonts w:eastAsia="Times New Roman"/>
          <w:color w:val="000000" w:themeColor="text1" w:themeTint="FF" w:themeShade="FF"/>
          <w:lang w:val="de-DE"/>
        </w:rPr>
        <w:t xml:space="preserve">olgt auf die </w:t>
      </w:r>
      <w:r w:rsidRPr="045F93D7" w:rsidR="00DC750B">
        <w:rPr>
          <w:rFonts w:eastAsia="Times New Roman"/>
          <w:color w:val="000000" w:themeColor="text1" w:themeTint="FF" w:themeShade="FF"/>
          <w:lang w:val="de-DE"/>
        </w:rPr>
        <w:t xml:space="preserve">Nominierung </w:t>
      </w:r>
      <w:r w:rsidRPr="045F93D7" w:rsidR="00ED6E44">
        <w:rPr>
          <w:rFonts w:eastAsia="Times New Roman"/>
          <w:color w:val="000000" w:themeColor="text1" w:themeTint="FF" w:themeShade="FF"/>
          <w:lang w:val="de-DE"/>
        </w:rPr>
        <w:t>der zwölf Finalisten</w:t>
      </w:r>
      <w:r w:rsidRPr="045F93D7" w:rsidR="004E020C">
        <w:rPr>
          <w:rFonts w:eastAsia="Times New Roman"/>
          <w:color w:val="000000" w:themeColor="text1" w:themeTint="FF" w:themeShade="FF"/>
          <w:lang w:val="de-DE"/>
        </w:rPr>
        <w:t xml:space="preserve"> und Finalistinnen</w:t>
      </w:r>
      <w:r w:rsidRPr="045F93D7" w:rsidR="004359A4">
        <w:rPr>
          <w:rFonts w:eastAsia="Times New Roman"/>
          <w:color w:val="000000" w:themeColor="text1" w:themeTint="FF" w:themeShade="FF"/>
          <w:lang w:val="de-DE"/>
        </w:rPr>
        <w:t xml:space="preserve"> </w:t>
      </w:r>
      <w:r w:rsidRPr="045F93D7" w:rsidR="00ED6E44">
        <w:rPr>
          <w:rFonts w:eastAsia="Times New Roman"/>
          <w:color w:val="000000" w:themeColor="text1" w:themeTint="FF" w:themeShade="FF"/>
          <w:lang w:val="de-DE"/>
        </w:rPr>
        <w:t>in den Kategorien "Industrie", "Forschung", "KMU" und "Nicht-EPO-</w:t>
      </w:r>
      <w:r w:rsidRPr="045F93D7" w:rsidR="00CB3662">
        <w:rPr>
          <w:rFonts w:eastAsia="Times New Roman"/>
          <w:color w:val="000000" w:themeColor="text1" w:themeTint="FF" w:themeShade="FF"/>
          <w:lang w:val="de-DE"/>
        </w:rPr>
        <w:t>Staaten</w:t>
      </w:r>
      <w:r w:rsidRPr="045F93D7" w:rsidR="00ED6E44">
        <w:rPr>
          <w:rFonts w:eastAsia="Times New Roman"/>
          <w:color w:val="000000" w:themeColor="text1" w:themeTint="FF" w:themeShade="FF"/>
          <w:lang w:val="de-DE"/>
        </w:rPr>
        <w:t xml:space="preserve">", die </w:t>
      </w:r>
      <w:r w:rsidRPr="045F93D7" w:rsidR="00D87163">
        <w:rPr>
          <w:rFonts w:eastAsia="Times New Roman"/>
          <w:color w:val="000000" w:themeColor="text1" w:themeTint="FF" w:themeShade="FF"/>
          <w:lang w:val="de-DE"/>
        </w:rPr>
        <w:t>auch</w:t>
      </w:r>
      <w:r w:rsidRPr="045F93D7" w:rsidR="000768CF">
        <w:rPr>
          <w:rFonts w:eastAsia="Times New Roman"/>
          <w:color w:val="000000" w:themeColor="text1" w:themeTint="FF" w:themeShade="FF"/>
          <w:lang w:val="de-DE"/>
        </w:rPr>
        <w:t xml:space="preserve"> </w:t>
      </w:r>
      <w:r w:rsidRPr="045F93D7" w:rsidR="00A76A08">
        <w:rPr>
          <w:rFonts w:eastAsia="Times New Roman"/>
          <w:color w:val="000000" w:themeColor="text1" w:themeTint="FF" w:themeShade="FF"/>
          <w:lang w:val="de-DE"/>
        </w:rPr>
        <w:t>für den</w:t>
      </w:r>
      <w:r w:rsidRPr="045F93D7" w:rsidR="00ED6E44">
        <w:rPr>
          <w:rFonts w:eastAsia="Times New Roman"/>
          <w:color w:val="000000" w:themeColor="text1" w:themeTint="FF" w:themeShade="FF"/>
          <w:lang w:val="de-DE"/>
        </w:rPr>
        <w:t xml:space="preserve"> Publikumspreis </w:t>
      </w:r>
      <w:r w:rsidRPr="045F93D7" w:rsidR="00D87163">
        <w:rPr>
          <w:rFonts w:eastAsia="Times New Roman"/>
          <w:color w:val="000000" w:themeColor="text1" w:themeTint="FF" w:themeShade="FF"/>
          <w:lang w:val="de-DE"/>
        </w:rPr>
        <w:t>antreten</w:t>
      </w:r>
      <w:r w:rsidRPr="045F93D7" w:rsidR="00ED6E44">
        <w:rPr>
          <w:rFonts w:eastAsia="Times New Roman"/>
          <w:color w:val="000000" w:themeColor="text1" w:themeTint="FF" w:themeShade="FF"/>
          <w:lang w:val="de-DE"/>
        </w:rPr>
        <w:t xml:space="preserve">, über den im Vorfeld der Preisverleihung </w:t>
      </w:r>
      <w:r w:rsidRPr="045F93D7" w:rsidR="004E020C">
        <w:rPr>
          <w:rFonts w:eastAsia="Times New Roman"/>
          <w:color w:val="000000" w:themeColor="text1" w:themeTint="FF" w:themeShade="FF"/>
          <w:lang w:val="de-DE"/>
        </w:rPr>
        <w:t xml:space="preserve">öffentlich </w:t>
      </w:r>
      <w:r w:rsidRPr="045F93D7" w:rsidR="00ED6E44">
        <w:rPr>
          <w:rFonts w:eastAsia="Times New Roman"/>
          <w:color w:val="000000" w:themeColor="text1" w:themeTint="FF" w:themeShade="FF"/>
          <w:lang w:val="de-DE"/>
        </w:rPr>
        <w:t>ab</w:t>
      </w:r>
      <w:r w:rsidRPr="045F93D7" w:rsidR="004E020C">
        <w:rPr>
          <w:rFonts w:eastAsia="Times New Roman"/>
          <w:color w:val="000000" w:themeColor="text1" w:themeTint="FF" w:themeShade="FF"/>
          <w:lang w:val="de-DE"/>
        </w:rPr>
        <w:t>ge</w:t>
      </w:r>
      <w:r w:rsidRPr="045F93D7" w:rsidR="00ED6E44">
        <w:rPr>
          <w:rFonts w:eastAsia="Times New Roman"/>
          <w:color w:val="000000" w:themeColor="text1" w:themeTint="FF" w:themeShade="FF"/>
          <w:lang w:val="de-DE"/>
        </w:rPr>
        <w:t>stimmt</w:t>
      </w:r>
      <w:r w:rsidRPr="045F93D7" w:rsidR="004E020C">
        <w:rPr>
          <w:rFonts w:eastAsia="Times New Roman"/>
          <w:color w:val="000000" w:themeColor="text1" w:themeTint="FF" w:themeShade="FF"/>
          <w:lang w:val="de-DE"/>
        </w:rPr>
        <w:t xml:space="preserve"> wird</w:t>
      </w:r>
      <w:r w:rsidRPr="045F93D7" w:rsidR="00ED6E44">
        <w:rPr>
          <w:rFonts w:eastAsia="Times New Roman"/>
          <w:color w:val="000000" w:themeColor="text1" w:themeTint="FF" w:themeShade="FF"/>
          <w:lang w:val="de-DE"/>
        </w:rPr>
        <w:t xml:space="preserve">. </w:t>
      </w:r>
      <w:r w:rsidRPr="045F93D7" w:rsidR="004E78CA">
        <w:rPr>
          <w:rFonts w:eastAsia="Times New Roman"/>
          <w:color w:val="000000" w:themeColor="text1" w:themeTint="FF" w:themeShade="FF"/>
          <w:lang w:val="de-DE"/>
        </w:rPr>
        <w:t>W</w:t>
      </w:r>
      <w:r w:rsidRPr="045F93D7" w:rsidR="004E020C">
        <w:rPr>
          <w:rFonts w:eastAsia="Times New Roman"/>
          <w:color w:val="000000" w:themeColor="text1" w:themeTint="FF" w:themeShade="FF"/>
          <w:lang w:val="de-DE"/>
        </w:rPr>
        <w:t xml:space="preserve">er den </w:t>
      </w:r>
      <w:r w:rsidRPr="045F93D7" w:rsidR="00ED6E44">
        <w:rPr>
          <w:rFonts w:eastAsia="Times New Roman"/>
          <w:color w:val="000000" w:themeColor="text1" w:themeTint="FF" w:themeShade="FF"/>
          <w:lang w:val="de-DE"/>
        </w:rPr>
        <w:t>Preis für das Lebenswerk</w:t>
      </w:r>
      <w:r w:rsidRPr="045F93D7" w:rsidR="004E020C">
        <w:rPr>
          <w:rFonts w:eastAsia="Times New Roman"/>
          <w:color w:val="000000" w:themeColor="text1" w:themeTint="FF" w:themeShade="FF"/>
          <w:lang w:val="de-DE"/>
        </w:rPr>
        <w:t xml:space="preserve"> erhält, </w:t>
      </w:r>
      <w:r w:rsidRPr="045F93D7" w:rsidR="00ED6E44">
        <w:rPr>
          <w:rFonts w:eastAsia="Times New Roman"/>
          <w:color w:val="000000" w:themeColor="text1" w:themeTint="FF" w:themeShade="FF"/>
          <w:lang w:val="de-DE"/>
        </w:rPr>
        <w:t>wird am 20.</w:t>
      </w:r>
      <w:r w:rsidRPr="045F93D7" w:rsidR="004E020C">
        <w:rPr>
          <w:rFonts w:eastAsia="Times New Roman"/>
          <w:color w:val="000000" w:themeColor="text1" w:themeTint="FF" w:themeShade="FF"/>
          <w:lang w:val="de-DE"/>
        </w:rPr>
        <w:t> </w:t>
      </w:r>
      <w:r w:rsidRPr="045F93D7" w:rsidR="00ED6E44">
        <w:rPr>
          <w:rFonts w:eastAsia="Times New Roman"/>
          <w:color w:val="000000" w:themeColor="text1" w:themeTint="FF" w:themeShade="FF"/>
          <w:lang w:val="de-DE"/>
        </w:rPr>
        <w:t>Juni</w:t>
      </w:r>
      <w:r w:rsidRPr="045F93D7" w:rsidR="004E78CA">
        <w:rPr>
          <w:rFonts w:eastAsia="Times New Roman"/>
          <w:color w:val="000000" w:themeColor="text1" w:themeTint="FF" w:themeShade="FF"/>
          <w:lang w:val="de-DE"/>
        </w:rPr>
        <w:t xml:space="preserve"> bekannt gegeben</w:t>
      </w:r>
      <w:r w:rsidRPr="045F93D7" w:rsidR="00ED6E44">
        <w:rPr>
          <w:rFonts w:eastAsia="Times New Roman"/>
          <w:color w:val="000000" w:themeColor="text1" w:themeTint="FF" w:themeShade="FF"/>
          <w:lang w:val="de-DE"/>
        </w:rPr>
        <w:t>.</w:t>
      </w:r>
    </w:p>
    <w:p w:rsidRPr="004359A4" w:rsidR="001F43AB" w:rsidP="045F93D7" w:rsidRDefault="001F43AB" w14:paraId="2BAB8AD4" w14:textId="22EEF6B8">
      <w:pPr>
        <w:spacing w:after="240" w:line="240" w:lineRule="auto"/>
        <w:jc w:val="both"/>
        <w:rPr>
          <w:rFonts w:eastAsia="Times New Roman"/>
          <w:color w:val="000000" w:themeColor="text1"/>
          <w:lang w:val="de-DE"/>
        </w:rPr>
      </w:pPr>
      <w:r w:rsidRPr="045F93D7" w:rsidR="004E78CA">
        <w:rPr>
          <w:rFonts w:eastAsia="Times New Roman"/>
          <w:color w:val="000000" w:themeColor="text1" w:themeTint="FF" w:themeShade="FF"/>
          <w:lang w:val="de-DE"/>
        </w:rPr>
        <w:t xml:space="preserve">Im Sinne der </w:t>
      </w:r>
      <w:r w:rsidRPr="045F93D7" w:rsidR="001F43AB">
        <w:rPr>
          <w:rFonts w:eastAsia="Times New Roman"/>
          <w:color w:val="000000" w:themeColor="text1" w:themeTint="FF" w:themeShade="FF"/>
          <w:lang w:val="de-DE"/>
        </w:rPr>
        <w:t>Vision des Europäischen Erfinderpreises</w:t>
      </w:r>
      <w:r w:rsidRPr="045F93D7" w:rsidR="004E78CA">
        <w:rPr>
          <w:rFonts w:eastAsia="Times New Roman"/>
          <w:color w:val="000000" w:themeColor="text1" w:themeTint="FF" w:themeShade="FF"/>
          <w:lang w:val="de-DE"/>
        </w:rPr>
        <w:t>, der branchen- und länderübergreifende Innovationen würdigt,</w:t>
      </w:r>
      <w:r w:rsidRPr="045F93D7" w:rsidR="001F43AB">
        <w:rPr>
          <w:rFonts w:eastAsia="Times New Roman"/>
          <w:color w:val="000000" w:themeColor="text1" w:themeTint="FF" w:themeShade="FF"/>
          <w:lang w:val="de-DE"/>
        </w:rPr>
        <w:t xml:space="preserve"> </w:t>
      </w:r>
      <w:r w:rsidRPr="045F93D7" w:rsidR="001F43AB">
        <w:rPr>
          <w:rFonts w:eastAsia="Times New Roman"/>
          <w:color w:val="000000" w:themeColor="text1" w:themeTint="FF" w:themeShade="FF"/>
          <w:lang w:val="de-DE"/>
        </w:rPr>
        <w:t xml:space="preserve">hat das EPA 2021 als Ansporn für die nächste Generation von Erfinderinnen und Erfindern den Young Inventors Prize ins Leben gerufen. Anders als bei den traditionellen Kategorien des Europäischen Erfinderpreises können für den Young Inventors Prize nur </w:t>
      </w:r>
      <w:r w:rsidRPr="045F93D7" w:rsidR="0083774F">
        <w:rPr>
          <w:rFonts w:eastAsia="Times New Roman"/>
          <w:color w:val="000000" w:themeColor="text1" w:themeTint="FF" w:themeShade="FF"/>
          <w:lang w:val="de-DE"/>
        </w:rPr>
        <w:t>Menschen</w:t>
      </w:r>
      <w:r w:rsidRPr="045F93D7" w:rsidR="001F43AB">
        <w:rPr>
          <w:rFonts w:eastAsia="Times New Roman"/>
          <w:color w:val="000000" w:themeColor="text1" w:themeTint="FF" w:themeShade="FF"/>
          <w:lang w:val="de-DE"/>
        </w:rPr>
        <w:t xml:space="preserve"> </w:t>
      </w:r>
      <w:r w:rsidRPr="045F93D7" w:rsidR="00545135">
        <w:rPr>
          <w:rFonts w:eastAsia="Times New Roman"/>
          <w:color w:val="000000" w:themeColor="text1" w:themeTint="FF" w:themeShade="FF"/>
          <w:lang w:val="de-DE"/>
        </w:rPr>
        <w:t xml:space="preserve">bis zur </w:t>
      </w:r>
      <w:r w:rsidRPr="045F93D7" w:rsidR="00633EC6">
        <w:rPr>
          <w:rFonts w:eastAsia="Times New Roman"/>
          <w:color w:val="000000" w:themeColor="text1" w:themeTint="FF" w:themeShade="FF"/>
          <w:lang w:val="de-DE"/>
        </w:rPr>
        <w:t>Altersgrenze</w:t>
      </w:r>
      <w:r w:rsidRPr="045F93D7" w:rsidR="00545135">
        <w:rPr>
          <w:rFonts w:eastAsia="Times New Roman"/>
          <w:color w:val="000000" w:themeColor="text1" w:themeTint="FF" w:themeShade="FF"/>
          <w:lang w:val="de-DE"/>
        </w:rPr>
        <w:t xml:space="preserve"> </w:t>
      </w:r>
      <w:r w:rsidRPr="045F93D7" w:rsidR="00633EC6">
        <w:rPr>
          <w:rFonts w:eastAsia="Times New Roman"/>
          <w:color w:val="000000" w:themeColor="text1" w:themeTint="FF" w:themeShade="FF"/>
          <w:lang w:val="de-DE"/>
        </w:rPr>
        <w:t xml:space="preserve">von 30 Jahren </w:t>
      </w:r>
      <w:r w:rsidRPr="045F93D7" w:rsidR="001F43AB">
        <w:rPr>
          <w:rFonts w:eastAsia="Times New Roman"/>
          <w:color w:val="000000" w:themeColor="text1" w:themeTint="FF" w:themeShade="FF"/>
          <w:lang w:val="de-DE"/>
        </w:rPr>
        <w:t>nominiert werden</w:t>
      </w:r>
      <w:r w:rsidRPr="045F93D7" w:rsidR="007222C2">
        <w:rPr>
          <w:rFonts w:eastAsia="Times New Roman"/>
          <w:color w:val="000000" w:themeColor="text1" w:themeTint="FF" w:themeShade="FF"/>
          <w:lang w:val="de-DE"/>
        </w:rPr>
        <w:t xml:space="preserve">. Ein </w:t>
      </w:r>
      <w:r w:rsidRPr="045F93D7" w:rsidR="001F43AB">
        <w:rPr>
          <w:rFonts w:eastAsia="Times New Roman"/>
          <w:color w:val="000000" w:themeColor="text1" w:themeTint="FF" w:themeShade="FF"/>
          <w:lang w:val="de-DE"/>
        </w:rPr>
        <w:t xml:space="preserve">europäisches Patent </w:t>
      </w:r>
      <w:r w:rsidRPr="045F93D7" w:rsidR="00C707B7">
        <w:rPr>
          <w:rFonts w:eastAsia="Times New Roman"/>
          <w:color w:val="000000" w:themeColor="text1" w:themeTint="FF" w:themeShade="FF"/>
          <w:lang w:val="de-DE"/>
        </w:rPr>
        <w:t xml:space="preserve">ist </w:t>
      </w:r>
      <w:r w:rsidRPr="045F93D7" w:rsidR="00633EC6">
        <w:rPr>
          <w:rFonts w:eastAsia="Times New Roman"/>
          <w:color w:val="000000" w:themeColor="text1" w:themeTint="FF" w:themeShade="FF"/>
          <w:lang w:val="de-DE"/>
        </w:rPr>
        <w:t xml:space="preserve">dabei </w:t>
      </w:r>
      <w:r w:rsidRPr="045F93D7" w:rsidR="007222C2">
        <w:rPr>
          <w:rFonts w:eastAsia="Times New Roman"/>
          <w:color w:val="000000" w:themeColor="text1" w:themeTint="FF" w:themeShade="FF"/>
          <w:lang w:val="de-DE"/>
        </w:rPr>
        <w:t>keine</w:t>
      </w:r>
      <w:r w:rsidRPr="045F93D7" w:rsidR="001F43AB">
        <w:rPr>
          <w:rFonts w:eastAsia="Times New Roman"/>
          <w:color w:val="000000" w:themeColor="text1" w:themeTint="FF" w:themeShade="FF"/>
          <w:lang w:val="de-DE"/>
        </w:rPr>
        <w:t xml:space="preserve"> Teilnahmevoraussetzung</w:t>
      </w:r>
      <w:r w:rsidRPr="045F93D7" w:rsidR="007222C2">
        <w:rPr>
          <w:rFonts w:eastAsia="Times New Roman"/>
          <w:color w:val="000000" w:themeColor="text1" w:themeTint="FF" w:themeShade="FF"/>
          <w:lang w:val="de-DE"/>
        </w:rPr>
        <w:t xml:space="preserve">. </w:t>
      </w:r>
      <w:r w:rsidRPr="045F93D7" w:rsidR="00633EC6">
        <w:rPr>
          <w:rFonts w:eastAsia="Times New Roman"/>
          <w:color w:val="000000" w:themeColor="text1" w:themeTint="FF" w:themeShade="FF"/>
          <w:lang w:val="de-DE"/>
        </w:rPr>
        <w:t xml:space="preserve">Die </w:t>
      </w:r>
      <w:r w:rsidRPr="045F93D7" w:rsidR="00633EC6">
        <w:rPr>
          <w:rFonts w:eastAsia="Times New Roman"/>
          <w:color w:val="000000" w:themeColor="text1" w:themeTint="FF" w:themeShade="FF"/>
          <w:lang w:val="de-DE"/>
        </w:rPr>
        <w:t xml:space="preserve">Auszeichnung </w:t>
      </w:r>
      <w:r w:rsidRPr="045F93D7" w:rsidR="00633EC6">
        <w:rPr>
          <w:rFonts w:eastAsia="Times New Roman"/>
          <w:color w:val="000000" w:themeColor="text1" w:themeTint="FF" w:themeShade="FF"/>
          <w:lang w:val="de-DE"/>
        </w:rPr>
        <w:t xml:space="preserve">ist </w:t>
      </w:r>
      <w:r w:rsidRPr="045F93D7" w:rsidR="00022C11">
        <w:rPr>
          <w:rFonts w:eastAsia="Times New Roman"/>
          <w:color w:val="000000" w:themeColor="text1" w:themeTint="FF" w:themeShade="FF"/>
          <w:lang w:val="de-DE"/>
        </w:rPr>
        <w:t xml:space="preserve">zudem </w:t>
      </w:r>
      <w:r w:rsidRPr="045F93D7" w:rsidR="00633EC6">
        <w:rPr>
          <w:rFonts w:eastAsia="Times New Roman"/>
          <w:color w:val="000000" w:themeColor="text1" w:themeTint="FF" w:themeShade="FF"/>
          <w:lang w:val="de-DE"/>
        </w:rPr>
        <w:t xml:space="preserve">mit einem Preisgeld versehen. </w:t>
      </w:r>
    </w:p>
    <w:p w:rsidRPr="00C707B7" w:rsidR="002E7957" w:rsidP="001E412C" w:rsidRDefault="002E7957" w14:paraId="1FD96621" w14:textId="490385FC">
      <w:pPr>
        <w:spacing w:before="240" w:after="240" w:line="240" w:lineRule="auto"/>
        <w:jc w:val="both"/>
        <w:rPr>
          <w:rFonts w:eastAsia="Times New Roman"/>
          <w:color w:val="000000" w:themeColor="text1"/>
          <w:lang w:val="de-DE"/>
        </w:rPr>
      </w:pPr>
      <w:r w:rsidRPr="045F93D7" w:rsidR="00544B2E">
        <w:rPr>
          <w:rFonts w:eastAsia="Times New Roman"/>
          <w:i w:val="1"/>
          <w:iCs w:val="1"/>
          <w:color w:val="000000" w:themeColor="text1" w:themeTint="FF" w:themeShade="FF"/>
          <w:lang w:val="de-DE"/>
        </w:rPr>
        <w:t>„Diese drei Erfinderinnen und Erfinder gehören einer neuen Generation an, die vor nie da gewesenen Herausforderungen steht</w:t>
      </w:r>
      <w:r w:rsidRPr="045F93D7" w:rsidR="007222C2">
        <w:rPr>
          <w:rFonts w:eastAsia="Times New Roman"/>
          <w:i w:val="1"/>
          <w:iCs w:val="1"/>
          <w:color w:val="000000" w:themeColor="text1" w:themeTint="FF" w:themeShade="FF"/>
          <w:lang w:val="de-DE"/>
        </w:rPr>
        <w:t>. Ihre Arbeit ist eine Quelle der Inspiration für uns alle</w:t>
      </w:r>
      <w:r w:rsidRPr="045F93D7" w:rsidR="00544B2E">
        <w:rPr>
          <w:rFonts w:eastAsia="Times New Roman"/>
          <w:i w:val="1"/>
          <w:iCs w:val="1"/>
          <w:color w:val="000000" w:themeColor="text1" w:themeTint="FF" w:themeShade="FF"/>
          <w:lang w:val="de-DE"/>
        </w:rPr>
        <w:t xml:space="preserve">. </w:t>
      </w:r>
      <w:r w:rsidRPr="045F93D7" w:rsidR="00B121E2">
        <w:rPr>
          <w:rFonts w:eastAsia="Times New Roman"/>
          <w:i w:val="1"/>
          <w:iCs w:val="1"/>
          <w:color w:val="000000" w:themeColor="text1" w:themeTint="FF" w:themeShade="FF"/>
          <w:lang w:val="de-DE"/>
        </w:rPr>
        <w:t xml:space="preserve">Um </w:t>
      </w:r>
      <w:r w:rsidRPr="045F93D7" w:rsidR="007222C2">
        <w:rPr>
          <w:rFonts w:eastAsia="Times New Roman"/>
          <w:i w:val="1"/>
          <w:iCs w:val="1"/>
          <w:color w:val="000000" w:themeColor="text1" w:themeTint="FF" w:themeShade="FF"/>
          <w:lang w:val="de-DE"/>
        </w:rPr>
        <w:t xml:space="preserve">noch </w:t>
      </w:r>
      <w:r w:rsidRPr="045F93D7" w:rsidR="007222C2">
        <w:rPr>
          <w:rFonts w:eastAsia="Times New Roman"/>
          <w:i w:val="1"/>
          <w:iCs w:val="1"/>
          <w:color w:val="000000" w:themeColor="text1" w:themeTint="FF" w:themeShade="FF"/>
          <w:lang w:val="de-DE"/>
        </w:rPr>
        <w:t xml:space="preserve">mehr </w:t>
      </w:r>
      <w:r w:rsidRPr="045F93D7" w:rsidR="00B216F9">
        <w:rPr>
          <w:rFonts w:eastAsia="Times New Roman"/>
          <w:i w:val="1"/>
          <w:iCs w:val="1"/>
          <w:color w:val="000000" w:themeColor="text1" w:themeTint="FF" w:themeShade="FF"/>
          <w:lang w:val="de-DE"/>
        </w:rPr>
        <w:t xml:space="preserve">junge </w:t>
      </w:r>
      <w:r w:rsidRPr="045F93D7" w:rsidR="007222C2">
        <w:rPr>
          <w:rFonts w:eastAsia="Times New Roman"/>
          <w:i w:val="1"/>
          <w:iCs w:val="1"/>
          <w:color w:val="000000" w:themeColor="text1" w:themeTint="FF" w:themeShade="FF"/>
          <w:lang w:val="de-DE"/>
        </w:rPr>
        <w:t xml:space="preserve">Menschen </w:t>
      </w:r>
      <w:r w:rsidRPr="045F93D7" w:rsidR="00B121E2">
        <w:rPr>
          <w:rFonts w:eastAsia="Times New Roman"/>
          <w:i w:val="1"/>
          <w:iCs w:val="1"/>
          <w:color w:val="000000" w:themeColor="text1" w:themeTint="FF" w:themeShade="FF"/>
          <w:lang w:val="de-DE"/>
        </w:rPr>
        <w:t xml:space="preserve">zu inspirieren und dazu beizutragen, </w:t>
      </w:r>
      <w:r w:rsidRPr="045F93D7" w:rsidR="004207CE">
        <w:rPr>
          <w:rFonts w:eastAsia="Times New Roman"/>
          <w:i w:val="1"/>
          <w:iCs w:val="1"/>
          <w:color w:val="000000" w:themeColor="text1" w:themeTint="FF" w:themeShade="FF"/>
          <w:lang w:val="de-DE"/>
        </w:rPr>
        <w:t>eine nachhaltigere Welt zu schaffen</w:t>
      </w:r>
      <w:r w:rsidRPr="045F93D7" w:rsidR="00B121E2">
        <w:rPr>
          <w:rFonts w:eastAsia="Times New Roman"/>
          <w:i w:val="1"/>
          <w:iCs w:val="1"/>
          <w:color w:val="000000" w:themeColor="text1" w:themeTint="FF" w:themeShade="FF"/>
          <w:lang w:val="de-DE"/>
        </w:rPr>
        <w:t xml:space="preserve">, </w:t>
      </w:r>
      <w:r w:rsidRPr="045F93D7" w:rsidR="007222C2">
        <w:rPr>
          <w:rFonts w:eastAsia="Times New Roman"/>
          <w:i w:val="1"/>
          <w:iCs w:val="1"/>
          <w:color w:val="000000" w:themeColor="text1" w:themeTint="FF" w:themeShade="FF"/>
          <w:lang w:val="de-DE"/>
        </w:rPr>
        <w:t>haben wir im letzten Jahr den Young Inventors Prize ins Leben gerufen</w:t>
      </w:r>
      <w:r w:rsidRPr="045F93D7" w:rsidR="0050264D">
        <w:rPr>
          <w:rFonts w:eastAsia="Times New Roman"/>
          <w:i w:val="1"/>
          <w:iCs w:val="1"/>
          <w:color w:val="000000" w:themeColor="text1" w:themeTint="FF" w:themeShade="FF"/>
          <w:lang w:val="de-DE"/>
        </w:rPr>
        <w:t>“</w:t>
      </w:r>
      <w:r w:rsidRPr="045F93D7" w:rsidR="00544B2E">
        <w:rPr>
          <w:rFonts w:eastAsia="Times New Roman"/>
          <w:i w:val="1"/>
          <w:iCs w:val="1"/>
          <w:color w:val="000000" w:themeColor="text1" w:themeTint="FF" w:themeShade="FF"/>
          <w:lang w:val="de-DE"/>
        </w:rPr>
        <w:t>,</w:t>
      </w:r>
      <w:r w:rsidRPr="045F93D7" w:rsidR="00544B2E">
        <w:rPr>
          <w:rFonts w:eastAsia="Times New Roman"/>
          <w:color w:val="000000" w:themeColor="text1" w:themeTint="FF" w:themeShade="FF"/>
          <w:lang w:val="de-DE"/>
        </w:rPr>
        <w:t xml:space="preserve"> </w:t>
      </w:r>
      <w:r w:rsidRPr="045F93D7" w:rsidR="004E78CA">
        <w:rPr>
          <w:rFonts w:eastAsia="Times New Roman"/>
          <w:color w:val="000000" w:themeColor="text1" w:themeTint="FF" w:themeShade="FF"/>
          <w:lang w:val="de-DE"/>
        </w:rPr>
        <w:t>betont</w:t>
      </w:r>
      <w:r w:rsidRPr="045F93D7" w:rsidR="004E78CA">
        <w:rPr>
          <w:rFonts w:eastAsia="Times New Roman"/>
          <w:color w:val="000000" w:themeColor="text1" w:themeTint="FF" w:themeShade="FF"/>
          <w:lang w:val="de-DE"/>
        </w:rPr>
        <w:t xml:space="preserve"> </w:t>
      </w:r>
      <w:r w:rsidRPr="045F93D7" w:rsidR="00544B2E">
        <w:rPr>
          <w:rFonts w:eastAsia="Times New Roman"/>
          <w:color w:val="000000" w:themeColor="text1" w:themeTint="FF" w:themeShade="FF"/>
          <w:lang w:val="de-DE"/>
        </w:rPr>
        <w:t>EPA-Präsident António Campinos.</w:t>
      </w:r>
      <w:r w:rsidRPr="045F93D7" w:rsidR="004E78CA">
        <w:rPr>
          <w:rFonts w:eastAsia="Times New Roman"/>
          <w:color w:val="000000" w:themeColor="text1" w:themeTint="FF" w:themeShade="FF"/>
          <w:lang w:val="de-DE"/>
        </w:rPr>
        <w:t xml:space="preserve"> </w:t>
      </w:r>
    </w:p>
    <w:p w:rsidRPr="00C707B7" w:rsidR="00544B2E" w:rsidP="394E1FEE" w:rsidRDefault="00544B2E" w14:paraId="5A06FA51" w14:textId="246A81ED">
      <w:pPr>
        <w:spacing w:before="240" w:after="240" w:line="240" w:lineRule="auto"/>
        <w:jc w:val="both"/>
        <w:rPr>
          <w:rFonts w:eastAsia="Times New Roman"/>
          <w:b/>
          <w:bCs/>
          <w:color w:val="C00000"/>
          <w:lang w:val="de-DE"/>
        </w:rPr>
      </w:pPr>
      <w:r w:rsidRPr="394E1FEE">
        <w:rPr>
          <w:rFonts w:eastAsia="Times New Roman"/>
          <w:b/>
          <w:bCs/>
          <w:color w:val="C00000"/>
          <w:lang w:val="de-DE"/>
        </w:rPr>
        <w:t>Die Gewinner</w:t>
      </w:r>
      <w:r w:rsidRPr="394E1FEE" w:rsidR="00861BA8">
        <w:rPr>
          <w:rFonts w:eastAsia="Times New Roman"/>
          <w:b/>
          <w:bCs/>
          <w:color w:val="C00000"/>
          <w:lang w:val="de-DE"/>
        </w:rPr>
        <w:t>innen und Gewinner</w:t>
      </w:r>
      <w:r w:rsidRPr="394E1FEE">
        <w:rPr>
          <w:rFonts w:eastAsia="Times New Roman"/>
          <w:b/>
          <w:bCs/>
          <w:color w:val="C00000"/>
          <w:lang w:val="de-DE"/>
        </w:rPr>
        <w:t xml:space="preserve"> 2023</w:t>
      </w:r>
    </w:p>
    <w:p w:rsidRPr="00C707B7" w:rsidR="002E7957" w:rsidP="394E1FEE" w:rsidRDefault="002E7957" w14:paraId="427F5B4D" w14:textId="5645E647">
      <w:pPr>
        <w:spacing w:before="240" w:after="240" w:line="240" w:lineRule="auto"/>
        <w:jc w:val="both"/>
        <w:rPr>
          <w:rFonts w:eastAsia="Times New Roman"/>
          <w:color w:val="000000" w:themeColor="text1"/>
          <w:lang w:val="de-DE"/>
        </w:rPr>
      </w:pPr>
      <w:r w:rsidRPr="045F93D7" w:rsidR="002E7957">
        <w:rPr>
          <w:rFonts w:eastAsia="Times New Roman"/>
          <w:color w:val="000000" w:themeColor="text1" w:themeTint="FF" w:themeShade="FF"/>
          <w:lang w:val="de-DE"/>
        </w:rPr>
        <w:t xml:space="preserve">Eine unabhängige Jury aus </w:t>
      </w:r>
      <w:r w:rsidRPr="045F93D7" w:rsidR="0056304D">
        <w:rPr>
          <w:rFonts w:eastAsia="Times New Roman"/>
          <w:color w:val="000000" w:themeColor="text1" w:themeTint="FF" w:themeShade="FF"/>
          <w:lang w:val="de-DE"/>
        </w:rPr>
        <w:t xml:space="preserve">ehemaligen Gewinnern und </w:t>
      </w:r>
      <w:r w:rsidRPr="045F93D7" w:rsidR="0056304D">
        <w:rPr>
          <w:rFonts w:eastAsia="Times New Roman"/>
          <w:color w:val="000000" w:themeColor="text1" w:themeTint="FF" w:themeShade="FF"/>
          <w:lang w:val="de-DE"/>
        </w:rPr>
        <w:t>Gewinnerinen</w:t>
      </w:r>
      <w:r w:rsidRPr="045F93D7" w:rsidR="0056304D">
        <w:rPr>
          <w:rFonts w:eastAsia="Times New Roman"/>
          <w:color w:val="000000" w:themeColor="text1" w:themeTint="FF" w:themeShade="FF"/>
          <w:lang w:val="de-DE"/>
        </w:rPr>
        <w:t xml:space="preserve"> des Prei</w:t>
      </w:r>
      <w:r w:rsidRPr="045F93D7" w:rsidR="0056304D">
        <w:rPr>
          <w:rFonts w:eastAsia="Times New Roman"/>
          <w:color w:val="000000" w:themeColor="text1" w:themeTint="FF" w:themeShade="FF"/>
          <w:lang w:val="de-DE"/>
        </w:rPr>
        <w:t>ses</w:t>
      </w:r>
      <w:r w:rsidRPr="045F93D7" w:rsidR="004E78CA">
        <w:rPr>
          <w:rFonts w:eastAsia="Times New Roman"/>
          <w:color w:val="000000" w:themeColor="text1" w:themeTint="FF" w:themeShade="FF"/>
          <w:lang w:val="de-DE"/>
        </w:rPr>
        <w:t xml:space="preserve"> wählte </w:t>
      </w:r>
      <w:r w:rsidRPr="045F93D7" w:rsidR="0056304D">
        <w:rPr>
          <w:rFonts w:eastAsia="Times New Roman"/>
          <w:color w:val="000000" w:themeColor="text1" w:themeTint="FF" w:themeShade="FF"/>
          <w:lang w:val="de-DE"/>
        </w:rPr>
        <w:t>die</w:t>
      </w:r>
      <w:r w:rsidRPr="045F93D7" w:rsidR="00866EED">
        <w:rPr>
          <w:rFonts w:eastAsia="Times New Roman"/>
          <w:color w:val="000000" w:themeColor="text1" w:themeTint="FF" w:themeShade="FF"/>
          <w:lang w:val="de-DE"/>
        </w:rPr>
        <w:t xml:space="preserve"> diesjährigen Finalisten aus mehr als 600 Nominierungen aus</w:t>
      </w:r>
      <w:r w:rsidRPr="045F93D7" w:rsidR="00866EED">
        <w:rPr>
          <w:rFonts w:eastAsia="Times New Roman"/>
          <w:color w:val="000000" w:themeColor="text1" w:themeTint="FF" w:themeShade="FF"/>
          <w:lang w:val="de-DE"/>
        </w:rPr>
        <w:t xml:space="preserve">. </w:t>
      </w:r>
      <w:r w:rsidRPr="045F93D7" w:rsidR="00150C67">
        <w:rPr>
          <w:rFonts w:eastAsia="Times New Roman"/>
          <w:color w:val="000000" w:themeColor="text1" w:themeTint="FF" w:themeShade="FF"/>
          <w:lang w:val="de-DE"/>
        </w:rPr>
        <w:t xml:space="preserve">Die Gewinner des ersten, zweiten und dritten Platzes </w:t>
      </w:r>
      <w:r w:rsidRPr="045F93D7" w:rsidR="004E78CA">
        <w:rPr>
          <w:rFonts w:eastAsia="Times New Roman"/>
          <w:color w:val="000000" w:themeColor="text1" w:themeTint="FF" w:themeShade="FF"/>
          <w:lang w:val="de-DE"/>
        </w:rPr>
        <w:t xml:space="preserve">werden bei einer hybriden Preisverleihung am </w:t>
      </w:r>
      <w:r w:rsidRPr="045F93D7" w:rsidR="004E78CA">
        <w:rPr>
          <w:rFonts w:eastAsia="Times New Roman"/>
          <w:color w:val="000000" w:themeColor="text1" w:themeTint="FF" w:themeShade="FF"/>
          <w:lang w:val="de-DE"/>
        </w:rPr>
        <w:t>4. Juli 2023 um 12 Uhr MEZ in Valencia (Spanien)</w:t>
      </w:r>
      <w:r w:rsidRPr="045F93D7" w:rsidR="004E78CA">
        <w:rPr>
          <w:rFonts w:eastAsia="Times New Roman"/>
          <w:color w:val="000000" w:themeColor="text1" w:themeTint="FF" w:themeShade="FF"/>
          <w:lang w:val="de-DE"/>
        </w:rPr>
        <w:t xml:space="preserve"> gemeinsam mit den </w:t>
      </w:r>
      <w:r w:rsidRPr="045F93D7" w:rsidR="004E78CA">
        <w:rPr>
          <w:rFonts w:eastAsia="Times New Roman"/>
          <w:color w:val="000000" w:themeColor="text1" w:themeTint="FF" w:themeShade="FF"/>
          <w:lang w:val="de-DE"/>
        </w:rPr>
        <w:t xml:space="preserve">Gewinnern aus den </w:t>
      </w:r>
      <w:r w:rsidRPr="045F93D7" w:rsidR="00CB3662">
        <w:rPr>
          <w:rFonts w:eastAsia="Times New Roman"/>
          <w:color w:val="000000" w:themeColor="text1" w:themeTint="FF" w:themeShade="FF"/>
          <w:lang w:val="de-DE"/>
        </w:rPr>
        <w:t>restlichen</w:t>
      </w:r>
      <w:r w:rsidRPr="045F93D7" w:rsidR="004E78CA">
        <w:rPr>
          <w:rFonts w:eastAsia="Times New Roman"/>
          <w:color w:val="000000" w:themeColor="text1" w:themeTint="FF" w:themeShade="FF"/>
          <w:lang w:val="de-DE"/>
        </w:rPr>
        <w:t xml:space="preserve"> Kategorien des </w:t>
      </w:r>
      <w:r w:rsidRPr="045F93D7" w:rsidR="004E78CA">
        <w:rPr>
          <w:rFonts w:eastAsia="Times New Roman"/>
          <w:color w:val="000000" w:themeColor="text1" w:themeTint="FF" w:themeShade="FF"/>
          <w:lang w:val="de-DE"/>
        </w:rPr>
        <w:t>Europäischen Erfinderpreises</w:t>
      </w:r>
      <w:r w:rsidRPr="045F93D7" w:rsidR="004E78CA">
        <w:rPr>
          <w:rFonts w:eastAsia="Times New Roman"/>
          <w:color w:val="000000" w:themeColor="text1" w:themeTint="FF" w:themeShade="FF"/>
          <w:lang w:val="de-DE"/>
        </w:rPr>
        <w:t xml:space="preserve"> geehrt.</w:t>
      </w:r>
      <w:r w:rsidRPr="045F93D7" w:rsidR="004E78CA">
        <w:rPr>
          <w:rFonts w:eastAsia="Times New Roman"/>
          <w:color w:val="000000" w:themeColor="text1" w:themeTint="FF" w:themeShade="FF"/>
          <w:lang w:val="de-DE"/>
        </w:rPr>
        <w:t xml:space="preserve"> </w:t>
      </w:r>
      <w:r w:rsidRPr="045F93D7" w:rsidR="00866EED">
        <w:rPr>
          <w:rFonts w:eastAsia="Times New Roman"/>
          <w:color w:val="000000" w:themeColor="text1" w:themeTint="FF" w:themeShade="FF"/>
          <w:lang w:val="de-DE"/>
        </w:rPr>
        <w:t xml:space="preserve">Die Veranstaltung wird </w:t>
      </w:r>
      <w:r>
        <w:fldChar w:fldCharType="begin"/>
      </w:r>
      <w:r w:rsidRPr="045F93D7">
        <w:rPr>
          <w:lang w:val="de-DE"/>
        </w:rPr>
        <w:instrText xml:space="preserve">HYPERLINK "https://inventoraward.epo.org?mtm_campaign=EIA2023&amp;mtm_keyword=EIA-pressrelease&amp;mtm_medium=press" \h</w:instrText>
      </w:r>
      <w:r>
        <w:fldChar w:fldCharType="separate"/>
      </w:r>
      <w:r w:rsidRPr="045F93D7" w:rsidR="00866EED">
        <w:rPr>
          <w:rStyle w:val="Hyperlink"/>
          <w:rFonts w:eastAsia="Times New Roman"/>
          <w:lang w:val="de-DE"/>
        </w:rPr>
        <w:t>online</w:t>
      </w:r>
      <w:r w:rsidRPr="045F93D7">
        <w:rPr>
          <w:rStyle w:val="Hyperlink"/>
          <w:rFonts w:eastAsia="Times New Roman"/>
          <w:lang w:val="de-DE"/>
        </w:rPr>
        <w:fldChar w:fldCharType="end"/>
      </w:r>
      <w:r w:rsidRPr="045F93D7" w:rsidR="00866EED">
        <w:rPr>
          <w:rFonts w:eastAsia="Times New Roman"/>
          <w:color w:val="000000" w:themeColor="text1" w:themeTint="FF" w:themeShade="FF"/>
          <w:lang w:val="de-DE"/>
        </w:rPr>
        <w:t xml:space="preserve"> übertragen.</w:t>
      </w:r>
    </w:p>
    <w:p w:rsidRPr="00C707B7" w:rsidR="00544B2E" w:rsidP="00544B2E" w:rsidRDefault="00861BA8" w14:paraId="58BDE73E" w14:textId="6FFCD8B2">
      <w:pPr>
        <w:spacing w:before="240" w:after="240" w:line="240" w:lineRule="auto"/>
        <w:jc w:val="both"/>
        <w:rPr>
          <w:rFonts w:eastAsia="Times New Roman"/>
          <w:color w:val="000000" w:themeColor="text1"/>
          <w:lang w:val="de-DE"/>
        </w:rPr>
      </w:pPr>
      <w:r w:rsidRPr="045F93D7" w:rsidR="00861BA8">
        <w:rPr>
          <w:rFonts w:eastAsia="Times New Roman"/>
          <w:color w:val="000000" w:themeColor="text1" w:themeTint="FF" w:themeShade="FF"/>
          <w:lang w:val="de-DE"/>
        </w:rPr>
        <w:t xml:space="preserve">In der </w:t>
      </w:r>
      <w:r w:rsidRPr="045F93D7" w:rsidR="004E78CA">
        <w:rPr>
          <w:rFonts w:eastAsia="Times New Roman"/>
          <w:color w:val="000000" w:themeColor="text1" w:themeTint="FF" w:themeShade="FF"/>
          <w:lang w:val="de-DE"/>
        </w:rPr>
        <w:t>letzten Runde</w:t>
      </w:r>
      <w:r w:rsidRPr="045F93D7" w:rsidR="004E78CA">
        <w:rPr>
          <w:rFonts w:eastAsia="Times New Roman"/>
          <w:color w:val="000000" w:themeColor="text1" w:themeTint="FF" w:themeShade="FF"/>
          <w:lang w:val="de-DE"/>
        </w:rPr>
        <w:t xml:space="preserve"> </w:t>
      </w:r>
      <w:r w:rsidRPr="045F93D7" w:rsidR="00150C67">
        <w:rPr>
          <w:rFonts w:eastAsia="Times New Roman"/>
          <w:color w:val="000000" w:themeColor="text1" w:themeTint="FF" w:themeShade="FF"/>
          <w:lang w:val="de-DE"/>
        </w:rPr>
        <w:t>um</w:t>
      </w:r>
      <w:r w:rsidRPr="045F93D7" w:rsidR="00150C67">
        <w:rPr>
          <w:rFonts w:eastAsia="Times New Roman"/>
          <w:color w:val="000000" w:themeColor="text1" w:themeTint="FF" w:themeShade="FF"/>
          <w:lang w:val="de-DE"/>
        </w:rPr>
        <w:t xml:space="preserve"> </w:t>
      </w:r>
      <w:r w:rsidRPr="045F93D7" w:rsidR="00361BD0">
        <w:rPr>
          <w:rFonts w:eastAsia="Times New Roman"/>
          <w:color w:val="000000" w:themeColor="text1" w:themeTint="FF" w:themeShade="FF"/>
          <w:lang w:val="de-DE"/>
        </w:rPr>
        <w:t xml:space="preserve">den Young Inventors Prize </w:t>
      </w:r>
      <w:r w:rsidRPr="045F93D7" w:rsidR="00861BA8">
        <w:rPr>
          <w:rFonts w:eastAsia="Times New Roman"/>
          <w:color w:val="000000" w:themeColor="text1" w:themeTint="FF" w:themeShade="FF"/>
          <w:lang w:val="de-DE"/>
        </w:rPr>
        <w:t xml:space="preserve">sind in diesem Jahr drei junge Menschen aus </w:t>
      </w:r>
      <w:r w:rsidRPr="045F93D7" w:rsidR="00544B2E">
        <w:rPr>
          <w:rFonts w:eastAsia="Times New Roman"/>
          <w:color w:val="000000" w:themeColor="text1" w:themeTint="FF" w:themeShade="FF"/>
          <w:lang w:val="de-DE"/>
        </w:rPr>
        <w:t>Irland, Portugal und Kenia</w:t>
      </w:r>
      <w:r w:rsidRPr="045F93D7" w:rsidR="00861BA8">
        <w:rPr>
          <w:rFonts w:eastAsia="Times New Roman"/>
          <w:color w:val="000000" w:themeColor="text1" w:themeTint="FF" w:themeShade="FF"/>
          <w:lang w:val="de-DE"/>
        </w:rPr>
        <w:t>.</w:t>
      </w:r>
      <w:r w:rsidRPr="045F93D7" w:rsidR="004359A4">
        <w:rPr>
          <w:rFonts w:eastAsia="Times New Roman"/>
          <w:color w:val="000000" w:themeColor="text1" w:themeTint="FF" w:themeShade="FF"/>
          <w:lang w:val="de-DE"/>
        </w:rPr>
        <w:t xml:space="preserve"> </w:t>
      </w:r>
      <w:r w:rsidRPr="045F93D7" w:rsidR="000C6815">
        <w:rPr>
          <w:rFonts w:eastAsia="Times New Roman"/>
          <w:color w:val="000000" w:themeColor="text1" w:themeTint="FF" w:themeShade="FF"/>
          <w:lang w:val="de-DE"/>
        </w:rPr>
        <w:t>Sie sind</w:t>
      </w:r>
      <w:r w:rsidRPr="045F93D7" w:rsidR="004359A4">
        <w:rPr>
          <w:rFonts w:eastAsia="Times New Roman"/>
          <w:color w:val="000000" w:themeColor="text1" w:themeTint="FF" w:themeShade="FF"/>
          <w:lang w:val="de-DE"/>
        </w:rPr>
        <w:t xml:space="preserve"> für Erfindungen nominiert</w:t>
      </w:r>
      <w:r w:rsidRPr="045F93D7" w:rsidR="004359A4">
        <w:rPr>
          <w:rFonts w:eastAsia="Times New Roman"/>
          <w:color w:val="000000" w:themeColor="text1" w:themeTint="FF" w:themeShade="FF"/>
          <w:lang w:val="de-DE"/>
        </w:rPr>
        <w:t xml:space="preserve">, die </w:t>
      </w:r>
      <w:r w:rsidRPr="045F93D7" w:rsidR="000C6815">
        <w:rPr>
          <w:rFonts w:eastAsia="Times New Roman"/>
          <w:color w:val="000000" w:themeColor="text1" w:themeTint="FF" w:themeShade="FF"/>
          <w:lang w:val="de-DE"/>
        </w:rPr>
        <w:t>das</w:t>
      </w:r>
      <w:r w:rsidRPr="045F93D7" w:rsidR="000C6815">
        <w:rPr>
          <w:rFonts w:eastAsia="Times New Roman"/>
          <w:color w:val="000000" w:themeColor="text1" w:themeTint="FF" w:themeShade="FF"/>
          <w:lang w:val="de-DE"/>
        </w:rPr>
        <w:t>Leben</w:t>
      </w:r>
      <w:r w:rsidRPr="045F93D7" w:rsidR="000C6815">
        <w:rPr>
          <w:rFonts w:eastAsia="Times New Roman"/>
          <w:color w:val="000000" w:themeColor="text1" w:themeTint="FF" w:themeShade="FF"/>
          <w:lang w:val="de-DE"/>
        </w:rPr>
        <w:t xml:space="preserve"> </w:t>
      </w:r>
      <w:r w:rsidRPr="045F93D7" w:rsidR="000C6815">
        <w:rPr>
          <w:rFonts w:eastAsia="Times New Roman"/>
          <w:color w:val="000000" w:themeColor="text1" w:themeTint="FF" w:themeShade="FF"/>
          <w:lang w:val="de-DE"/>
        </w:rPr>
        <w:t xml:space="preserve">auf lokaler und globaler Ebene </w:t>
      </w:r>
      <w:r w:rsidRPr="045F93D7" w:rsidR="000C6815">
        <w:rPr>
          <w:rFonts w:eastAsia="Times New Roman"/>
          <w:color w:val="000000" w:themeColor="text1" w:themeTint="FF" w:themeShade="FF"/>
          <w:lang w:val="de-DE"/>
        </w:rPr>
        <w:t xml:space="preserve">auf nachhaltige Weise verbessern. </w:t>
      </w:r>
    </w:p>
    <w:p w:rsidRPr="00386347" w:rsidR="00544B2E" w:rsidP="001E412C" w:rsidRDefault="00544B2E" w14:paraId="795153EE" w14:textId="11EBBD87">
      <w:pPr>
        <w:spacing w:before="240" w:after="240" w:line="240" w:lineRule="auto"/>
        <w:jc w:val="both"/>
        <w:rPr>
          <w:rFonts w:eastAsia="Times New Roman"/>
          <w:color w:val="000000" w:themeColor="text1"/>
          <w:lang w:val="de-DE"/>
        </w:rPr>
      </w:pPr>
    </w:p>
    <w:p w:rsidRPr="00386347" w:rsidR="001E412C" w:rsidP="394E1FEE" w:rsidRDefault="0019683C" w14:paraId="0146C507" w14:textId="0A29F813">
      <w:pPr>
        <w:spacing w:before="240" w:after="240" w:line="240" w:lineRule="auto"/>
        <w:jc w:val="both"/>
        <w:rPr>
          <w:rFonts w:eastAsia="Times New Roman"/>
          <w:i/>
          <w:iCs/>
          <w:color w:val="000000" w:themeColor="text1"/>
          <w:lang w:val="de-DE"/>
        </w:rPr>
      </w:pPr>
      <w:r w:rsidRPr="394E1FEE">
        <w:rPr>
          <w:rFonts w:eastAsia="Times New Roman"/>
          <w:b/>
          <w:bCs/>
          <w:color w:val="BE0F05"/>
          <w:lang w:val="de-DE"/>
        </w:rPr>
        <w:t>Junge Erfinderinnen und Erfinder stellen sich ökologischen und gesellschaftlichen Herausforderungen</w:t>
      </w:r>
    </w:p>
    <w:p w:rsidRPr="00386347" w:rsidR="00333C70" w:rsidP="729A9A4F" w:rsidRDefault="00224344" w14:paraId="34BC7A3B" w14:textId="5A25AA74">
      <w:pPr>
        <w:spacing w:before="240" w:after="240" w:line="240" w:lineRule="auto"/>
        <w:jc w:val="both"/>
        <w:rPr>
          <w:color w:val="000000" w:themeColor="text1"/>
          <w:lang w:val="de-DE"/>
        </w:rPr>
      </w:pPr>
      <w:r w:rsidRPr="394E1FEE">
        <w:rPr>
          <w:rFonts w:eastAsia="Times New Roman"/>
          <w:color w:val="000000" w:themeColor="text1"/>
          <w:lang w:val="de-DE"/>
        </w:rPr>
        <w:t xml:space="preserve">Der 22-jährige Ire </w:t>
      </w:r>
      <w:r w:rsidRPr="394E1FEE" w:rsidR="2596620D">
        <w:rPr>
          <w:rFonts w:eastAsia="Times New Roman"/>
          <w:color w:val="000000" w:themeColor="text1"/>
          <w:lang w:val="de-DE"/>
        </w:rPr>
        <w:t xml:space="preserve">Fionn </w:t>
      </w:r>
      <w:r w:rsidRPr="394E1FEE" w:rsidR="5A4204C9">
        <w:rPr>
          <w:rFonts w:eastAsia="Times New Roman"/>
          <w:color w:val="000000" w:themeColor="text1"/>
          <w:lang w:val="de-DE"/>
        </w:rPr>
        <w:t>Ferreira ha</w:t>
      </w:r>
      <w:r w:rsidRPr="394E1FEE">
        <w:rPr>
          <w:rFonts w:eastAsia="Times New Roman"/>
          <w:color w:val="000000" w:themeColor="text1"/>
          <w:lang w:val="de-DE"/>
        </w:rPr>
        <w:t>t sich schon immer für den Umweltschutz und die Bekämpfung von Plastikverschmutzung engagiert</w:t>
      </w:r>
      <w:r w:rsidRPr="394E1FEE" w:rsidR="5A4204C9">
        <w:rPr>
          <w:rFonts w:eastAsia="Times New Roman"/>
          <w:color w:val="000000" w:themeColor="text1"/>
          <w:lang w:val="de-DE"/>
        </w:rPr>
        <w:t xml:space="preserve">. </w:t>
      </w:r>
      <w:r w:rsidRPr="394E1FEE" w:rsidR="00A63F1A">
        <w:rPr>
          <w:rFonts w:eastAsia="Times New Roman"/>
          <w:color w:val="000000" w:themeColor="text1"/>
          <w:lang w:val="de-DE"/>
        </w:rPr>
        <w:t>Getrieben von seiner Leidenschaft für den Schutz der Ozeane</w:t>
      </w:r>
      <w:r w:rsidRPr="394E1FEE" w:rsidR="0038645C">
        <w:rPr>
          <w:rFonts w:eastAsia="Times New Roman"/>
          <w:color w:val="000000" w:themeColor="text1"/>
          <w:lang w:val="de-DE"/>
        </w:rPr>
        <w:t xml:space="preserve"> hat er eine Lösung entwickelt, um</w:t>
      </w:r>
      <w:r w:rsidRPr="394E1FEE" w:rsidR="534B0365">
        <w:rPr>
          <w:rFonts w:eastAsia="Times New Roman"/>
          <w:color w:val="000000" w:themeColor="text1"/>
          <w:lang w:val="de-DE"/>
        </w:rPr>
        <w:t xml:space="preserve"> </w:t>
      </w:r>
      <w:r w:rsidRPr="394E1FEE" w:rsidR="0038645C">
        <w:rPr>
          <w:rFonts w:eastAsia="Times New Roman"/>
          <w:color w:val="000000" w:themeColor="text1"/>
          <w:lang w:val="de-DE"/>
        </w:rPr>
        <w:t>Wasser von M</w:t>
      </w:r>
      <w:r w:rsidRPr="394E1FEE" w:rsidR="534B0365">
        <w:rPr>
          <w:rFonts w:eastAsia="Times New Roman"/>
          <w:color w:val="000000" w:themeColor="text1"/>
          <w:lang w:val="de-DE"/>
        </w:rPr>
        <w:t>i</w:t>
      </w:r>
      <w:r w:rsidRPr="394E1FEE" w:rsidR="0038645C">
        <w:rPr>
          <w:rFonts w:eastAsia="Times New Roman"/>
          <w:color w:val="000000" w:themeColor="text1"/>
          <w:lang w:val="de-DE"/>
        </w:rPr>
        <w:t>k</w:t>
      </w:r>
      <w:r w:rsidRPr="394E1FEE" w:rsidR="534B0365">
        <w:rPr>
          <w:rFonts w:eastAsia="Times New Roman"/>
          <w:color w:val="000000" w:themeColor="text1"/>
          <w:lang w:val="de-DE"/>
        </w:rPr>
        <w:t>roplasti</w:t>
      </w:r>
      <w:r w:rsidRPr="394E1FEE" w:rsidR="0038645C">
        <w:rPr>
          <w:rFonts w:eastAsia="Times New Roman"/>
          <w:color w:val="000000" w:themeColor="text1"/>
          <w:lang w:val="de-DE"/>
        </w:rPr>
        <w:t>k</w:t>
      </w:r>
      <w:r w:rsidRPr="394E1FEE" w:rsidR="534B0365">
        <w:rPr>
          <w:rFonts w:eastAsia="Times New Roman"/>
          <w:color w:val="000000" w:themeColor="text1"/>
          <w:lang w:val="de-DE"/>
        </w:rPr>
        <w:t xml:space="preserve"> </w:t>
      </w:r>
      <w:r w:rsidRPr="394E1FEE" w:rsidR="0038645C">
        <w:rPr>
          <w:rFonts w:eastAsia="Times New Roman"/>
          <w:color w:val="000000" w:themeColor="text1"/>
          <w:lang w:val="de-DE"/>
        </w:rPr>
        <w:t>zu befreien</w:t>
      </w:r>
      <w:r w:rsidRPr="394E1FEE" w:rsidR="5A4204C9">
        <w:rPr>
          <w:rFonts w:eastAsia="Times New Roman"/>
          <w:color w:val="000000" w:themeColor="text1"/>
          <w:lang w:val="de-DE"/>
        </w:rPr>
        <w:t xml:space="preserve">. </w:t>
      </w:r>
      <w:r w:rsidRPr="394E1FEE" w:rsidR="00A46C79">
        <w:rPr>
          <w:rFonts w:eastAsia="Times New Roman"/>
          <w:color w:val="000000" w:themeColor="text1"/>
          <w:lang w:val="de-DE"/>
        </w:rPr>
        <w:t>Im Rahmen seines Chemiestudiums an der Universität Groningen in den Niederlanden entwickelte</w:t>
      </w:r>
      <w:r w:rsidRPr="394E1FEE" w:rsidR="708C38F8">
        <w:rPr>
          <w:rFonts w:eastAsia="Times New Roman"/>
          <w:color w:val="000000" w:themeColor="text1"/>
          <w:lang w:val="de-DE"/>
        </w:rPr>
        <w:t xml:space="preserve"> </w:t>
      </w:r>
      <w:r w:rsidRPr="394E1FEE" w:rsidR="5A4204C9">
        <w:rPr>
          <w:rFonts w:eastAsia="Times New Roman"/>
          <w:color w:val="000000" w:themeColor="text1"/>
          <w:lang w:val="de-DE"/>
        </w:rPr>
        <w:t xml:space="preserve">Ferreira </w:t>
      </w:r>
      <w:r w:rsidRPr="394E1FEE" w:rsidR="00A46C79">
        <w:rPr>
          <w:rFonts w:eastAsia="Times New Roman"/>
          <w:color w:val="000000" w:themeColor="text1"/>
          <w:lang w:val="de-DE"/>
        </w:rPr>
        <w:t>eine einzigartige Magnetflüssigkeit, mit der Mikroplastikpa</w:t>
      </w:r>
      <w:r w:rsidRPr="394E1FEE" w:rsidR="00386347">
        <w:rPr>
          <w:rFonts w:eastAsia="Times New Roman"/>
          <w:color w:val="000000" w:themeColor="text1"/>
          <w:lang w:val="de-DE"/>
        </w:rPr>
        <w:t>r</w:t>
      </w:r>
      <w:r w:rsidRPr="394E1FEE" w:rsidR="00A46C79">
        <w:rPr>
          <w:rFonts w:eastAsia="Times New Roman"/>
          <w:color w:val="000000" w:themeColor="text1"/>
          <w:lang w:val="de-DE"/>
        </w:rPr>
        <w:t>tikel aus Wasser entfernt werden können</w:t>
      </w:r>
      <w:r w:rsidRPr="394E1FEE" w:rsidR="5A4204C9">
        <w:rPr>
          <w:rFonts w:eastAsia="Times New Roman"/>
          <w:color w:val="000000" w:themeColor="text1"/>
          <w:lang w:val="de-DE"/>
        </w:rPr>
        <w:t xml:space="preserve">. </w:t>
      </w:r>
      <w:r w:rsidRPr="394E1FEE" w:rsidR="00A46C79">
        <w:rPr>
          <w:rFonts w:eastAsia="Times New Roman"/>
          <w:color w:val="000000" w:themeColor="text1"/>
          <w:lang w:val="de-DE"/>
        </w:rPr>
        <w:t xml:space="preserve">Diese Flüssigkeit, ein sogenanntes Ferrofluid, bindet </w:t>
      </w:r>
      <w:r w:rsidRPr="394E1FEE" w:rsidR="00234E6C">
        <w:rPr>
          <w:rFonts w:eastAsia="Times New Roman"/>
          <w:color w:val="000000" w:themeColor="text1"/>
          <w:lang w:val="de-DE"/>
        </w:rPr>
        <w:t xml:space="preserve">sich </w:t>
      </w:r>
      <w:r w:rsidRPr="394E1FEE" w:rsidR="00A46C79">
        <w:rPr>
          <w:rFonts w:eastAsia="Times New Roman"/>
          <w:color w:val="000000" w:themeColor="text1"/>
          <w:lang w:val="de-DE"/>
        </w:rPr>
        <w:t>an Mikroplastikpartikel und ermöglich</w:t>
      </w:r>
      <w:r w:rsidRPr="394E1FEE" w:rsidR="00D56032">
        <w:rPr>
          <w:rFonts w:eastAsia="Times New Roman"/>
          <w:color w:val="000000" w:themeColor="text1"/>
          <w:lang w:val="de-DE"/>
        </w:rPr>
        <w:t>t</w:t>
      </w:r>
      <w:r w:rsidRPr="394E1FEE" w:rsidR="00A46C79">
        <w:rPr>
          <w:rFonts w:eastAsia="Times New Roman"/>
          <w:color w:val="000000" w:themeColor="text1"/>
          <w:lang w:val="de-DE"/>
        </w:rPr>
        <w:t xml:space="preserve"> es s</w:t>
      </w:r>
      <w:r w:rsidRPr="394E1FEE" w:rsidR="00D56032">
        <w:rPr>
          <w:rFonts w:eastAsia="Times New Roman"/>
          <w:color w:val="000000" w:themeColor="text1"/>
          <w:lang w:val="de-DE"/>
        </w:rPr>
        <w:t xml:space="preserve">o, </w:t>
      </w:r>
      <w:r w:rsidRPr="394E1FEE" w:rsidR="005B7D3C">
        <w:rPr>
          <w:rFonts w:eastAsia="Times New Roman"/>
          <w:color w:val="000000" w:themeColor="text1"/>
          <w:lang w:val="de-DE"/>
        </w:rPr>
        <w:t>sie</w:t>
      </w:r>
      <w:r w:rsidRPr="394E1FEE" w:rsidR="00D56032">
        <w:rPr>
          <w:rFonts w:eastAsia="Times New Roman"/>
          <w:color w:val="000000" w:themeColor="text1"/>
          <w:lang w:val="de-DE"/>
        </w:rPr>
        <w:t xml:space="preserve"> vom Wasser zu trennen.</w:t>
      </w:r>
      <w:r w:rsidRPr="394E1FEE" w:rsidR="5A4204C9">
        <w:rPr>
          <w:rFonts w:eastAsia="Times New Roman"/>
          <w:color w:val="000000" w:themeColor="text1"/>
          <w:lang w:val="de-DE"/>
        </w:rPr>
        <w:t xml:space="preserve"> </w:t>
      </w:r>
      <w:r w:rsidRPr="394E1FEE" w:rsidR="00D56032">
        <w:rPr>
          <w:rFonts w:eastAsia="Times New Roman"/>
          <w:color w:val="000000" w:themeColor="text1"/>
          <w:lang w:val="de-DE"/>
        </w:rPr>
        <w:t>Damit ebnet er den Weg</w:t>
      </w:r>
      <w:r w:rsidRPr="394E1FEE" w:rsidR="005B7D3C">
        <w:rPr>
          <w:rFonts w:eastAsia="Times New Roman"/>
          <w:color w:val="000000" w:themeColor="text1"/>
          <w:lang w:val="de-DE"/>
        </w:rPr>
        <w:t xml:space="preserve"> dafür</w:t>
      </w:r>
      <w:r w:rsidRPr="394E1FEE" w:rsidR="00D56032">
        <w:rPr>
          <w:rFonts w:eastAsia="Times New Roman"/>
          <w:color w:val="000000" w:themeColor="text1"/>
          <w:lang w:val="de-DE"/>
        </w:rPr>
        <w:t xml:space="preserve">, </w:t>
      </w:r>
      <w:r w:rsidRPr="394E1FEE" w:rsidR="005B7D3C">
        <w:rPr>
          <w:rFonts w:eastAsia="Times New Roman"/>
          <w:color w:val="000000" w:themeColor="text1"/>
          <w:lang w:val="de-DE"/>
        </w:rPr>
        <w:t>Plastik aus</w:t>
      </w:r>
      <w:r w:rsidRPr="394E1FEE" w:rsidR="00D56032">
        <w:rPr>
          <w:rFonts w:eastAsia="Times New Roman"/>
          <w:color w:val="000000" w:themeColor="text1"/>
          <w:lang w:val="de-DE"/>
        </w:rPr>
        <w:t xml:space="preserve"> </w:t>
      </w:r>
      <w:r w:rsidRPr="394E1FEE" w:rsidR="005B7D3C">
        <w:rPr>
          <w:rFonts w:eastAsia="Times New Roman"/>
          <w:color w:val="000000" w:themeColor="text1"/>
          <w:lang w:val="de-DE"/>
        </w:rPr>
        <w:t>Wasserressourcen</w:t>
      </w:r>
      <w:r w:rsidRPr="394E1FEE" w:rsidR="00D56032">
        <w:rPr>
          <w:rFonts w:eastAsia="Times New Roman"/>
          <w:color w:val="000000" w:themeColor="text1"/>
          <w:lang w:val="de-DE"/>
        </w:rPr>
        <w:t xml:space="preserve"> zu entfernen und liefert einen wertvollen Beitrag im Kampf gegen eines der dringlichsten ökologischen Probleme</w:t>
      </w:r>
      <w:r w:rsidRPr="394E1FEE" w:rsidR="00A26C29">
        <w:rPr>
          <w:rFonts w:eastAsia="Times New Roman"/>
          <w:color w:val="000000" w:themeColor="text1"/>
          <w:lang w:val="de-DE"/>
        </w:rPr>
        <w:t xml:space="preserve"> unserer Zeit</w:t>
      </w:r>
      <w:r w:rsidRPr="394E1FEE" w:rsidR="5A4204C9">
        <w:rPr>
          <w:rFonts w:eastAsia="Times New Roman"/>
          <w:color w:val="000000" w:themeColor="text1"/>
          <w:lang w:val="de-DE"/>
        </w:rPr>
        <w:t>.</w:t>
      </w:r>
      <w:r w:rsidRPr="394E1FEE" w:rsidR="5A4204C9">
        <w:rPr>
          <w:i/>
          <w:iCs/>
          <w:lang w:val="de-DE"/>
        </w:rPr>
        <w:t xml:space="preserve"> </w:t>
      </w:r>
      <w:r w:rsidRPr="394E1FEE" w:rsidR="0B0E2C53">
        <w:rPr>
          <w:color w:val="000000" w:themeColor="text1"/>
          <w:lang w:val="de-DE"/>
        </w:rPr>
        <w:t xml:space="preserve">Ferreiras </w:t>
      </w:r>
      <w:r w:rsidRPr="394E1FEE" w:rsidR="00D56032">
        <w:rPr>
          <w:color w:val="000000" w:themeColor="text1"/>
          <w:lang w:val="de-DE"/>
        </w:rPr>
        <w:t>Erfindung trägt zum UN-Nachhaltigkeitsziel</w:t>
      </w:r>
      <w:r w:rsidRPr="394E1FEE" w:rsidR="00840299">
        <w:rPr>
          <w:color w:val="000000" w:themeColor="text1"/>
          <w:lang w:val="de-DE"/>
        </w:rPr>
        <w:t> </w:t>
      </w:r>
      <w:r w:rsidRPr="394E1FEE" w:rsidR="0B0E2C53">
        <w:rPr>
          <w:color w:val="000000" w:themeColor="text1"/>
          <w:lang w:val="de-DE"/>
        </w:rPr>
        <w:t>6</w:t>
      </w:r>
      <w:r w:rsidRPr="394E1FEE" w:rsidR="00840299">
        <w:rPr>
          <w:color w:val="000000" w:themeColor="text1"/>
          <w:lang w:val="de-DE"/>
        </w:rPr>
        <w:t xml:space="preserve"> (s</w:t>
      </w:r>
      <w:r w:rsidRPr="394E1FEE" w:rsidR="00840299">
        <w:rPr>
          <w:lang w:val="de-DE"/>
        </w:rPr>
        <w:t>auberes Wasser und Sanitäreinrichtungen) bei</w:t>
      </w:r>
      <w:r w:rsidRPr="394E1FEE" w:rsidR="0B0E2C53">
        <w:rPr>
          <w:color w:val="000000" w:themeColor="text1"/>
          <w:lang w:val="de-DE"/>
        </w:rPr>
        <w:t xml:space="preserve">, </w:t>
      </w:r>
      <w:r w:rsidRPr="394E1FEE" w:rsidR="00A26C29">
        <w:rPr>
          <w:color w:val="000000" w:themeColor="text1"/>
          <w:lang w:val="de-DE"/>
        </w:rPr>
        <w:t>denn sie fördert eine nachhaltige Bewirtschaftung von Wasserressourcen, Abwässern und Ökosystemen</w:t>
      </w:r>
      <w:r w:rsidRPr="394E1FEE" w:rsidR="00840299">
        <w:rPr>
          <w:color w:val="000000" w:themeColor="text1"/>
          <w:lang w:val="de-DE"/>
        </w:rPr>
        <w:t>.</w:t>
      </w:r>
    </w:p>
    <w:p w:rsidRPr="00386347" w:rsidR="001E412C" w:rsidP="729A9A4F" w:rsidRDefault="003C43EA" w14:paraId="7FA1AAF8" w14:textId="515FD4D9">
      <w:pPr>
        <w:spacing w:before="240" w:after="240" w:line="240" w:lineRule="auto"/>
        <w:jc w:val="both"/>
        <w:rPr>
          <w:lang w:val="de-DE"/>
        </w:rPr>
      </w:pPr>
      <w:r w:rsidRPr="045F93D7" w:rsidR="003C43EA">
        <w:rPr>
          <w:rFonts w:eastAsia="Times New Roman"/>
          <w:color w:val="000000" w:themeColor="text1" w:themeTint="FF" w:themeShade="FF"/>
          <w:lang w:val="de-DE"/>
        </w:rPr>
        <w:t xml:space="preserve">Filipa de Sousa Rocha, eine 27-jährige portugiesische Computeringenieurin und Forscherin, arbeitet daran, </w:t>
      </w:r>
      <w:r w:rsidRPr="045F93D7" w:rsidR="00F36457">
        <w:rPr>
          <w:rFonts w:eastAsia="Times New Roman"/>
          <w:color w:val="000000" w:themeColor="text1" w:themeTint="FF" w:themeShade="FF"/>
          <w:lang w:val="de-DE"/>
        </w:rPr>
        <w:t xml:space="preserve">die Möglichkeiten digitalen Lernens für </w:t>
      </w:r>
      <w:r w:rsidRPr="045F93D7" w:rsidR="003C43EA">
        <w:rPr>
          <w:rFonts w:eastAsia="Times New Roman"/>
          <w:color w:val="000000" w:themeColor="text1" w:themeTint="FF" w:themeShade="FF"/>
          <w:lang w:val="de-DE"/>
        </w:rPr>
        <w:t>sehbehinderte Kinder</w:t>
      </w:r>
      <w:r w:rsidRPr="045F93D7" w:rsidR="00F36457">
        <w:rPr>
          <w:rFonts w:eastAsia="Times New Roman"/>
          <w:color w:val="000000" w:themeColor="text1" w:themeTint="FF" w:themeShade="FF"/>
          <w:lang w:val="de-DE"/>
        </w:rPr>
        <w:t xml:space="preserve"> zu verbessern</w:t>
      </w:r>
      <w:r w:rsidRPr="045F93D7" w:rsidR="003C43EA">
        <w:rPr>
          <w:rFonts w:eastAsia="Times New Roman"/>
          <w:color w:val="000000" w:themeColor="text1" w:themeTint="FF" w:themeShade="FF"/>
          <w:lang w:val="de-DE"/>
        </w:rPr>
        <w:t xml:space="preserve">. Während ihres Masterstudiums entwickelte sie einen </w:t>
      </w:r>
      <w:r w:rsidRPr="045F93D7" w:rsidR="00F36457">
        <w:rPr>
          <w:rFonts w:eastAsia="Times New Roman"/>
          <w:color w:val="000000" w:themeColor="text1" w:themeTint="FF" w:themeShade="FF"/>
          <w:lang w:val="de-DE"/>
        </w:rPr>
        <w:t>innovativen</w:t>
      </w:r>
      <w:r w:rsidRPr="045F93D7" w:rsidR="003C43EA">
        <w:rPr>
          <w:rFonts w:eastAsia="Times New Roman"/>
          <w:color w:val="000000" w:themeColor="text1" w:themeTint="FF" w:themeShade="FF"/>
          <w:lang w:val="de-DE"/>
        </w:rPr>
        <w:t xml:space="preserve"> Ansatz, bei dem Blöcke mit 3D-Symbolen verwendet werden, um digitale Kompetenzen zu vermitteln. </w:t>
      </w:r>
      <w:r w:rsidRPr="045F93D7" w:rsidR="00F36457">
        <w:rPr>
          <w:rFonts w:eastAsia="Times New Roman"/>
          <w:color w:val="000000" w:themeColor="text1" w:themeTint="FF" w:themeShade="FF"/>
          <w:lang w:val="de-DE"/>
        </w:rPr>
        <w:t>Mithilfe der</w:t>
      </w:r>
      <w:r w:rsidRPr="045F93D7" w:rsidR="003C43EA">
        <w:rPr>
          <w:rFonts w:eastAsia="Times New Roman"/>
          <w:color w:val="000000" w:themeColor="text1" w:themeTint="FF" w:themeShade="FF"/>
          <w:lang w:val="de-DE"/>
        </w:rPr>
        <w:t xml:space="preserve"> Symbole</w:t>
      </w:r>
      <w:r w:rsidRPr="045F93D7" w:rsidR="00F36457">
        <w:rPr>
          <w:rFonts w:eastAsia="Times New Roman"/>
          <w:color w:val="000000" w:themeColor="text1" w:themeTint="FF" w:themeShade="FF"/>
          <w:lang w:val="de-DE"/>
        </w:rPr>
        <w:t xml:space="preserve"> können die Kin</w:t>
      </w:r>
      <w:r w:rsidRPr="045F93D7" w:rsidR="003C43EA">
        <w:rPr>
          <w:rFonts w:eastAsia="Times New Roman"/>
          <w:color w:val="000000" w:themeColor="text1" w:themeTint="FF" w:themeShade="FF"/>
          <w:lang w:val="de-DE"/>
        </w:rPr>
        <w:t xml:space="preserve">der Befehle </w:t>
      </w:r>
      <w:r w:rsidRPr="045F93D7" w:rsidR="00F36457">
        <w:rPr>
          <w:rFonts w:eastAsia="Times New Roman"/>
          <w:color w:val="000000" w:themeColor="text1" w:themeTint="FF" w:themeShade="FF"/>
          <w:lang w:val="de-DE"/>
        </w:rPr>
        <w:t>in Form von</w:t>
      </w:r>
      <w:r w:rsidRPr="045F93D7" w:rsidR="003C43EA">
        <w:rPr>
          <w:rFonts w:eastAsia="Times New Roman"/>
          <w:color w:val="000000" w:themeColor="text1" w:themeTint="FF" w:themeShade="FF"/>
          <w:lang w:val="de-DE"/>
        </w:rPr>
        <w:t xml:space="preserve"> Richtungsbewegungen oder Sprachfunktionen </w:t>
      </w:r>
      <w:r w:rsidRPr="045F93D7" w:rsidR="00F36457">
        <w:rPr>
          <w:rFonts w:eastAsia="Times New Roman"/>
          <w:color w:val="000000" w:themeColor="text1" w:themeTint="FF" w:themeShade="FF"/>
          <w:lang w:val="de-DE"/>
        </w:rPr>
        <w:t>an einen Computer senden</w:t>
      </w:r>
      <w:r w:rsidRPr="045F93D7" w:rsidR="003C43EA">
        <w:rPr>
          <w:rFonts w:eastAsia="Times New Roman"/>
          <w:color w:val="000000" w:themeColor="text1" w:themeTint="FF" w:themeShade="FF"/>
          <w:lang w:val="de-DE"/>
        </w:rPr>
        <w:t xml:space="preserve">, ähnlich wie bei einem </w:t>
      </w:r>
      <w:r w:rsidRPr="045F93D7" w:rsidR="00F36457">
        <w:rPr>
          <w:rFonts w:eastAsia="Times New Roman"/>
          <w:color w:val="000000" w:themeColor="text1" w:themeTint="FF" w:themeShade="FF"/>
          <w:lang w:val="de-DE"/>
        </w:rPr>
        <w:t xml:space="preserve">Computerspiel, das per </w:t>
      </w:r>
      <w:r w:rsidRPr="045F93D7" w:rsidR="00F36457">
        <w:rPr>
          <w:rFonts w:eastAsia="Roboto"/>
          <w:color w:val="222222"/>
          <w:highlight w:val="white"/>
          <w:lang w:val="de-DE"/>
        </w:rPr>
        <w:t xml:space="preserve">Drag &amp; Drop </w:t>
      </w:r>
      <w:r w:rsidRPr="045F93D7" w:rsidR="00F36457">
        <w:rPr>
          <w:rFonts w:eastAsia="Roboto"/>
          <w:color w:val="222222"/>
          <w:lang w:val="de-DE"/>
        </w:rPr>
        <w:t>funktioniert</w:t>
      </w:r>
      <w:r w:rsidRPr="045F93D7" w:rsidR="003C43EA">
        <w:rPr>
          <w:rFonts w:eastAsia="Times New Roman"/>
          <w:color w:val="000000" w:themeColor="text1" w:themeTint="FF" w:themeShade="FF"/>
          <w:lang w:val="de-DE"/>
        </w:rPr>
        <w:t xml:space="preserve">. </w:t>
      </w:r>
      <w:r w:rsidRPr="045F93D7" w:rsidR="00F36457">
        <w:rPr>
          <w:rFonts w:eastAsia="Roboto"/>
          <w:color w:val="222222"/>
          <w:highlight w:val="white"/>
          <w:lang w:val="de-DE"/>
        </w:rPr>
        <w:t>D</w:t>
      </w:r>
      <w:r w:rsidRPr="045F93D7" w:rsidR="005E65D7">
        <w:rPr>
          <w:rFonts w:eastAsia="Roboto"/>
          <w:color w:val="222222"/>
          <w:highlight w:val="white"/>
          <w:lang w:val="de-DE"/>
        </w:rPr>
        <w:t>ie</w:t>
      </w:r>
      <w:r w:rsidRPr="045F93D7" w:rsidR="00F36457">
        <w:rPr>
          <w:rFonts w:eastAsia="Roboto"/>
          <w:color w:val="222222"/>
          <w:highlight w:val="white"/>
          <w:lang w:val="de-DE"/>
        </w:rPr>
        <w:t xml:space="preserve"> Erfindung mit dem Namen “Block-</w:t>
      </w:r>
      <w:r w:rsidRPr="045F93D7" w:rsidR="00F36457">
        <w:rPr>
          <w:rFonts w:eastAsia="Roboto"/>
          <w:color w:val="222222"/>
          <w:highlight w:val="white"/>
          <w:lang w:val="de-DE"/>
        </w:rPr>
        <w:t>based</w:t>
      </w:r>
      <w:r w:rsidRPr="045F93D7" w:rsidR="00F36457">
        <w:rPr>
          <w:rFonts w:eastAsia="Roboto"/>
          <w:color w:val="222222"/>
          <w:highlight w:val="white"/>
          <w:lang w:val="de-DE"/>
        </w:rPr>
        <w:t xml:space="preserve"> </w:t>
      </w:r>
      <w:r w:rsidRPr="045F93D7" w:rsidR="00F36457">
        <w:rPr>
          <w:rFonts w:eastAsia="Roboto"/>
          <w:color w:val="222222"/>
          <w:highlight w:val="white"/>
          <w:lang w:val="de-DE"/>
        </w:rPr>
        <w:t>Accessible</w:t>
      </w:r>
      <w:r w:rsidRPr="045F93D7" w:rsidR="00F36457">
        <w:rPr>
          <w:rFonts w:eastAsia="Roboto"/>
          <w:color w:val="222222"/>
          <w:highlight w:val="white"/>
          <w:lang w:val="de-DE"/>
        </w:rPr>
        <w:t xml:space="preserve"> Tangible </w:t>
      </w:r>
      <w:r w:rsidRPr="045F93D7" w:rsidR="00F36457">
        <w:rPr>
          <w:rFonts w:eastAsia="Roboto"/>
          <w:color w:val="222222"/>
          <w:highlight w:val="white"/>
          <w:lang w:val="de-DE"/>
        </w:rPr>
        <w:t>Programming</w:t>
      </w:r>
      <w:r w:rsidRPr="045F93D7" w:rsidR="00F36457">
        <w:rPr>
          <w:rFonts w:eastAsia="Roboto"/>
          <w:color w:val="222222"/>
          <w:highlight w:val="white"/>
          <w:lang w:val="de-DE"/>
        </w:rPr>
        <w:t xml:space="preserve"> System” (BATS), was sich in etwa </w:t>
      </w:r>
      <w:r w:rsidRPr="045F93D7" w:rsidR="00633EC6">
        <w:rPr>
          <w:rFonts w:eastAsia="Roboto"/>
          <w:color w:val="222222"/>
          <w:highlight w:val="white"/>
          <w:lang w:val="de-DE"/>
        </w:rPr>
        <w:t>zu</w:t>
      </w:r>
      <w:r w:rsidRPr="045F93D7" w:rsidR="00633EC6">
        <w:rPr>
          <w:rFonts w:eastAsia="Roboto"/>
          <w:color w:val="222222"/>
          <w:highlight w:val="white"/>
          <w:lang w:val="de-DE"/>
        </w:rPr>
        <w:t xml:space="preserve"> </w:t>
      </w:r>
      <w:r w:rsidRPr="045F93D7" w:rsidR="00F36457">
        <w:rPr>
          <w:rFonts w:eastAsia="Roboto"/>
          <w:color w:val="222222"/>
          <w:highlight w:val="white"/>
          <w:lang w:val="de-DE"/>
        </w:rPr>
        <w:t xml:space="preserve">“blockbasiertes barrierefreies taktiles Programmiersystem” </w:t>
      </w:r>
      <w:r w:rsidRPr="045F93D7" w:rsidR="00633EC6">
        <w:rPr>
          <w:rFonts w:eastAsia="Roboto"/>
          <w:color w:val="222222"/>
          <w:highlight w:val="white"/>
          <w:lang w:val="de-DE"/>
        </w:rPr>
        <w:t>übersetzten</w:t>
      </w:r>
      <w:r w:rsidRPr="045F93D7" w:rsidR="00633EC6">
        <w:rPr>
          <w:rFonts w:eastAsia="Roboto"/>
          <w:color w:val="222222"/>
          <w:highlight w:val="white"/>
          <w:lang w:val="de-DE"/>
        </w:rPr>
        <w:t xml:space="preserve"> </w:t>
      </w:r>
      <w:r w:rsidRPr="045F93D7" w:rsidR="00F36457">
        <w:rPr>
          <w:rFonts w:eastAsia="Roboto"/>
          <w:color w:val="222222"/>
          <w:highlight w:val="white"/>
          <w:lang w:val="de-DE"/>
        </w:rPr>
        <w:t>lässt</w:t>
      </w:r>
      <w:r w:rsidRPr="045F93D7" w:rsidR="00B753D3">
        <w:rPr>
          <w:rFonts w:eastAsia="Roboto"/>
          <w:color w:val="222222"/>
          <w:highlight w:val="white"/>
          <w:lang w:val="de-DE"/>
        </w:rPr>
        <w:t xml:space="preserve">, eröffnet </w:t>
      </w:r>
      <w:r w:rsidRPr="045F93D7" w:rsidR="003C43EA">
        <w:rPr>
          <w:rFonts w:eastAsia="Times New Roman"/>
          <w:color w:val="000000" w:themeColor="text1" w:themeTint="FF" w:themeShade="FF"/>
          <w:lang w:val="de-DE"/>
        </w:rPr>
        <w:t xml:space="preserve">neue Möglichkeiten für </w:t>
      </w:r>
      <w:r w:rsidRPr="045F93D7" w:rsidR="003C43EA">
        <w:rPr>
          <w:rFonts w:eastAsia="Times New Roman"/>
          <w:color w:val="000000" w:themeColor="text1" w:themeTint="FF" w:themeShade="FF"/>
          <w:lang w:val="de-DE"/>
        </w:rPr>
        <w:t>in</w:t>
      </w:r>
      <w:r w:rsidRPr="045F93D7" w:rsidR="00B753D3">
        <w:rPr>
          <w:rFonts w:eastAsia="Times New Roman"/>
          <w:color w:val="000000" w:themeColor="text1" w:themeTint="FF" w:themeShade="FF"/>
          <w:lang w:val="de-DE"/>
        </w:rPr>
        <w:t>klusives</w:t>
      </w:r>
      <w:r w:rsidRPr="045F93D7" w:rsidR="003C43EA">
        <w:rPr>
          <w:rFonts w:eastAsia="Times New Roman"/>
          <w:color w:val="000000" w:themeColor="text1" w:themeTint="FF" w:themeShade="FF"/>
          <w:lang w:val="de-DE"/>
        </w:rPr>
        <w:t xml:space="preserve"> Lernen. De Sousa Rochas </w:t>
      </w:r>
      <w:r w:rsidRPr="045F93D7" w:rsidR="00B753D3">
        <w:rPr>
          <w:rFonts w:eastAsia="Times New Roman"/>
          <w:color w:val="000000" w:themeColor="text1" w:themeTint="FF" w:themeShade="FF"/>
          <w:lang w:val="de-DE"/>
        </w:rPr>
        <w:t xml:space="preserve">Einsatz hilft dabei, den Zugang zu Bildung zu verbessern und </w:t>
      </w:r>
      <w:r w:rsidRPr="045F93D7" w:rsidR="003C43EA">
        <w:rPr>
          <w:rFonts w:eastAsia="Times New Roman"/>
          <w:color w:val="000000" w:themeColor="text1" w:themeTint="FF" w:themeShade="FF"/>
          <w:lang w:val="de-DE"/>
        </w:rPr>
        <w:t>leistet einen Beitrag zu</w:t>
      </w:r>
      <w:r w:rsidRPr="045F93D7" w:rsidR="00B753D3">
        <w:rPr>
          <w:rFonts w:eastAsia="Times New Roman"/>
          <w:color w:val="000000" w:themeColor="text1" w:themeTint="FF" w:themeShade="FF"/>
          <w:lang w:val="de-DE"/>
        </w:rPr>
        <w:t xml:space="preserve"> den</w:t>
      </w:r>
      <w:r w:rsidRPr="045F93D7" w:rsidR="003C43EA">
        <w:rPr>
          <w:rFonts w:eastAsia="Times New Roman"/>
          <w:color w:val="000000" w:themeColor="text1" w:themeTint="FF" w:themeShade="FF"/>
          <w:lang w:val="de-DE"/>
        </w:rPr>
        <w:t xml:space="preserve"> UN</w:t>
      </w:r>
      <w:r w:rsidRPr="045F93D7" w:rsidR="00B753D3">
        <w:rPr>
          <w:rFonts w:eastAsia="Times New Roman"/>
          <w:color w:val="000000" w:themeColor="text1" w:themeTint="FF" w:themeShade="FF"/>
          <w:lang w:val="de-DE"/>
        </w:rPr>
        <w:t>-Nachhaltigkeitszielen 4</w:t>
      </w:r>
      <w:r w:rsidRPr="045F93D7" w:rsidR="003C43EA">
        <w:rPr>
          <w:rFonts w:eastAsia="Times New Roman"/>
          <w:color w:val="000000" w:themeColor="text1" w:themeTint="FF" w:themeShade="FF"/>
          <w:lang w:val="de-DE"/>
        </w:rPr>
        <w:t xml:space="preserve"> </w:t>
      </w:r>
      <w:r w:rsidRPr="045F93D7" w:rsidR="00B753D3">
        <w:rPr>
          <w:rFonts w:eastAsia="Times New Roman"/>
          <w:color w:val="000000" w:themeColor="text1" w:themeTint="FF" w:themeShade="FF"/>
          <w:lang w:val="de-DE"/>
        </w:rPr>
        <w:t>(q</w:t>
      </w:r>
      <w:r w:rsidRPr="045F93D7" w:rsidR="003C43EA">
        <w:rPr>
          <w:rFonts w:eastAsia="Times New Roman"/>
          <w:color w:val="000000" w:themeColor="text1" w:themeTint="FF" w:themeShade="FF"/>
          <w:lang w:val="de-DE"/>
        </w:rPr>
        <w:t>ualitativ hochwertige Bildung</w:t>
      </w:r>
      <w:r w:rsidRPr="045F93D7" w:rsidR="00173EF8">
        <w:rPr>
          <w:rFonts w:eastAsia="Times New Roman"/>
          <w:color w:val="000000" w:themeColor="text1" w:themeTint="FF" w:themeShade="FF"/>
          <w:lang w:val="de-DE"/>
        </w:rPr>
        <w:t>)</w:t>
      </w:r>
      <w:r w:rsidRPr="045F93D7" w:rsidR="003C43EA">
        <w:rPr>
          <w:rFonts w:eastAsia="Times New Roman"/>
          <w:color w:val="000000" w:themeColor="text1" w:themeTint="FF" w:themeShade="FF"/>
          <w:lang w:val="de-DE"/>
        </w:rPr>
        <w:t xml:space="preserve"> und 10</w:t>
      </w:r>
      <w:r w:rsidRPr="045F93D7" w:rsidR="00B753D3">
        <w:rPr>
          <w:rFonts w:eastAsia="Times New Roman"/>
          <w:color w:val="000000" w:themeColor="text1" w:themeTint="FF" w:themeShade="FF"/>
          <w:lang w:val="de-DE"/>
        </w:rPr>
        <w:t xml:space="preserve"> (</w:t>
      </w:r>
      <w:r w:rsidRPr="045F93D7" w:rsidR="003C43EA">
        <w:rPr>
          <w:rFonts w:eastAsia="Times New Roman"/>
          <w:color w:val="000000" w:themeColor="text1" w:themeTint="FF" w:themeShade="FF"/>
          <w:lang w:val="de-DE"/>
        </w:rPr>
        <w:t>Abbau von Ungleichheiten</w:t>
      </w:r>
      <w:r w:rsidRPr="045F93D7" w:rsidR="00B753D3">
        <w:rPr>
          <w:rFonts w:eastAsia="Times New Roman"/>
          <w:color w:val="000000" w:themeColor="text1" w:themeTint="FF" w:themeShade="FF"/>
          <w:lang w:val="de-DE"/>
        </w:rPr>
        <w:t>)</w:t>
      </w:r>
      <w:r w:rsidRPr="045F93D7" w:rsidR="003C43EA">
        <w:rPr>
          <w:rFonts w:eastAsia="Times New Roman"/>
          <w:color w:val="000000" w:themeColor="text1" w:themeTint="FF" w:themeShade="FF"/>
          <w:lang w:val="de-DE"/>
        </w:rPr>
        <w:t>.</w:t>
      </w:r>
    </w:p>
    <w:p w:rsidRPr="00386347" w:rsidR="00767D4C" w:rsidP="729A9A4F" w:rsidRDefault="00FF123F" w14:paraId="2BE1E6F8" w14:textId="113BDE12">
      <w:pPr>
        <w:spacing w:before="240" w:after="240" w:line="240" w:lineRule="auto"/>
        <w:jc w:val="both"/>
        <w:rPr>
          <w:rFonts w:eastAsia="Times New Roman"/>
          <w:color w:val="000000" w:themeColor="text1"/>
          <w:lang w:val="de-DE"/>
        </w:rPr>
      </w:pPr>
      <w:r w:rsidRPr="045F93D7" w:rsidR="00FF123F">
        <w:rPr>
          <w:rFonts w:eastAsia="Times New Roman"/>
          <w:color w:val="000000" w:themeColor="text1" w:themeTint="FF" w:themeShade="FF"/>
          <w:lang w:val="de-DE"/>
        </w:rPr>
        <w:t>R</w:t>
      </w:r>
      <w:r w:rsidRPr="045F93D7" w:rsidR="0007411A">
        <w:rPr>
          <w:rFonts w:eastAsia="Times New Roman"/>
          <w:color w:val="000000" w:themeColor="text1" w:themeTint="FF" w:themeShade="FF"/>
          <w:lang w:val="de-DE"/>
        </w:rPr>
        <w:t>i</w:t>
      </w:r>
      <w:r w:rsidRPr="045F93D7" w:rsidR="00FF123F">
        <w:rPr>
          <w:rFonts w:eastAsia="Times New Roman"/>
          <w:color w:val="000000" w:themeColor="text1" w:themeTint="FF" w:themeShade="FF"/>
          <w:lang w:val="de-DE"/>
        </w:rPr>
        <w:t xml:space="preserve">chard </w:t>
      </w:r>
      <w:r w:rsidRPr="045F93D7" w:rsidR="00FF123F">
        <w:rPr>
          <w:rFonts w:eastAsia="Times New Roman"/>
          <w:color w:val="000000" w:themeColor="text1" w:themeTint="FF" w:themeShade="FF"/>
          <w:lang w:val="de-DE"/>
        </w:rPr>
        <w:t>Turere</w:t>
      </w:r>
      <w:r w:rsidRPr="045F93D7" w:rsidR="00FF123F">
        <w:rPr>
          <w:rFonts w:eastAsia="Times New Roman"/>
          <w:color w:val="000000" w:themeColor="text1" w:themeTint="FF" w:themeShade="FF"/>
          <w:lang w:val="de-DE"/>
        </w:rPr>
        <w:t xml:space="preserve">, ein 22-jähriger Erfinder </w:t>
      </w:r>
      <w:r w:rsidRPr="045F93D7" w:rsidR="00F46129">
        <w:rPr>
          <w:rFonts w:eastAsia="Times New Roman"/>
          <w:color w:val="000000" w:themeColor="text1" w:themeTint="FF" w:themeShade="FF"/>
          <w:lang w:val="de-DE"/>
        </w:rPr>
        <w:t xml:space="preserve">aus Kenia </w:t>
      </w:r>
      <w:r w:rsidRPr="045F93D7" w:rsidR="00FF123F">
        <w:rPr>
          <w:rFonts w:eastAsia="Times New Roman"/>
          <w:color w:val="000000" w:themeColor="text1" w:themeTint="FF" w:themeShade="FF"/>
          <w:lang w:val="de-DE"/>
        </w:rPr>
        <w:t>vom Volksstamm der Ma</w:t>
      </w:r>
      <w:r w:rsidRPr="045F93D7" w:rsidR="005E65D7">
        <w:rPr>
          <w:rFonts w:eastAsia="Times New Roman"/>
          <w:color w:val="000000" w:themeColor="text1" w:themeTint="FF" w:themeShade="FF"/>
          <w:lang w:val="de-DE"/>
        </w:rPr>
        <w:t>s</w:t>
      </w:r>
      <w:r w:rsidRPr="045F93D7" w:rsidR="00FF123F">
        <w:rPr>
          <w:rFonts w:eastAsia="Times New Roman"/>
          <w:color w:val="000000" w:themeColor="text1" w:themeTint="FF" w:themeShade="FF"/>
          <w:lang w:val="de-DE"/>
        </w:rPr>
        <w:t xml:space="preserve">sai </w:t>
      </w:r>
      <w:r w:rsidRPr="045F93D7" w:rsidR="00F46129">
        <w:rPr>
          <w:rFonts w:eastAsia="Times New Roman"/>
          <w:color w:val="000000" w:themeColor="text1" w:themeTint="FF" w:themeShade="FF"/>
          <w:lang w:val="de-DE"/>
        </w:rPr>
        <w:t xml:space="preserve">widmet sich dem </w:t>
      </w:r>
      <w:r w:rsidRPr="045F93D7" w:rsidR="00FF123F">
        <w:rPr>
          <w:rFonts w:eastAsia="Times New Roman"/>
          <w:color w:val="000000" w:themeColor="text1" w:themeTint="FF" w:themeShade="FF"/>
          <w:lang w:val="de-DE"/>
        </w:rPr>
        <w:t xml:space="preserve">Schutz </w:t>
      </w:r>
      <w:r w:rsidRPr="045F93D7" w:rsidR="001E4B0A">
        <w:rPr>
          <w:rFonts w:eastAsia="Times New Roman"/>
          <w:color w:val="000000" w:themeColor="text1" w:themeTint="FF" w:themeShade="FF"/>
          <w:lang w:val="de-DE"/>
        </w:rPr>
        <w:t>von Vieh und</w:t>
      </w:r>
      <w:r w:rsidRPr="045F93D7" w:rsidR="00F46129">
        <w:rPr>
          <w:rFonts w:eastAsia="Times New Roman"/>
          <w:color w:val="000000" w:themeColor="text1" w:themeTint="FF" w:themeShade="FF"/>
          <w:lang w:val="de-DE"/>
        </w:rPr>
        <w:t xml:space="preserve"> Nutztiere</w:t>
      </w:r>
      <w:r w:rsidRPr="045F93D7" w:rsidR="001E4B0A">
        <w:rPr>
          <w:rFonts w:eastAsia="Times New Roman"/>
          <w:color w:val="000000" w:themeColor="text1" w:themeTint="FF" w:themeShade="FF"/>
          <w:lang w:val="de-DE"/>
        </w:rPr>
        <w:t>n</w:t>
      </w:r>
      <w:r w:rsidRPr="045F93D7" w:rsidR="00FF123F">
        <w:rPr>
          <w:rFonts w:eastAsia="Times New Roman"/>
          <w:color w:val="000000" w:themeColor="text1" w:themeTint="FF" w:themeShade="FF"/>
          <w:lang w:val="de-DE"/>
        </w:rPr>
        <w:t xml:space="preserve">, </w:t>
      </w:r>
      <w:r w:rsidRPr="045F93D7" w:rsidR="00F46129">
        <w:rPr>
          <w:rFonts w:eastAsia="Times New Roman"/>
          <w:color w:val="000000" w:themeColor="text1" w:themeTint="FF" w:themeShade="FF"/>
          <w:lang w:val="de-DE"/>
        </w:rPr>
        <w:t>der nicht zulasten</w:t>
      </w:r>
      <w:r w:rsidRPr="045F93D7" w:rsidR="00FF123F">
        <w:rPr>
          <w:rFonts w:eastAsia="Times New Roman"/>
          <w:color w:val="000000" w:themeColor="text1" w:themeTint="FF" w:themeShade="FF"/>
          <w:lang w:val="de-DE"/>
        </w:rPr>
        <w:t xml:space="preserve"> lokale</w:t>
      </w:r>
      <w:r w:rsidRPr="045F93D7" w:rsidR="00F46129">
        <w:rPr>
          <w:rFonts w:eastAsia="Times New Roman"/>
          <w:color w:val="000000" w:themeColor="text1" w:themeTint="FF" w:themeShade="FF"/>
          <w:lang w:val="de-DE"/>
        </w:rPr>
        <w:t>r</w:t>
      </w:r>
      <w:r w:rsidRPr="045F93D7" w:rsidR="00FF123F">
        <w:rPr>
          <w:rFonts w:eastAsia="Times New Roman"/>
          <w:color w:val="000000" w:themeColor="text1" w:themeTint="FF" w:themeShade="FF"/>
          <w:lang w:val="de-DE"/>
        </w:rPr>
        <w:t xml:space="preserve"> Löwenpopulation</w:t>
      </w:r>
      <w:r w:rsidRPr="045F93D7" w:rsidR="00F46129">
        <w:rPr>
          <w:rFonts w:eastAsia="Times New Roman"/>
          <w:color w:val="000000" w:themeColor="text1" w:themeTint="FF" w:themeShade="FF"/>
          <w:lang w:val="de-DE"/>
        </w:rPr>
        <w:t>en geht</w:t>
      </w:r>
      <w:r w:rsidRPr="045F93D7" w:rsidR="00FF123F">
        <w:rPr>
          <w:rFonts w:eastAsia="Times New Roman"/>
          <w:color w:val="000000" w:themeColor="text1" w:themeTint="FF" w:themeShade="FF"/>
          <w:lang w:val="de-DE"/>
        </w:rPr>
        <w:t>. Um diese</w:t>
      </w:r>
      <w:r w:rsidRPr="045F93D7" w:rsidR="00F46129">
        <w:rPr>
          <w:rFonts w:eastAsia="Times New Roman"/>
          <w:color w:val="000000" w:themeColor="text1" w:themeTint="FF" w:themeShade="FF"/>
          <w:lang w:val="de-DE"/>
        </w:rPr>
        <w:t>s</w:t>
      </w:r>
      <w:r w:rsidRPr="045F93D7" w:rsidR="00FF123F">
        <w:rPr>
          <w:rFonts w:eastAsia="Times New Roman"/>
          <w:color w:val="000000" w:themeColor="text1" w:themeTint="FF" w:themeShade="FF"/>
          <w:lang w:val="de-DE"/>
        </w:rPr>
        <w:t xml:space="preserve"> Problem </w:t>
      </w:r>
      <w:r w:rsidRPr="045F93D7" w:rsidR="00F46129">
        <w:rPr>
          <w:rFonts w:eastAsia="Times New Roman"/>
          <w:color w:val="000000" w:themeColor="text1" w:themeTint="FF" w:themeShade="FF"/>
          <w:lang w:val="de-DE"/>
        </w:rPr>
        <w:t xml:space="preserve">in den Griff zu bekommen, </w:t>
      </w:r>
      <w:r w:rsidRPr="045F93D7" w:rsidR="00FF123F">
        <w:rPr>
          <w:rFonts w:eastAsia="Times New Roman"/>
          <w:color w:val="000000" w:themeColor="text1" w:themeTint="FF" w:themeShade="FF"/>
          <w:lang w:val="de-DE"/>
        </w:rPr>
        <w:t>hat er Lion Lights™ entwickelt</w:t>
      </w:r>
      <w:r w:rsidRPr="045F93D7" w:rsidR="00F46129">
        <w:rPr>
          <w:rFonts w:eastAsia="Times New Roman"/>
          <w:color w:val="000000" w:themeColor="text1" w:themeTint="FF" w:themeShade="FF"/>
          <w:lang w:val="de-DE"/>
        </w:rPr>
        <w:t>. Das ist</w:t>
      </w:r>
      <w:r w:rsidRPr="045F93D7" w:rsidR="00FF123F">
        <w:rPr>
          <w:rFonts w:eastAsia="Times New Roman"/>
          <w:color w:val="000000" w:themeColor="text1" w:themeTint="FF" w:themeShade="FF"/>
          <w:lang w:val="de-DE"/>
        </w:rPr>
        <w:t xml:space="preserve"> ein System, </w:t>
      </w:r>
      <w:r w:rsidRPr="045F93D7" w:rsidR="00F46129">
        <w:rPr>
          <w:rFonts w:eastAsia="Times New Roman"/>
          <w:color w:val="000000" w:themeColor="text1" w:themeTint="FF" w:themeShade="FF"/>
          <w:lang w:val="de-DE"/>
        </w:rPr>
        <w:t>bei dem Lichtsequenzen eingesetzt werden, um</w:t>
      </w:r>
      <w:r w:rsidRPr="045F93D7" w:rsidR="00FF123F">
        <w:rPr>
          <w:rFonts w:eastAsia="Times New Roman"/>
          <w:color w:val="000000" w:themeColor="text1" w:themeTint="FF" w:themeShade="FF"/>
          <w:lang w:val="de-DE"/>
        </w:rPr>
        <w:t xml:space="preserve"> Löwen und andere Raubtiere </w:t>
      </w:r>
      <w:r w:rsidRPr="045F93D7" w:rsidR="00F46129">
        <w:rPr>
          <w:rFonts w:eastAsia="Times New Roman"/>
          <w:color w:val="000000" w:themeColor="text1" w:themeTint="FF" w:themeShade="FF"/>
          <w:lang w:val="de-DE"/>
        </w:rPr>
        <w:t>davon abzuhalten</w:t>
      </w:r>
      <w:r w:rsidRPr="045F93D7" w:rsidR="00FF123F">
        <w:rPr>
          <w:rFonts w:eastAsia="Times New Roman"/>
          <w:color w:val="000000" w:themeColor="text1" w:themeTint="FF" w:themeShade="FF"/>
          <w:lang w:val="de-DE"/>
        </w:rPr>
        <w:t xml:space="preserve">, sich dem Vieh </w:t>
      </w:r>
      <w:r w:rsidRPr="045F93D7" w:rsidR="00633EC6">
        <w:rPr>
          <w:rFonts w:eastAsia="Times New Roman"/>
          <w:color w:val="000000" w:themeColor="text1" w:themeTint="FF" w:themeShade="FF"/>
          <w:lang w:val="de-DE"/>
        </w:rPr>
        <w:t>an</w:t>
      </w:r>
      <w:r w:rsidRPr="045F93D7" w:rsidR="00FF123F">
        <w:rPr>
          <w:rFonts w:eastAsia="Times New Roman"/>
          <w:color w:val="000000" w:themeColor="text1" w:themeTint="FF" w:themeShade="FF"/>
          <w:lang w:val="de-DE"/>
        </w:rPr>
        <w:t>zu</w:t>
      </w:r>
      <w:r w:rsidRPr="045F93D7" w:rsidR="00FF123F">
        <w:rPr>
          <w:rFonts w:eastAsia="Times New Roman"/>
          <w:color w:val="000000" w:themeColor="text1" w:themeTint="FF" w:themeShade="FF"/>
          <w:lang w:val="de-DE"/>
        </w:rPr>
        <w:t xml:space="preserve">nähern. Er </w:t>
      </w:r>
      <w:r w:rsidRPr="045F93D7" w:rsidR="00F46129">
        <w:rPr>
          <w:rFonts w:eastAsia="Times New Roman"/>
          <w:color w:val="000000" w:themeColor="text1" w:themeTint="FF" w:themeShade="FF"/>
          <w:lang w:val="de-DE"/>
        </w:rPr>
        <w:t>arbeitet kontinuierlich an der V</w:t>
      </w:r>
      <w:r w:rsidRPr="045F93D7" w:rsidR="00FF123F">
        <w:rPr>
          <w:rFonts w:eastAsia="Times New Roman"/>
          <w:color w:val="000000" w:themeColor="text1" w:themeTint="FF" w:themeShade="FF"/>
          <w:lang w:val="de-DE"/>
        </w:rPr>
        <w:t>erbesser</w:t>
      </w:r>
      <w:r w:rsidRPr="045F93D7" w:rsidR="00F46129">
        <w:rPr>
          <w:rFonts w:eastAsia="Times New Roman"/>
          <w:color w:val="000000" w:themeColor="text1" w:themeTint="FF" w:themeShade="FF"/>
          <w:lang w:val="de-DE"/>
        </w:rPr>
        <w:t>ung seiner E</w:t>
      </w:r>
      <w:r w:rsidRPr="045F93D7" w:rsidR="00FF123F">
        <w:rPr>
          <w:rFonts w:eastAsia="Times New Roman"/>
          <w:color w:val="000000" w:themeColor="text1" w:themeTint="FF" w:themeShade="FF"/>
          <w:lang w:val="de-DE"/>
        </w:rPr>
        <w:t>rfindung</w:t>
      </w:r>
      <w:r w:rsidRPr="045F93D7" w:rsidR="00F46129">
        <w:rPr>
          <w:rFonts w:eastAsia="Times New Roman"/>
          <w:color w:val="000000" w:themeColor="text1" w:themeTint="FF" w:themeShade="FF"/>
          <w:lang w:val="de-DE"/>
        </w:rPr>
        <w:t xml:space="preserve"> und setzt </w:t>
      </w:r>
      <w:r w:rsidRPr="045F93D7" w:rsidR="00767D4C">
        <w:rPr>
          <w:rFonts w:eastAsia="Times New Roman"/>
          <w:color w:val="000000" w:themeColor="text1" w:themeTint="FF" w:themeShade="FF"/>
          <w:lang w:val="de-DE"/>
        </w:rPr>
        <w:t xml:space="preserve">zur Effizienzsteigerung </w:t>
      </w:r>
      <w:r w:rsidRPr="045F93D7" w:rsidR="00F46129">
        <w:rPr>
          <w:rFonts w:eastAsia="Times New Roman"/>
          <w:color w:val="000000" w:themeColor="text1" w:themeTint="FF" w:themeShade="FF"/>
          <w:lang w:val="de-DE"/>
        </w:rPr>
        <w:t>auf</w:t>
      </w:r>
      <w:r w:rsidRPr="045F93D7" w:rsidR="00FF123F">
        <w:rPr>
          <w:rFonts w:eastAsia="Times New Roman"/>
          <w:color w:val="000000" w:themeColor="text1" w:themeTint="FF" w:themeShade="FF"/>
          <w:lang w:val="de-DE"/>
        </w:rPr>
        <w:t xml:space="preserve"> Automatisierung</w:t>
      </w:r>
      <w:r w:rsidRPr="045F93D7" w:rsidR="00F46129">
        <w:rPr>
          <w:rFonts w:eastAsia="Times New Roman"/>
          <w:color w:val="000000" w:themeColor="text1" w:themeTint="FF" w:themeShade="FF"/>
          <w:lang w:val="de-DE"/>
        </w:rPr>
        <w:t>. Mittlerweile wird das System</w:t>
      </w:r>
      <w:r w:rsidRPr="045F93D7" w:rsidR="00FF123F">
        <w:rPr>
          <w:rFonts w:eastAsia="Times New Roman"/>
          <w:color w:val="000000" w:themeColor="text1" w:themeTint="FF" w:themeShade="FF"/>
          <w:lang w:val="de-DE"/>
        </w:rPr>
        <w:t xml:space="preserve"> sogar mit erneuerbarer Energie betrieben. </w:t>
      </w:r>
      <w:r w:rsidRPr="045F93D7" w:rsidR="00F46129">
        <w:rPr>
          <w:rFonts w:eastAsia="Times New Roman"/>
          <w:color w:val="000000" w:themeColor="text1" w:themeTint="FF" w:themeShade="FF"/>
          <w:lang w:val="de-DE"/>
        </w:rPr>
        <w:t xml:space="preserve">Lion Lights findet sich heute </w:t>
      </w:r>
      <w:r w:rsidRPr="045F93D7" w:rsidR="00F20024">
        <w:rPr>
          <w:rFonts w:eastAsia="Times New Roman"/>
          <w:color w:val="000000" w:themeColor="text1" w:themeTint="FF" w:themeShade="FF"/>
          <w:lang w:val="de-DE"/>
        </w:rPr>
        <w:t>auf</w:t>
      </w:r>
      <w:r w:rsidRPr="045F93D7" w:rsidR="00F46129">
        <w:rPr>
          <w:rFonts w:eastAsia="Times New Roman"/>
          <w:color w:val="000000" w:themeColor="text1" w:themeTint="FF" w:themeShade="FF"/>
          <w:lang w:val="de-DE"/>
        </w:rPr>
        <w:t xml:space="preserve"> mehr als</w:t>
      </w:r>
      <w:r w:rsidRPr="045F93D7" w:rsidR="00FF123F">
        <w:rPr>
          <w:rFonts w:eastAsia="Times New Roman"/>
          <w:color w:val="000000" w:themeColor="text1" w:themeTint="FF" w:themeShade="FF"/>
          <w:lang w:val="de-DE"/>
        </w:rPr>
        <w:t xml:space="preserve"> 2</w:t>
      </w:r>
      <w:r w:rsidRPr="045F93D7" w:rsidR="00810C9B">
        <w:rPr>
          <w:rFonts w:eastAsia="Times New Roman"/>
          <w:color w:val="000000" w:themeColor="text1" w:themeTint="FF" w:themeShade="FF"/>
          <w:lang w:val="de-DE"/>
        </w:rPr>
        <w:t> </w:t>
      </w:r>
      <w:r w:rsidRPr="045F93D7" w:rsidR="00FF123F">
        <w:rPr>
          <w:rFonts w:eastAsia="Times New Roman"/>
          <w:color w:val="000000" w:themeColor="text1" w:themeTint="FF" w:themeShade="FF"/>
          <w:lang w:val="de-DE"/>
        </w:rPr>
        <w:t xml:space="preserve">000 </w:t>
      </w:r>
      <w:r w:rsidRPr="045F93D7" w:rsidR="00F20024">
        <w:rPr>
          <w:rFonts w:eastAsia="Times New Roman"/>
          <w:color w:val="000000" w:themeColor="text1" w:themeTint="FF" w:themeShade="FF"/>
          <w:lang w:val="de-DE"/>
        </w:rPr>
        <w:t>Farmen</w:t>
      </w:r>
      <w:r w:rsidRPr="045F93D7" w:rsidR="00FF123F">
        <w:rPr>
          <w:rFonts w:eastAsia="Times New Roman"/>
          <w:color w:val="000000" w:themeColor="text1" w:themeTint="FF" w:themeShade="FF"/>
          <w:lang w:val="de-DE"/>
        </w:rPr>
        <w:t xml:space="preserve"> in Kenia</w:t>
      </w:r>
      <w:r w:rsidRPr="045F93D7" w:rsidR="00F20024">
        <w:rPr>
          <w:rFonts w:eastAsia="Times New Roman"/>
          <w:color w:val="000000" w:themeColor="text1" w:themeTint="FF" w:themeShade="FF"/>
          <w:lang w:val="de-DE"/>
        </w:rPr>
        <w:t>.</w:t>
      </w:r>
      <w:r w:rsidRPr="045F93D7" w:rsidR="00FF123F">
        <w:rPr>
          <w:rFonts w:eastAsia="Times New Roman"/>
          <w:color w:val="000000" w:themeColor="text1" w:themeTint="FF" w:themeShade="FF"/>
          <w:lang w:val="de-DE"/>
        </w:rPr>
        <w:t xml:space="preserve"> </w:t>
      </w:r>
      <w:r w:rsidRPr="045F93D7" w:rsidR="00F20024">
        <w:rPr>
          <w:rFonts w:eastAsia="Times New Roman"/>
          <w:color w:val="000000" w:themeColor="text1" w:themeTint="FF" w:themeShade="FF"/>
          <w:lang w:val="de-DE"/>
        </w:rPr>
        <w:t>Dadurch werden weniger Löwen von Menschen getötet. Zudem wird d</w:t>
      </w:r>
      <w:r w:rsidRPr="045F93D7" w:rsidR="00FF123F">
        <w:rPr>
          <w:rFonts w:eastAsia="Times New Roman"/>
          <w:color w:val="000000" w:themeColor="text1" w:themeTint="FF" w:themeShade="FF"/>
          <w:lang w:val="de-DE"/>
        </w:rPr>
        <w:t xml:space="preserve">as System bereits in </w:t>
      </w:r>
      <w:r w:rsidRPr="045F93D7" w:rsidR="00810C9B">
        <w:rPr>
          <w:rFonts w:eastAsia="Times New Roman"/>
          <w:color w:val="000000" w:themeColor="text1" w:themeTint="FF" w:themeShade="FF"/>
          <w:lang w:val="de-DE"/>
        </w:rPr>
        <w:t>weiteren</w:t>
      </w:r>
      <w:r w:rsidRPr="045F93D7" w:rsidR="00FF123F">
        <w:rPr>
          <w:rFonts w:eastAsia="Times New Roman"/>
          <w:color w:val="000000" w:themeColor="text1" w:themeTint="FF" w:themeShade="FF"/>
          <w:lang w:val="de-DE"/>
        </w:rPr>
        <w:t xml:space="preserve"> Ländern Afrikas sowie in Indien und </w:t>
      </w:r>
      <w:r w:rsidRPr="045F93D7" w:rsidR="001E4B0A">
        <w:rPr>
          <w:rFonts w:eastAsia="Times New Roman"/>
          <w:color w:val="000000" w:themeColor="text1" w:themeTint="FF" w:themeShade="FF"/>
          <w:lang w:val="de-DE"/>
        </w:rPr>
        <w:t>Süd</w:t>
      </w:r>
      <w:r w:rsidRPr="045F93D7" w:rsidR="00FF123F">
        <w:rPr>
          <w:rFonts w:eastAsia="Times New Roman"/>
          <w:color w:val="000000" w:themeColor="text1" w:themeTint="FF" w:themeShade="FF"/>
          <w:lang w:val="de-DE"/>
        </w:rPr>
        <w:t xml:space="preserve">amerika erfolgreich zur Abschreckung verschiedener anderer </w:t>
      </w:r>
      <w:r w:rsidRPr="045F93D7" w:rsidR="00F20024">
        <w:rPr>
          <w:rFonts w:eastAsia="Times New Roman"/>
          <w:color w:val="000000" w:themeColor="text1" w:themeTint="FF" w:themeShade="FF"/>
          <w:lang w:val="de-DE"/>
        </w:rPr>
        <w:t>Wildt</w:t>
      </w:r>
      <w:r w:rsidRPr="045F93D7" w:rsidR="00FF123F">
        <w:rPr>
          <w:rFonts w:eastAsia="Times New Roman"/>
          <w:color w:val="000000" w:themeColor="text1" w:themeTint="FF" w:themeShade="FF"/>
          <w:lang w:val="de-DE"/>
        </w:rPr>
        <w:t>ier</w:t>
      </w:r>
      <w:r w:rsidRPr="045F93D7" w:rsidR="00F20024">
        <w:rPr>
          <w:rFonts w:eastAsia="Times New Roman"/>
          <w:color w:val="000000" w:themeColor="text1" w:themeTint="FF" w:themeShade="FF"/>
          <w:lang w:val="de-DE"/>
        </w:rPr>
        <w:t>e</w:t>
      </w:r>
      <w:r w:rsidRPr="045F93D7" w:rsidR="00FF123F">
        <w:rPr>
          <w:rFonts w:eastAsia="Times New Roman"/>
          <w:color w:val="000000" w:themeColor="text1" w:themeTint="FF" w:themeShade="FF"/>
          <w:lang w:val="de-DE"/>
        </w:rPr>
        <w:t xml:space="preserve"> eingesetzt. </w:t>
      </w:r>
      <w:r w:rsidRPr="045F93D7" w:rsidR="00FF123F">
        <w:rPr>
          <w:rFonts w:eastAsia="Times New Roman"/>
          <w:color w:val="000000" w:themeColor="text1" w:themeTint="FF" w:themeShade="FF"/>
          <w:lang w:val="de-DE"/>
        </w:rPr>
        <w:t>Tureres</w:t>
      </w:r>
      <w:r w:rsidRPr="045F93D7" w:rsidR="00FF123F">
        <w:rPr>
          <w:rFonts w:eastAsia="Times New Roman"/>
          <w:color w:val="000000" w:themeColor="text1" w:themeTint="FF" w:themeShade="FF"/>
          <w:lang w:val="de-DE"/>
        </w:rPr>
        <w:t xml:space="preserve"> Erfindung leistet einen Beitrag zum UN-</w:t>
      </w:r>
      <w:r w:rsidRPr="045F93D7" w:rsidR="00F20024">
        <w:rPr>
          <w:rFonts w:eastAsia="Times New Roman"/>
          <w:color w:val="000000" w:themeColor="text1" w:themeTint="FF" w:themeShade="FF"/>
          <w:lang w:val="de-DE"/>
        </w:rPr>
        <w:t>Nachhaltigkeitsziel </w:t>
      </w:r>
      <w:r w:rsidRPr="045F93D7" w:rsidR="00FF123F">
        <w:rPr>
          <w:rFonts w:eastAsia="Times New Roman"/>
          <w:color w:val="000000" w:themeColor="text1" w:themeTint="FF" w:themeShade="FF"/>
          <w:lang w:val="de-DE"/>
        </w:rPr>
        <w:t>15</w:t>
      </w:r>
      <w:r w:rsidRPr="045F93D7" w:rsidR="001E4B0A">
        <w:rPr>
          <w:rFonts w:eastAsia="Times New Roman"/>
          <w:color w:val="000000" w:themeColor="text1" w:themeTint="FF" w:themeShade="FF"/>
          <w:lang w:val="de-DE"/>
        </w:rPr>
        <w:t xml:space="preserve"> (</w:t>
      </w:r>
      <w:r w:rsidRPr="045F93D7" w:rsidR="00FF123F">
        <w:rPr>
          <w:rFonts w:eastAsia="Times New Roman"/>
          <w:color w:val="000000" w:themeColor="text1" w:themeTint="FF" w:themeShade="FF"/>
          <w:lang w:val="de-DE"/>
        </w:rPr>
        <w:t>Leben a</w:t>
      </w:r>
      <w:r w:rsidRPr="045F93D7" w:rsidR="001E4B0A">
        <w:rPr>
          <w:rFonts w:eastAsia="Times New Roman"/>
          <w:color w:val="000000" w:themeColor="text1" w:themeTint="FF" w:themeShade="FF"/>
          <w:lang w:val="de-DE"/>
        </w:rPr>
        <w:t>n</w:t>
      </w:r>
      <w:r w:rsidRPr="045F93D7" w:rsidR="00FF123F">
        <w:rPr>
          <w:rFonts w:eastAsia="Times New Roman"/>
          <w:color w:val="000000" w:themeColor="text1" w:themeTint="FF" w:themeShade="FF"/>
          <w:lang w:val="de-DE"/>
        </w:rPr>
        <w:t xml:space="preserve"> Land</w:t>
      </w:r>
      <w:r w:rsidRPr="045F93D7" w:rsidR="001E4B0A">
        <w:rPr>
          <w:rFonts w:eastAsia="Times New Roman"/>
          <w:color w:val="000000" w:themeColor="text1" w:themeTint="FF" w:themeShade="FF"/>
          <w:lang w:val="de-DE"/>
        </w:rPr>
        <w:t>)</w:t>
      </w:r>
      <w:r w:rsidRPr="045F93D7" w:rsidR="00FF123F">
        <w:rPr>
          <w:rFonts w:eastAsia="Times New Roman"/>
          <w:color w:val="000000" w:themeColor="text1" w:themeTint="FF" w:themeShade="FF"/>
          <w:lang w:val="de-DE"/>
        </w:rPr>
        <w:t xml:space="preserve">, </w:t>
      </w:r>
      <w:r w:rsidRPr="045F93D7" w:rsidR="005E0030">
        <w:rPr>
          <w:rFonts w:eastAsia="Times New Roman"/>
          <w:color w:val="000000" w:themeColor="text1" w:themeTint="FF" w:themeShade="FF"/>
          <w:lang w:val="de-DE"/>
        </w:rPr>
        <w:t>bei dem es um den</w:t>
      </w:r>
      <w:r w:rsidRPr="045F93D7" w:rsidR="00FF123F">
        <w:rPr>
          <w:rFonts w:eastAsia="Times New Roman"/>
          <w:color w:val="000000" w:themeColor="text1" w:themeTint="FF" w:themeShade="FF"/>
          <w:lang w:val="de-DE"/>
        </w:rPr>
        <w:t xml:space="preserve"> </w:t>
      </w:r>
      <w:r w:rsidRPr="045F93D7" w:rsidR="00951B7F">
        <w:rPr>
          <w:rStyle w:val="Hervorhebung"/>
          <w:i w:val="0"/>
          <w:iCs w:val="0"/>
          <w:lang w:val="de-DE"/>
        </w:rPr>
        <w:t xml:space="preserve">Schutz, die Wiederherstellung und die Förderung der nachhaltigen Nutzung </w:t>
      </w:r>
      <w:r w:rsidRPr="045F93D7" w:rsidR="00810C9B">
        <w:rPr>
          <w:rStyle w:val="Hervorhebung"/>
          <w:i w:val="0"/>
          <w:iCs w:val="0"/>
          <w:lang w:val="de-DE"/>
        </w:rPr>
        <w:t>von Landö</w:t>
      </w:r>
      <w:r w:rsidRPr="045F93D7" w:rsidR="00951B7F">
        <w:rPr>
          <w:rStyle w:val="Hervorhebung"/>
          <w:i w:val="0"/>
          <w:iCs w:val="0"/>
          <w:lang w:val="de-DE"/>
        </w:rPr>
        <w:t>kosysteme</w:t>
      </w:r>
      <w:r w:rsidRPr="045F93D7" w:rsidR="00810C9B">
        <w:rPr>
          <w:rStyle w:val="Hervorhebung"/>
          <w:i w:val="0"/>
          <w:iCs w:val="0"/>
          <w:lang w:val="de-DE"/>
        </w:rPr>
        <w:t>n</w:t>
      </w:r>
      <w:r w:rsidRPr="045F93D7" w:rsidR="00951B7F">
        <w:rPr>
          <w:rFonts w:eastAsia="Times New Roman"/>
          <w:i w:val="1"/>
          <w:iCs w:val="1"/>
          <w:color w:val="000000" w:themeColor="text1" w:themeTint="FF" w:themeShade="FF"/>
          <w:lang w:val="de-DE"/>
        </w:rPr>
        <w:t xml:space="preserve"> </w:t>
      </w:r>
      <w:r w:rsidRPr="045F93D7" w:rsidR="005E0030">
        <w:rPr>
          <w:rFonts w:eastAsia="Times New Roman"/>
          <w:color w:val="000000" w:themeColor="text1" w:themeTint="FF" w:themeShade="FF"/>
          <w:lang w:val="de-DE"/>
        </w:rPr>
        <w:t>geh</w:t>
      </w:r>
      <w:r w:rsidRPr="045F93D7" w:rsidR="00951B7F">
        <w:rPr>
          <w:rFonts w:eastAsia="Times New Roman"/>
          <w:color w:val="000000" w:themeColor="text1" w:themeTint="FF" w:themeShade="FF"/>
          <w:lang w:val="de-DE"/>
        </w:rPr>
        <w:t>t</w:t>
      </w:r>
      <w:r w:rsidRPr="045F93D7" w:rsidR="00FF123F">
        <w:rPr>
          <w:rFonts w:eastAsia="Times New Roman"/>
          <w:color w:val="000000" w:themeColor="text1" w:themeTint="FF" w:themeShade="FF"/>
          <w:lang w:val="de-DE"/>
        </w:rPr>
        <w:t>.</w:t>
      </w:r>
    </w:p>
    <w:p w:rsidRPr="00386347" w:rsidR="001E412C" w:rsidP="729A9A4F" w:rsidRDefault="00700C73" w14:paraId="5D85E805" w14:textId="5CB616DD">
      <w:pPr>
        <w:spacing w:before="240" w:after="240" w:line="240" w:lineRule="auto"/>
        <w:jc w:val="both"/>
        <w:rPr>
          <w:rFonts w:ascii="Times New Roman" w:hAnsi="Times New Roman" w:eastAsia="Times New Roman" w:cs="Times New Roman"/>
          <w:sz w:val="24"/>
          <w:szCs w:val="24"/>
          <w:lang w:val="de-DE"/>
        </w:rPr>
      </w:pPr>
      <w:r w:rsidRPr="045F93D7" w:rsidR="00700C73">
        <w:rPr>
          <w:rFonts w:eastAsia="Times New Roman"/>
          <w:color w:val="000000" w:themeColor="text1" w:themeTint="FF" w:themeShade="FF"/>
          <w:lang w:val="de-DE"/>
        </w:rPr>
        <w:t xml:space="preserve">Diese innovativen Lösungen stellen eindrucksvoll unter Beweis, dass auch junge Erfinderinnen und Erfinder </w:t>
      </w:r>
      <w:r w:rsidRPr="045F93D7" w:rsidR="00786392">
        <w:rPr>
          <w:rFonts w:eastAsia="Times New Roman"/>
          <w:color w:val="000000" w:themeColor="text1" w:themeTint="FF" w:themeShade="FF"/>
          <w:lang w:val="de-DE"/>
        </w:rPr>
        <w:t>großes Potenzial haben, an der</w:t>
      </w:r>
      <w:r w:rsidRPr="045F93D7" w:rsidR="00700C73">
        <w:rPr>
          <w:rFonts w:eastAsia="Times New Roman"/>
          <w:color w:val="000000" w:themeColor="text1" w:themeTint="FF" w:themeShade="FF"/>
          <w:lang w:val="de-DE"/>
        </w:rPr>
        <w:t xml:space="preserve"> Lösung drängender globaler Probleme</w:t>
      </w:r>
      <w:r w:rsidRPr="045F93D7" w:rsidR="00786392">
        <w:rPr>
          <w:rFonts w:eastAsia="Times New Roman"/>
          <w:color w:val="000000" w:themeColor="text1" w:themeTint="FF" w:themeShade="FF"/>
          <w:lang w:val="de-DE"/>
        </w:rPr>
        <w:t xml:space="preserve"> mitzu</w:t>
      </w:r>
      <w:r w:rsidRPr="045F93D7" w:rsidR="005E0030">
        <w:rPr>
          <w:rFonts w:eastAsia="Times New Roman"/>
          <w:color w:val="000000" w:themeColor="text1" w:themeTint="FF" w:themeShade="FF"/>
          <w:lang w:val="de-DE"/>
        </w:rPr>
        <w:t>wirken</w:t>
      </w:r>
      <w:r w:rsidRPr="045F93D7" w:rsidR="00700C73">
        <w:rPr>
          <w:rFonts w:eastAsia="Times New Roman"/>
          <w:color w:val="000000" w:themeColor="text1" w:themeTint="FF" w:themeShade="FF"/>
          <w:lang w:val="de-DE"/>
        </w:rPr>
        <w:t xml:space="preserve">. Mit ihren genialen Ideen zeigen Ferreira, de Sousa Rocha und </w:t>
      </w:r>
      <w:r w:rsidRPr="045F93D7" w:rsidR="00700C73">
        <w:rPr>
          <w:rFonts w:eastAsia="Times New Roman"/>
          <w:color w:val="000000" w:themeColor="text1" w:themeTint="FF" w:themeShade="FF"/>
          <w:lang w:val="de-DE"/>
        </w:rPr>
        <w:t>Turere</w:t>
      </w:r>
      <w:r w:rsidRPr="045F93D7" w:rsidR="00700C73">
        <w:rPr>
          <w:rFonts w:eastAsia="Times New Roman"/>
          <w:color w:val="000000" w:themeColor="text1" w:themeTint="FF" w:themeShade="FF"/>
          <w:lang w:val="de-DE"/>
        </w:rPr>
        <w:t xml:space="preserve">, dass Innovation keine Frage des Alters ist und dass junge Menschen </w:t>
      </w:r>
      <w:r w:rsidRPr="045F93D7" w:rsidR="00786392">
        <w:rPr>
          <w:rFonts w:eastAsia="Times New Roman"/>
          <w:color w:val="000000" w:themeColor="text1" w:themeTint="FF" w:themeShade="FF"/>
          <w:lang w:val="de-DE"/>
        </w:rPr>
        <w:t>durchaus dazu in der Lage sind</w:t>
      </w:r>
      <w:r w:rsidRPr="045F93D7" w:rsidR="00700C73">
        <w:rPr>
          <w:rFonts w:eastAsia="Times New Roman"/>
          <w:color w:val="000000" w:themeColor="text1" w:themeTint="FF" w:themeShade="FF"/>
          <w:lang w:val="de-DE"/>
        </w:rPr>
        <w:t xml:space="preserve">, echte Veränderungen </w:t>
      </w:r>
      <w:r w:rsidRPr="045F93D7" w:rsidR="005E0030">
        <w:rPr>
          <w:rFonts w:eastAsia="Times New Roman"/>
          <w:color w:val="000000" w:themeColor="text1" w:themeTint="FF" w:themeShade="FF"/>
          <w:lang w:val="de-DE"/>
        </w:rPr>
        <w:t>herbeizuführen</w:t>
      </w:r>
      <w:r w:rsidRPr="045F93D7" w:rsidR="00700C73">
        <w:rPr>
          <w:rFonts w:eastAsia="Times New Roman"/>
          <w:color w:val="000000" w:themeColor="text1" w:themeTint="FF" w:themeShade="FF"/>
          <w:lang w:val="de-DE"/>
        </w:rPr>
        <w:t xml:space="preserve">. Angesichts der wachsenden </w:t>
      </w:r>
      <w:r w:rsidRPr="045F93D7" w:rsidR="005E0030">
        <w:rPr>
          <w:rFonts w:eastAsia="Times New Roman"/>
          <w:color w:val="000000" w:themeColor="text1" w:themeTint="FF" w:themeShade="FF"/>
          <w:lang w:val="de-DE"/>
        </w:rPr>
        <w:t>gesellschaftlichen</w:t>
      </w:r>
      <w:r w:rsidRPr="045F93D7" w:rsidR="00700C73">
        <w:rPr>
          <w:rFonts w:eastAsia="Times New Roman"/>
          <w:color w:val="000000" w:themeColor="text1" w:themeTint="FF" w:themeShade="FF"/>
          <w:lang w:val="de-DE"/>
        </w:rPr>
        <w:t xml:space="preserve"> und ökologischen Herausforderungen, vor denen die Welt steht, ist es wichtiger denn je, Kreativität</w:t>
      </w:r>
      <w:r w:rsidRPr="045F93D7" w:rsidR="00786392">
        <w:rPr>
          <w:rFonts w:eastAsia="Times New Roman"/>
          <w:color w:val="000000" w:themeColor="text1" w:themeTint="FF" w:themeShade="FF"/>
          <w:lang w:val="de-DE"/>
        </w:rPr>
        <w:t xml:space="preserve"> zu </w:t>
      </w:r>
      <w:r w:rsidRPr="045F93D7" w:rsidR="005E0030">
        <w:rPr>
          <w:rFonts w:eastAsia="Times New Roman"/>
          <w:color w:val="000000" w:themeColor="text1" w:themeTint="FF" w:themeShade="FF"/>
          <w:lang w:val="de-DE"/>
        </w:rPr>
        <w:t>unterstützen</w:t>
      </w:r>
      <w:r w:rsidRPr="045F93D7" w:rsidR="00786392">
        <w:rPr>
          <w:rFonts w:eastAsia="Times New Roman"/>
          <w:color w:val="000000" w:themeColor="text1" w:themeTint="FF" w:themeShade="FF"/>
          <w:lang w:val="de-DE"/>
        </w:rPr>
        <w:t xml:space="preserve"> und den Erfindergeist der</w:t>
      </w:r>
      <w:r w:rsidRPr="045F93D7" w:rsidR="00700C73">
        <w:rPr>
          <w:rFonts w:eastAsia="Times New Roman"/>
          <w:color w:val="000000" w:themeColor="text1" w:themeTint="FF" w:themeShade="FF"/>
          <w:lang w:val="de-DE"/>
        </w:rPr>
        <w:t xml:space="preserve"> nächsten </w:t>
      </w:r>
      <w:r w:rsidRPr="045F93D7" w:rsidR="00786392">
        <w:rPr>
          <w:rFonts w:eastAsia="Times New Roman"/>
          <w:color w:val="000000" w:themeColor="text1" w:themeTint="FF" w:themeShade="FF"/>
          <w:lang w:val="de-DE"/>
        </w:rPr>
        <w:t>G</w:t>
      </w:r>
      <w:r w:rsidRPr="045F93D7" w:rsidR="00700C73">
        <w:rPr>
          <w:rFonts w:eastAsia="Times New Roman"/>
          <w:color w:val="000000" w:themeColor="text1" w:themeTint="FF" w:themeShade="FF"/>
          <w:lang w:val="de-DE"/>
        </w:rPr>
        <w:t>eneration</w:t>
      </w:r>
      <w:r w:rsidRPr="045F93D7" w:rsidR="00786392">
        <w:rPr>
          <w:rFonts w:eastAsia="Times New Roman"/>
          <w:color w:val="000000" w:themeColor="text1" w:themeTint="FF" w:themeShade="FF"/>
          <w:lang w:val="de-DE"/>
        </w:rPr>
        <w:t xml:space="preserve"> zu beflügeln</w:t>
      </w:r>
      <w:r w:rsidRPr="045F93D7" w:rsidR="00700C73">
        <w:rPr>
          <w:rFonts w:eastAsia="Times New Roman"/>
          <w:color w:val="000000" w:themeColor="text1" w:themeTint="FF" w:themeShade="FF"/>
          <w:lang w:val="de-DE"/>
        </w:rPr>
        <w:t xml:space="preserve">. Der </w:t>
      </w:r>
      <w:r w:rsidRPr="045F93D7" w:rsidR="00786392">
        <w:rPr>
          <w:rFonts w:eastAsia="Times New Roman"/>
          <w:color w:val="000000" w:themeColor="text1" w:themeTint="FF" w:themeShade="FF"/>
          <w:lang w:val="de-DE"/>
        </w:rPr>
        <w:t>Young Inventors Prize</w:t>
      </w:r>
      <w:r w:rsidRPr="045F93D7" w:rsidR="00700C73">
        <w:rPr>
          <w:rFonts w:eastAsia="Times New Roman"/>
          <w:color w:val="000000" w:themeColor="text1" w:themeTint="FF" w:themeShade="FF"/>
          <w:lang w:val="de-DE"/>
        </w:rPr>
        <w:t xml:space="preserve"> wurde ins Leben gerufen, um die </w:t>
      </w:r>
      <w:r w:rsidRPr="045F93D7" w:rsidR="00786392">
        <w:rPr>
          <w:rFonts w:eastAsia="Times New Roman"/>
          <w:color w:val="000000" w:themeColor="text1" w:themeTint="FF" w:themeShade="FF"/>
          <w:lang w:val="de-DE"/>
        </w:rPr>
        <w:t xml:space="preserve">Motivation der </w:t>
      </w:r>
      <w:r w:rsidRPr="045F93D7" w:rsidR="00700C73">
        <w:rPr>
          <w:rFonts w:eastAsia="Times New Roman"/>
          <w:color w:val="000000" w:themeColor="text1" w:themeTint="FF" w:themeShade="FF"/>
          <w:lang w:val="de-DE"/>
        </w:rPr>
        <w:t>nächste</w:t>
      </w:r>
      <w:r w:rsidRPr="045F93D7" w:rsidR="00786392">
        <w:rPr>
          <w:rFonts w:eastAsia="Times New Roman"/>
          <w:color w:val="000000" w:themeColor="text1" w:themeTint="FF" w:themeShade="FF"/>
          <w:lang w:val="de-DE"/>
        </w:rPr>
        <w:t>n</w:t>
      </w:r>
      <w:r w:rsidRPr="045F93D7" w:rsidR="00700C73">
        <w:rPr>
          <w:rFonts w:eastAsia="Times New Roman"/>
          <w:color w:val="000000" w:themeColor="text1" w:themeTint="FF" w:themeShade="FF"/>
          <w:lang w:val="de-DE"/>
        </w:rPr>
        <w:t xml:space="preserve"> Generation zu fördern. </w:t>
      </w:r>
      <w:r w:rsidRPr="045F93D7" w:rsidR="0025443E">
        <w:rPr>
          <w:rFonts w:eastAsia="Times New Roman"/>
          <w:color w:val="000000" w:themeColor="text1" w:themeTint="FF" w:themeShade="FF"/>
          <w:lang w:val="de-DE"/>
        </w:rPr>
        <w:t>Der erste P</w:t>
      </w:r>
      <w:r w:rsidRPr="045F93D7" w:rsidR="000E73C2">
        <w:rPr>
          <w:rFonts w:eastAsia="Times New Roman"/>
          <w:color w:val="000000" w:themeColor="text1" w:themeTint="FF" w:themeShade="FF"/>
          <w:lang w:val="de-DE"/>
        </w:rPr>
        <w:t>latz</w:t>
      </w:r>
      <w:r w:rsidRPr="045F93D7" w:rsidR="0025443E">
        <w:rPr>
          <w:rFonts w:eastAsia="Times New Roman"/>
          <w:color w:val="000000" w:themeColor="text1" w:themeTint="FF" w:themeShade="FF"/>
          <w:lang w:val="de-DE"/>
        </w:rPr>
        <w:t xml:space="preserve"> ist</w:t>
      </w:r>
      <w:r w:rsidRPr="045F93D7" w:rsidR="00786392">
        <w:rPr>
          <w:rFonts w:eastAsia="Times New Roman"/>
          <w:color w:val="000000" w:themeColor="text1" w:themeTint="FF" w:themeShade="FF"/>
          <w:lang w:val="de-DE"/>
        </w:rPr>
        <w:t xml:space="preserve"> mit</w:t>
      </w:r>
      <w:r w:rsidRPr="045F93D7" w:rsidR="00700C73">
        <w:rPr>
          <w:rFonts w:eastAsia="Times New Roman"/>
          <w:color w:val="000000" w:themeColor="text1" w:themeTint="FF" w:themeShade="FF"/>
          <w:lang w:val="de-DE"/>
        </w:rPr>
        <w:t xml:space="preserve"> 20</w:t>
      </w:r>
      <w:r w:rsidRPr="045F93D7" w:rsidR="00786392">
        <w:rPr>
          <w:rFonts w:eastAsia="Times New Roman"/>
          <w:color w:val="000000" w:themeColor="text1" w:themeTint="FF" w:themeShade="FF"/>
          <w:lang w:val="de-DE"/>
        </w:rPr>
        <w:t> </w:t>
      </w:r>
      <w:r w:rsidRPr="045F93D7" w:rsidR="00700C73">
        <w:rPr>
          <w:rFonts w:eastAsia="Times New Roman"/>
          <w:color w:val="000000" w:themeColor="text1" w:themeTint="FF" w:themeShade="FF"/>
          <w:lang w:val="de-DE"/>
        </w:rPr>
        <w:t>000</w:t>
      </w:r>
      <w:r w:rsidRPr="045F93D7" w:rsidR="0025443E">
        <w:rPr>
          <w:rFonts w:eastAsia="Times New Roman"/>
          <w:color w:val="000000" w:themeColor="text1" w:themeTint="FF" w:themeShade="FF"/>
          <w:lang w:val="de-DE"/>
        </w:rPr>
        <w:t> </w:t>
      </w:r>
      <w:r w:rsidRPr="045F93D7" w:rsidR="00700C73">
        <w:rPr>
          <w:rFonts w:eastAsia="Times New Roman"/>
          <w:color w:val="000000" w:themeColor="text1" w:themeTint="FF" w:themeShade="FF"/>
          <w:lang w:val="de-DE"/>
        </w:rPr>
        <w:t>EUR</w:t>
      </w:r>
      <w:r w:rsidRPr="045F93D7" w:rsidR="0025443E">
        <w:rPr>
          <w:rFonts w:eastAsia="Times New Roman"/>
          <w:color w:val="000000" w:themeColor="text1" w:themeTint="FF" w:themeShade="FF"/>
          <w:lang w:val="de-DE"/>
        </w:rPr>
        <w:t>, der</w:t>
      </w:r>
      <w:r w:rsidRPr="045F93D7" w:rsidR="00700C73">
        <w:rPr>
          <w:rFonts w:eastAsia="Times New Roman"/>
          <w:color w:val="000000" w:themeColor="text1" w:themeTint="FF" w:themeShade="FF"/>
          <w:lang w:val="de-DE"/>
        </w:rPr>
        <w:t xml:space="preserve"> </w:t>
      </w:r>
      <w:r w:rsidRPr="045F93D7" w:rsidR="000E73C2">
        <w:rPr>
          <w:rFonts w:eastAsia="Times New Roman"/>
          <w:color w:val="000000" w:themeColor="text1" w:themeTint="FF" w:themeShade="FF"/>
          <w:lang w:val="de-DE"/>
        </w:rPr>
        <w:t>zweite mit</w:t>
      </w:r>
      <w:r w:rsidRPr="045F93D7" w:rsidR="00700C73">
        <w:rPr>
          <w:rFonts w:eastAsia="Times New Roman"/>
          <w:color w:val="000000" w:themeColor="text1" w:themeTint="FF" w:themeShade="FF"/>
          <w:lang w:val="de-DE"/>
        </w:rPr>
        <w:t xml:space="preserve"> 10</w:t>
      </w:r>
      <w:r w:rsidRPr="045F93D7" w:rsidR="00786392">
        <w:rPr>
          <w:rFonts w:eastAsia="Times New Roman"/>
          <w:color w:val="000000" w:themeColor="text1" w:themeTint="FF" w:themeShade="FF"/>
          <w:lang w:val="de-DE"/>
        </w:rPr>
        <w:t> </w:t>
      </w:r>
      <w:r w:rsidRPr="045F93D7" w:rsidR="00700C73">
        <w:rPr>
          <w:rFonts w:eastAsia="Times New Roman"/>
          <w:color w:val="000000" w:themeColor="text1" w:themeTint="FF" w:themeShade="FF"/>
          <w:lang w:val="de-DE"/>
        </w:rPr>
        <w:t>000</w:t>
      </w:r>
      <w:r w:rsidRPr="045F93D7" w:rsidR="000E73C2">
        <w:rPr>
          <w:rFonts w:eastAsia="Times New Roman"/>
          <w:color w:val="000000" w:themeColor="text1" w:themeTint="FF" w:themeShade="FF"/>
          <w:lang w:val="de-DE"/>
        </w:rPr>
        <w:t xml:space="preserve"> </w:t>
      </w:r>
      <w:r w:rsidRPr="045F93D7" w:rsidR="00633EC6">
        <w:rPr>
          <w:rFonts w:eastAsia="Times New Roman"/>
          <w:color w:val="000000" w:themeColor="text1" w:themeTint="FF" w:themeShade="FF"/>
          <w:lang w:val="de-DE"/>
        </w:rPr>
        <w:t xml:space="preserve">EUR </w:t>
      </w:r>
      <w:r w:rsidRPr="045F93D7" w:rsidR="000E73C2">
        <w:rPr>
          <w:rFonts w:eastAsia="Times New Roman"/>
          <w:color w:val="000000" w:themeColor="text1" w:themeTint="FF" w:themeShade="FF"/>
          <w:lang w:val="de-DE"/>
        </w:rPr>
        <w:t>und der dritte mit</w:t>
      </w:r>
      <w:r w:rsidRPr="045F93D7" w:rsidR="00700C73">
        <w:rPr>
          <w:rFonts w:eastAsia="Times New Roman"/>
          <w:color w:val="000000" w:themeColor="text1" w:themeTint="FF" w:themeShade="FF"/>
          <w:lang w:val="de-DE"/>
        </w:rPr>
        <w:t xml:space="preserve"> 5</w:t>
      </w:r>
      <w:r w:rsidRPr="045F93D7" w:rsidR="00786392">
        <w:rPr>
          <w:rFonts w:eastAsia="Times New Roman"/>
          <w:color w:val="000000" w:themeColor="text1" w:themeTint="FF" w:themeShade="FF"/>
          <w:lang w:val="de-DE"/>
        </w:rPr>
        <w:t> </w:t>
      </w:r>
      <w:r w:rsidRPr="045F93D7" w:rsidR="00700C73">
        <w:rPr>
          <w:rFonts w:eastAsia="Times New Roman"/>
          <w:color w:val="000000" w:themeColor="text1" w:themeTint="FF" w:themeShade="FF"/>
          <w:lang w:val="de-DE"/>
        </w:rPr>
        <w:t>000</w:t>
      </w:r>
      <w:r w:rsidRPr="045F93D7" w:rsidR="00786392">
        <w:rPr>
          <w:rFonts w:eastAsia="Times New Roman"/>
          <w:color w:val="000000" w:themeColor="text1" w:themeTint="FF" w:themeShade="FF"/>
          <w:lang w:val="de-DE"/>
        </w:rPr>
        <w:t> </w:t>
      </w:r>
      <w:r w:rsidRPr="045F93D7" w:rsidR="00700C73">
        <w:rPr>
          <w:rFonts w:eastAsia="Times New Roman"/>
          <w:color w:val="000000" w:themeColor="text1" w:themeTint="FF" w:themeShade="FF"/>
          <w:lang w:val="de-DE"/>
        </w:rPr>
        <w:t>EUR</w:t>
      </w:r>
      <w:r w:rsidRPr="045F93D7" w:rsidR="00633EC6">
        <w:rPr>
          <w:rFonts w:eastAsia="Times New Roman"/>
          <w:color w:val="000000" w:themeColor="text1" w:themeTint="FF" w:themeShade="FF"/>
          <w:lang w:val="de-DE"/>
        </w:rPr>
        <w:t xml:space="preserve"> </w:t>
      </w:r>
      <w:r w:rsidRPr="045F93D7" w:rsidR="00633EC6">
        <w:rPr>
          <w:rFonts w:eastAsia="Times New Roman"/>
          <w:color w:val="000000" w:themeColor="text1" w:themeTint="FF" w:themeShade="FF"/>
          <w:lang w:val="de-DE"/>
        </w:rPr>
        <w:t>dotiert</w:t>
      </w:r>
      <w:r w:rsidRPr="045F93D7" w:rsidR="14DCEFB8">
        <w:rPr>
          <w:rFonts w:eastAsia="Times New Roman"/>
          <w:color w:val="000000" w:themeColor="text1" w:themeTint="FF" w:themeShade="FF"/>
          <w:lang w:val="de-DE"/>
        </w:rPr>
        <w:t>.</w:t>
      </w:r>
      <w:r w:rsidRPr="045F93D7" w:rsidR="51CD607F">
        <w:rPr>
          <w:rFonts w:eastAsia="Times New Roman"/>
          <w:color w:val="000000" w:themeColor="text1" w:themeTint="FF" w:themeShade="FF"/>
          <w:lang w:val="de-DE"/>
        </w:rPr>
        <w:t xml:space="preserve"> </w:t>
      </w:r>
    </w:p>
    <w:p w:rsidRPr="00386347" w:rsidR="001E412C" w:rsidP="394E1FEE" w:rsidRDefault="00867F85" w14:paraId="48B4A867" w14:textId="53887D4D">
      <w:pPr>
        <w:spacing w:before="240" w:after="240" w:line="240" w:lineRule="auto"/>
        <w:jc w:val="both"/>
        <w:rPr>
          <w:rFonts w:eastAsia="Times New Roman"/>
          <w:color w:val="000000" w:themeColor="text1"/>
          <w:highlight w:val="yellow"/>
          <w:lang w:val="de-DE"/>
        </w:rPr>
      </w:pPr>
      <w:r w:rsidRPr="045F93D7" w:rsidR="00867F85">
        <w:rPr>
          <w:rFonts w:eastAsia="Times New Roman"/>
          <w:color w:val="000000" w:themeColor="text1" w:themeTint="FF" w:themeShade="FF"/>
          <w:lang w:val="de-DE"/>
        </w:rPr>
        <w:t xml:space="preserve">Weitere Informationen über die Teilnahmevoraussetzungen und </w:t>
      </w:r>
      <w:r w:rsidRPr="045F93D7" w:rsidR="00867F85">
        <w:rPr>
          <w:rFonts w:eastAsia="Times New Roman"/>
          <w:color w:val="000000" w:themeColor="text1" w:themeTint="FF" w:themeShade="FF"/>
          <w:lang w:val="de-DE"/>
        </w:rPr>
        <w:t xml:space="preserve">Auswahlkriterien für den Young Inventors Prize finden Sie </w:t>
      </w:r>
      <w:r>
        <w:fldChar w:fldCharType="begin"/>
      </w:r>
      <w:r w:rsidRPr="045F93D7">
        <w:rPr>
          <w:lang w:val="de-DE"/>
        </w:rPr>
        <w:instrText xml:space="preserve">HYPERLINK "https://new.epo.org/de/news-events/european-inventor-award/categories-and-prizes?mtm_campaign=EIA2023&amp;mtm_group=press&amp;mtm_keyword=EIA-pressrelease&amp;mtm_medium=press" \h</w:instrText>
      </w:r>
      <w:r>
        <w:fldChar w:fldCharType="separate"/>
      </w:r>
      <w:r w:rsidRPr="045F93D7" w:rsidR="00867F85">
        <w:rPr>
          <w:rStyle w:val="Hyperlink"/>
          <w:rFonts w:eastAsia="Times New Roman"/>
          <w:lang w:val="de-DE"/>
        </w:rPr>
        <w:t>hier</w:t>
      </w:r>
      <w:r w:rsidRPr="045F93D7">
        <w:rPr>
          <w:rStyle w:val="Hyperlink"/>
          <w:rFonts w:eastAsia="Times New Roman"/>
          <w:lang w:val="de-DE"/>
        </w:rPr>
        <w:fldChar w:fldCharType="end"/>
      </w:r>
      <w:r w:rsidRPr="045F93D7" w:rsidR="29453554">
        <w:rPr>
          <w:rFonts w:eastAsia="Times New Roman"/>
          <w:color w:val="000000" w:themeColor="text1" w:themeTint="FF" w:themeShade="FF"/>
          <w:lang w:val="de-DE"/>
        </w:rPr>
        <w:t>.</w:t>
      </w:r>
    </w:p>
    <w:p w:rsidRPr="00386347" w:rsidR="009041C5" w:rsidP="009041C5" w:rsidRDefault="00246D26" w14:paraId="2BA19D17" w14:textId="330E8753">
      <w:pPr>
        <w:spacing w:after="160" w:line="259" w:lineRule="auto"/>
        <w:rPr>
          <w:lang w:val="de-DE"/>
        </w:rPr>
      </w:pPr>
      <w:r w:rsidRPr="00386347">
        <w:rPr>
          <w:b/>
          <w:sz w:val="20"/>
          <w:szCs w:val="20"/>
          <w:lang w:val="de-DE"/>
        </w:rPr>
        <w:t>Medi</w:t>
      </w:r>
      <w:r w:rsidRPr="00386347" w:rsidR="009041C5">
        <w:rPr>
          <w:b/>
          <w:sz w:val="20"/>
          <w:szCs w:val="20"/>
          <w:lang w:val="de-DE"/>
        </w:rPr>
        <w:t xml:space="preserve">enkontakte Europäisches </w:t>
      </w:r>
      <w:r w:rsidRPr="00386347">
        <w:rPr>
          <w:b/>
          <w:sz w:val="20"/>
          <w:szCs w:val="20"/>
          <w:lang w:val="de-DE"/>
        </w:rPr>
        <w:t>Patent</w:t>
      </w:r>
      <w:r w:rsidRPr="00386347" w:rsidR="009041C5">
        <w:rPr>
          <w:b/>
          <w:sz w:val="20"/>
          <w:szCs w:val="20"/>
          <w:lang w:val="de-DE"/>
        </w:rPr>
        <w:t>amt</w:t>
      </w:r>
    </w:p>
    <w:p w:rsidRPr="00386347" w:rsidR="009041C5" w:rsidP="009041C5" w:rsidRDefault="009041C5" w14:paraId="7214436F" w14:textId="77777777">
      <w:pPr>
        <w:pStyle w:val="StandardWeb"/>
        <w:rPr>
          <w:rFonts w:ascii="Arial" w:hAnsi="Arial" w:cs="Arial"/>
          <w:sz w:val="18"/>
          <w:szCs w:val="18"/>
          <w:lang w:val="de-DE"/>
        </w:rPr>
      </w:pPr>
      <w:r w:rsidRPr="00386347">
        <w:rPr>
          <w:rStyle w:val="Fett"/>
          <w:rFonts w:ascii="Arial" w:hAnsi="Arial" w:cs="Arial"/>
          <w:sz w:val="18"/>
          <w:szCs w:val="18"/>
          <w:lang w:val="de-DE"/>
        </w:rPr>
        <w:t>Luis Berenguer Giménez  </w:t>
      </w:r>
      <w:r w:rsidRPr="00386347">
        <w:rPr>
          <w:rFonts w:ascii="Arial" w:hAnsi="Arial" w:cs="Arial"/>
          <w:sz w:val="18"/>
          <w:szCs w:val="18"/>
          <w:lang w:val="de-DE"/>
        </w:rPr>
        <w:br/>
      </w:r>
      <w:r w:rsidRPr="00386347">
        <w:rPr>
          <w:rFonts w:ascii="Arial" w:hAnsi="Arial" w:cs="Arial"/>
          <w:sz w:val="18"/>
          <w:szCs w:val="18"/>
          <w:lang w:val="de-DE"/>
        </w:rPr>
        <w:t>Hauptdirektor Kommunikation / EPA-Sprecher </w:t>
      </w:r>
    </w:p>
    <w:p w:rsidRPr="00386347" w:rsidR="009041C5" w:rsidP="009041C5" w:rsidRDefault="009041C5" w14:paraId="0E6BEF7D" w14:textId="77777777">
      <w:pPr>
        <w:pStyle w:val="StandardWeb"/>
        <w:rPr>
          <w:rFonts w:ascii="Arial" w:hAnsi="Arial" w:cs="Arial"/>
          <w:sz w:val="18"/>
          <w:szCs w:val="18"/>
          <w:lang w:val="de-DE"/>
        </w:rPr>
      </w:pPr>
      <w:r w:rsidRPr="00386347">
        <w:rPr>
          <w:rStyle w:val="Fett"/>
          <w:rFonts w:ascii="Arial" w:hAnsi="Arial" w:cs="Arial"/>
          <w:sz w:val="18"/>
          <w:szCs w:val="18"/>
          <w:lang w:val="de-DE"/>
        </w:rPr>
        <w:t>EPA-Pressestelle</w:t>
      </w:r>
      <w:r w:rsidRPr="00386347">
        <w:rPr>
          <w:rFonts w:ascii="Arial" w:hAnsi="Arial" w:cs="Arial"/>
          <w:sz w:val="18"/>
          <w:szCs w:val="18"/>
          <w:lang w:val="de-DE"/>
        </w:rPr>
        <w:t> </w:t>
      </w:r>
      <w:r w:rsidRPr="00386347">
        <w:rPr>
          <w:rFonts w:ascii="Arial" w:hAnsi="Arial" w:cs="Arial"/>
          <w:sz w:val="18"/>
          <w:szCs w:val="18"/>
          <w:lang w:val="de-DE"/>
        </w:rPr>
        <w:br/>
      </w:r>
      <w:r w:rsidR="00000000">
        <w:fldChar w:fldCharType="begin"/>
      </w:r>
      <w:r w:rsidRPr="004207CE" w:rsidR="00000000">
        <w:rPr>
          <w:lang w:val="de-DE"/>
          <w:rPrChange w:author="Lucas Perry" w:date="2023-05-19T17:09:00Z" w:id="277">
            <w:rPr/>
          </w:rPrChange>
        </w:rPr>
        <w:instrText>HYPERLINK "mailto:press@epo.org"</w:instrText>
      </w:r>
      <w:r w:rsidR="00000000">
        <w:fldChar w:fldCharType="separate"/>
      </w:r>
      <w:r w:rsidRPr="00386347">
        <w:rPr>
          <w:rStyle w:val="Hyperlink"/>
          <w:rFonts w:ascii="Arial" w:hAnsi="Arial" w:cs="Arial"/>
          <w:sz w:val="18"/>
          <w:szCs w:val="18"/>
          <w:lang w:val="de-DE"/>
        </w:rPr>
        <w:t>press@epo.org</w:t>
      </w:r>
      <w:r w:rsidR="00000000">
        <w:rPr>
          <w:rStyle w:val="Hyperlink"/>
          <w:rFonts w:ascii="Arial" w:hAnsi="Arial" w:cs="Arial"/>
          <w:sz w:val="18"/>
          <w:szCs w:val="18"/>
          <w:lang w:val="de-DE"/>
        </w:rPr>
        <w:fldChar w:fldCharType="end"/>
      </w:r>
      <w:r w:rsidRPr="00386347">
        <w:rPr>
          <w:rFonts w:ascii="Arial" w:hAnsi="Arial" w:cs="Arial"/>
          <w:sz w:val="18"/>
          <w:szCs w:val="18"/>
          <w:lang w:val="de-DE"/>
        </w:rPr>
        <w:t xml:space="preserve">  </w:t>
      </w:r>
      <w:r w:rsidRPr="00386347">
        <w:rPr>
          <w:rFonts w:ascii="Arial" w:hAnsi="Arial" w:cs="Arial"/>
          <w:sz w:val="18"/>
          <w:szCs w:val="18"/>
          <w:lang w:val="de-DE"/>
        </w:rPr>
        <w:br/>
      </w:r>
      <w:r w:rsidRPr="00386347">
        <w:rPr>
          <w:rFonts w:ascii="Arial" w:hAnsi="Arial" w:cs="Arial"/>
          <w:sz w:val="18"/>
          <w:szCs w:val="18"/>
          <w:lang w:val="de-DE"/>
        </w:rPr>
        <w:t>Tel.: +49 89 2399-1833 </w:t>
      </w:r>
    </w:p>
    <w:p w:rsidRPr="00386347" w:rsidR="008444DB" w:rsidP="008444DB" w:rsidRDefault="000C7F38" w14:paraId="753F7536" w14:textId="1134A4C4">
      <w:pPr>
        <w:spacing w:line="240" w:lineRule="auto"/>
        <w:rPr>
          <w:b/>
          <w:sz w:val="18"/>
          <w:szCs w:val="18"/>
          <w:lang w:val="de-DE"/>
        </w:rPr>
      </w:pPr>
      <w:r w:rsidRPr="00386347">
        <w:rPr>
          <w:lang w:val="de-DE"/>
        </w:rPr>
        <w:br/>
      </w:r>
    </w:p>
    <w:p w:rsidRPr="00386347" w:rsidR="000468B0" w:rsidP="1D239DDF" w:rsidRDefault="002219FA" w14:paraId="52A33937" w14:textId="747D71A4">
      <w:pPr>
        <w:spacing w:before="240" w:after="240"/>
        <w:jc w:val="both"/>
        <w:rPr>
          <w:color w:val="000000" w:themeColor="text1"/>
          <w:sz w:val="18"/>
          <w:szCs w:val="18"/>
          <w:lang w:val="de-DE"/>
        </w:rPr>
      </w:pPr>
      <w:r w:rsidRPr="00386347">
        <w:rPr>
          <w:b/>
          <w:bCs/>
          <w:color w:val="000000" w:themeColor="text1"/>
          <w:sz w:val="18"/>
          <w:szCs w:val="18"/>
          <w:lang w:val="de-DE"/>
        </w:rPr>
        <w:t>50 Jahre europäisches Patentsystem</w:t>
      </w:r>
    </w:p>
    <w:p w:rsidRPr="00386347" w:rsidR="000468B0" w:rsidP="1D239DDF" w:rsidRDefault="002219FA" w14:paraId="6E3E4F67" w14:textId="46F11BC8">
      <w:pPr>
        <w:spacing w:before="240" w:after="240"/>
        <w:jc w:val="both"/>
        <w:rPr>
          <w:color w:val="000000" w:themeColor="text1"/>
          <w:sz w:val="18"/>
          <w:szCs w:val="18"/>
          <w:lang w:val="de-DE"/>
        </w:rPr>
      </w:pPr>
      <w:r w:rsidRPr="394E1FEE">
        <w:rPr>
          <w:color w:val="000000" w:themeColor="text1"/>
          <w:sz w:val="18"/>
          <w:szCs w:val="18"/>
          <w:lang w:val="de-DE"/>
        </w:rPr>
        <w:t xml:space="preserve">2023 begeht das EPA den 50. Jahrestag der Gründung des europäischen Patentsystems. </w:t>
      </w:r>
      <w:r w:rsidRPr="394E1FEE">
        <w:rPr>
          <w:sz w:val="18"/>
          <w:szCs w:val="18"/>
          <w:lang w:val="de-DE"/>
        </w:rPr>
        <w:t>Mit der Unterzeichnung des Europäischen Patentübereinkommens (EPÜ) am 5. Oktober 1973 in München l</w:t>
      </w:r>
      <w:r w:rsidRPr="394E1FEE" w:rsidR="005E0030">
        <w:rPr>
          <w:sz w:val="18"/>
          <w:szCs w:val="18"/>
          <w:lang w:val="de-DE"/>
        </w:rPr>
        <w:t>äuteten</w:t>
      </w:r>
      <w:r w:rsidRPr="394E1FEE">
        <w:rPr>
          <w:sz w:val="18"/>
          <w:szCs w:val="18"/>
          <w:lang w:val="de-DE"/>
        </w:rPr>
        <w:t xml:space="preserve"> 16 Länder eine neue Ära der Zusammenarbeit im Patentwesen</w:t>
      </w:r>
      <w:r w:rsidRPr="394E1FEE" w:rsidR="00213B79">
        <w:rPr>
          <w:sz w:val="18"/>
          <w:szCs w:val="18"/>
          <w:lang w:val="de-DE"/>
        </w:rPr>
        <w:t xml:space="preserve"> ein</w:t>
      </w:r>
      <w:r w:rsidRPr="394E1FEE">
        <w:rPr>
          <w:color w:val="000000" w:themeColor="text1"/>
          <w:sz w:val="18"/>
          <w:szCs w:val="18"/>
          <w:lang w:val="de-DE"/>
        </w:rPr>
        <w:t xml:space="preserve">. Damit war der Grundstein für ein Patentsystem gelegt, das wirtschaftliche und technologische Entwicklungen fördert, die unser Leben bis heute prägen. Weitere Informationen zur Geschichte des EPA und die </w:t>
      </w:r>
      <w:r w:rsidRPr="394E1FEE" w:rsidR="00B24A7B">
        <w:rPr>
          <w:color w:val="000000" w:themeColor="text1"/>
          <w:sz w:val="18"/>
          <w:szCs w:val="18"/>
          <w:lang w:val="de-DE"/>
        </w:rPr>
        <w:t xml:space="preserve">für 2023 </w:t>
      </w:r>
      <w:r w:rsidRPr="394E1FEE">
        <w:rPr>
          <w:color w:val="000000" w:themeColor="text1"/>
          <w:sz w:val="18"/>
          <w:szCs w:val="18"/>
          <w:lang w:val="de-DE"/>
        </w:rPr>
        <w:t xml:space="preserve">geplanten Feierlichkeiten </w:t>
      </w:r>
      <w:r w:rsidRPr="394E1FEE" w:rsidR="00B24A7B">
        <w:rPr>
          <w:color w:val="000000" w:themeColor="text1"/>
          <w:sz w:val="18"/>
          <w:szCs w:val="18"/>
          <w:lang w:val="de-DE"/>
        </w:rPr>
        <w:t>finden Sie</w:t>
      </w:r>
      <w:r w:rsidRPr="394E1FEE" w:rsidR="48EDF3A0">
        <w:rPr>
          <w:color w:val="000000" w:themeColor="text1"/>
          <w:sz w:val="18"/>
          <w:szCs w:val="18"/>
          <w:lang w:val="de-DE"/>
        </w:rPr>
        <w:t xml:space="preserve"> </w:t>
      </w:r>
      <w:r w:rsidR="00000000">
        <w:fldChar w:fldCharType="begin"/>
      </w:r>
      <w:r w:rsidRPr="004207CE" w:rsidR="00000000">
        <w:rPr>
          <w:lang w:val="de-DE"/>
          <w:rPrChange w:author="Lucas Perry" w:date="2023-05-19T17:09:00Z" w:id="278">
            <w:rPr/>
          </w:rPrChange>
        </w:rPr>
        <w:instrText>HYPERLINK "https://www.epo.org/about-us/50-epc-anniversary_de.html?mtm_campaign=EIA2023&amp;mtm_keyword=EIA-pressrelease&amp;mtm_medium=press&amp;mtm_group=press" \h</w:instrText>
      </w:r>
      <w:r w:rsidR="00000000">
        <w:fldChar w:fldCharType="separate"/>
      </w:r>
      <w:r w:rsidRPr="394E1FEE" w:rsidR="00B24A7B">
        <w:rPr>
          <w:rStyle w:val="Hyperlink"/>
          <w:sz w:val="18"/>
          <w:szCs w:val="18"/>
          <w:lang w:val="de-DE"/>
        </w:rPr>
        <w:t>hier</w:t>
      </w:r>
      <w:r w:rsidR="00000000">
        <w:rPr>
          <w:rStyle w:val="Hyperlink"/>
          <w:sz w:val="18"/>
          <w:szCs w:val="18"/>
          <w:lang w:val="de-DE"/>
        </w:rPr>
        <w:fldChar w:fldCharType="end"/>
      </w:r>
      <w:r w:rsidRPr="394E1FEE" w:rsidR="48EDF3A0">
        <w:rPr>
          <w:color w:val="000000" w:themeColor="text1"/>
          <w:sz w:val="18"/>
          <w:szCs w:val="18"/>
          <w:lang w:val="de-DE"/>
        </w:rPr>
        <w:t xml:space="preserve">. </w:t>
      </w:r>
    </w:p>
    <w:p w:rsidRPr="001A2E6C" w:rsidR="002D5B62" w:rsidP="002D5B62" w:rsidRDefault="002D5B62" w14:paraId="121CDEB5" w14:textId="77777777">
      <w:pPr>
        <w:spacing w:line="240" w:lineRule="auto"/>
        <w:rPr>
          <w:b/>
          <w:bCs/>
          <w:sz w:val="18"/>
          <w:szCs w:val="18"/>
          <w:shd w:val="clear" w:color="auto" w:fill="FFFFFF"/>
          <w:lang w:val="de-DE"/>
        </w:rPr>
      </w:pPr>
      <w:r w:rsidRPr="001A2E6C">
        <w:rPr>
          <w:b/>
          <w:bCs/>
          <w:sz w:val="18"/>
          <w:szCs w:val="18"/>
          <w:shd w:val="clear" w:color="auto" w:fill="FFFFFF"/>
          <w:lang w:val="de-DE"/>
        </w:rPr>
        <w:t>Über das Europäische Patentamt</w:t>
      </w:r>
    </w:p>
    <w:p w:rsidRPr="001A2E6C" w:rsidR="002D5B62" w:rsidP="002D5B62" w:rsidRDefault="002D5B62" w14:paraId="78988E0E" w14:textId="77777777">
      <w:pPr>
        <w:spacing w:line="240" w:lineRule="auto"/>
        <w:rPr>
          <w:b/>
          <w:bCs/>
          <w:sz w:val="18"/>
          <w:szCs w:val="18"/>
          <w:shd w:val="clear" w:color="auto" w:fill="FFFFFF"/>
          <w:lang w:val="de-DE"/>
        </w:rPr>
      </w:pPr>
    </w:p>
    <w:p w:rsidRPr="002D5B62" w:rsidR="002D5B62" w:rsidP="002D5B62" w:rsidRDefault="002D5B62" w14:paraId="0F8EBA28" w14:textId="77777777">
      <w:pPr>
        <w:spacing w:line="240" w:lineRule="auto"/>
        <w:rPr>
          <w:b/>
          <w:bCs/>
          <w:sz w:val="18"/>
          <w:szCs w:val="18"/>
          <w:lang w:val="de-DE"/>
        </w:rPr>
      </w:pPr>
      <w:r w:rsidRPr="001A2E6C">
        <w:rPr>
          <w:sz w:val="18"/>
          <w:szCs w:val="18"/>
          <w:shd w:val="clear" w:color="auto" w:fill="FFFFFF"/>
          <w:lang w:val="de-DE"/>
        </w:rPr>
        <w:t xml:space="preserve">Mit 6 300 Mitarbeiterinnen und Mitarbeitern ist das </w:t>
      </w:r>
      <w:r w:rsidR="00000000">
        <w:fldChar w:fldCharType="begin"/>
      </w:r>
      <w:r w:rsidRPr="004207CE" w:rsidR="00000000">
        <w:rPr>
          <w:lang w:val="de-DE"/>
          <w:rPrChange w:author="Lucas Perry" w:date="2023-05-19T17:09:00Z" w:id="279">
            <w:rPr/>
          </w:rPrChange>
        </w:rPr>
        <w:instrText>HYPERLINK "https://www.epo.org/index_de.html?mtm_campaign=EIA2023&amp;mtm_group=press&amp;mtm_keyword=EIA-pressrelease&amp;mtm_medium=press" \h</w:instrText>
      </w:r>
      <w:r w:rsidR="00000000">
        <w:fldChar w:fldCharType="separate"/>
      </w:r>
      <w:r w:rsidRPr="394E1FEE">
        <w:rPr>
          <w:rStyle w:val="Hyperlink"/>
          <w:sz w:val="18"/>
          <w:szCs w:val="18"/>
          <w:lang w:val="de-DE"/>
        </w:rPr>
        <w:t>Europäische Patentamt (EPA)</w:t>
      </w:r>
      <w:r w:rsidR="00000000">
        <w:rPr>
          <w:rStyle w:val="Hyperlink"/>
          <w:sz w:val="18"/>
          <w:szCs w:val="18"/>
          <w:lang w:val="de-DE"/>
        </w:rPr>
        <w:fldChar w:fldCharType="end"/>
      </w:r>
      <w:r w:rsidRPr="001A2E6C">
        <w:rPr>
          <w:sz w:val="18"/>
          <w:szCs w:val="18"/>
          <w:shd w:val="clear" w:color="auto" w:fill="FFFFFF"/>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w:t>
      </w:r>
      <w:r w:rsidRPr="001A2E6C">
        <w:rPr>
          <w:sz w:val="18"/>
          <w:szCs w:val="18"/>
          <w:shd w:val="clear" w:color="auto" w:fill="FFFFFF"/>
          <w:lang w:val="de-DE"/>
        </w:rPr>
        <w:lastRenderedPageBreak/>
        <w:t>Patentschutz in bis zu 44 Staaten erlangen, die zusammen einen Markt von rund 700 Millionen Menschen umfassen. Das EPA ist außerdem weltweit führend in den Bereichen Patentinformation und Patentrecherche.</w:t>
      </w:r>
    </w:p>
    <w:p w:rsidRPr="002D5B62" w:rsidR="000468B0" w:rsidP="002D5B62" w:rsidRDefault="000468B0" w14:paraId="60061E4C" w14:textId="5C2BA9C5">
      <w:pPr>
        <w:spacing w:before="240" w:after="240"/>
        <w:jc w:val="both"/>
        <w:rPr>
          <w:color w:val="000000" w:themeColor="text1"/>
          <w:sz w:val="18"/>
          <w:szCs w:val="18"/>
          <w:lang w:val="de-DE"/>
        </w:rPr>
      </w:pPr>
    </w:p>
    <w:sectPr w:rsidRPr="002D5B62" w:rsidR="000468B0">
      <w:headerReference w:type="default" r:id="rId11"/>
      <w:footerReference w:type="default" r:id="rId12"/>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104F" w:rsidRDefault="007A104F" w14:paraId="745BE2A9" w14:textId="77777777">
      <w:pPr>
        <w:spacing w:line="240" w:lineRule="auto"/>
      </w:pPr>
      <w:r>
        <w:separator/>
      </w:r>
    </w:p>
  </w:endnote>
  <w:endnote w:type="continuationSeparator" w:id="0">
    <w:p w:rsidR="007A104F" w:rsidRDefault="007A104F" w14:paraId="759D3824" w14:textId="77777777">
      <w:pPr>
        <w:spacing w:line="240" w:lineRule="auto"/>
      </w:pPr>
      <w:r>
        <w:continuationSeparator/>
      </w:r>
    </w:p>
  </w:endnote>
  <w:endnote w:type="continuationNotice" w:id="1">
    <w:p w:rsidR="007A104F" w:rsidRDefault="007A104F" w14:paraId="5C3A3F9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rsidTr="7295B88F" w14:paraId="03E0DFD6" w14:textId="77777777">
      <w:trPr>
        <w:trHeight w:val="300"/>
      </w:trPr>
      <w:tc>
        <w:tcPr>
          <w:tcW w:w="3005" w:type="dxa"/>
        </w:tcPr>
        <w:p w:rsidR="7295B88F" w:rsidP="7295B88F" w:rsidRDefault="7295B88F" w14:paraId="25638F93" w14:textId="2FA0CC12">
          <w:pPr>
            <w:pStyle w:val="Kopfzeile"/>
            <w:ind w:left="-115"/>
          </w:pPr>
        </w:p>
      </w:tc>
      <w:tc>
        <w:tcPr>
          <w:tcW w:w="3005" w:type="dxa"/>
        </w:tcPr>
        <w:p w:rsidR="7295B88F" w:rsidP="7295B88F" w:rsidRDefault="7295B88F" w14:paraId="247B26C7" w14:textId="4E7A9D05">
          <w:pPr>
            <w:pStyle w:val="Kopfzeile"/>
            <w:jc w:val="center"/>
          </w:pPr>
        </w:p>
      </w:tc>
      <w:tc>
        <w:tcPr>
          <w:tcW w:w="3005" w:type="dxa"/>
        </w:tcPr>
        <w:p w:rsidR="7295B88F" w:rsidP="7295B88F" w:rsidRDefault="7295B88F" w14:paraId="388B689B" w14:textId="4ED24F9A">
          <w:pPr>
            <w:pStyle w:val="Kopfzeile"/>
            <w:ind w:right="-115"/>
            <w:jc w:val="right"/>
          </w:pPr>
        </w:p>
      </w:tc>
    </w:tr>
  </w:tbl>
  <w:p w:rsidR="7295B88F" w:rsidP="7295B88F" w:rsidRDefault="7295B88F" w14:paraId="2DA3639B" w14:textId="4A56C6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104F" w:rsidRDefault="007A104F" w14:paraId="6C2C2A5D" w14:textId="77777777">
      <w:pPr>
        <w:spacing w:line="240" w:lineRule="auto"/>
      </w:pPr>
      <w:r>
        <w:separator/>
      </w:r>
    </w:p>
  </w:footnote>
  <w:footnote w:type="continuationSeparator" w:id="0">
    <w:p w:rsidR="007A104F" w:rsidRDefault="007A104F" w14:paraId="538A941A" w14:textId="77777777">
      <w:pPr>
        <w:spacing w:line="240" w:lineRule="auto"/>
      </w:pPr>
      <w:r>
        <w:continuationSeparator/>
      </w:r>
    </w:p>
  </w:footnote>
  <w:footnote w:type="continuationNotice" w:id="1">
    <w:p w:rsidR="007A104F" w:rsidRDefault="007A104F" w14:paraId="422E7B72"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rsidTr="7295B88F" w14:paraId="4F7E38ED" w14:textId="77777777">
      <w:trPr>
        <w:trHeight w:val="300"/>
      </w:trPr>
      <w:tc>
        <w:tcPr>
          <w:tcW w:w="3005" w:type="dxa"/>
        </w:tcPr>
        <w:p w:rsidR="7295B88F" w:rsidP="7295B88F" w:rsidRDefault="7295B88F" w14:paraId="1509A03C" w14:textId="24AA9443">
          <w:pPr>
            <w:pStyle w:val="Kopfzeile"/>
            <w:ind w:left="-115"/>
          </w:pPr>
          <w:r>
            <w:rPr>
              <w:noProof/>
              <w:color w:val="2B579A"/>
              <w:shd w:val="clear" w:color="auto" w:fill="E6E6E6"/>
              <w:lang w:val="es-ES"/>
            </w:rPr>
            <w:drawing>
              <wp:anchor distT="0" distB="0" distL="114300" distR="114300" simplePos="0" relativeHeight="251658240" behindDoc="0" locked="0" layoutInCell="1" allowOverlap="1" wp14:anchorId="4C54FB2C" wp14:editId="07966BA3">
                <wp:simplePos x="0" y="0"/>
                <wp:positionH relativeFrom="column">
                  <wp:align>left</wp:align>
                </wp:positionH>
                <wp:positionV relativeFrom="paragraph">
                  <wp:posOffset>0</wp:posOffset>
                </wp:positionV>
                <wp:extent cx="5591175" cy="379063"/>
                <wp:effectExtent l="0" t="0" r="0" b="0"/>
                <wp:wrapNone/>
                <wp:docPr id="564688077" name="Picture 56468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7295B88F" w:rsidP="7295B88F" w:rsidRDefault="7295B88F" w14:paraId="432A9A12" w14:textId="178E375A">
          <w:pPr>
            <w:pStyle w:val="Kopfzeile"/>
            <w:jc w:val="center"/>
          </w:pPr>
        </w:p>
      </w:tc>
      <w:tc>
        <w:tcPr>
          <w:tcW w:w="3005" w:type="dxa"/>
        </w:tcPr>
        <w:p w:rsidR="7295B88F" w:rsidP="7295B88F" w:rsidRDefault="7295B88F" w14:paraId="3D23F498" w14:textId="6C17DD6F">
          <w:pPr>
            <w:pStyle w:val="Kopfzeile"/>
            <w:ind w:right="-115"/>
            <w:jc w:val="right"/>
          </w:pPr>
        </w:p>
      </w:tc>
    </w:tr>
  </w:tbl>
  <w:p w:rsidR="7295B88F" w:rsidP="7295B88F" w:rsidRDefault="7295B88F" w14:paraId="4BF72DCE" w14:textId="064B10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D103"/>
    <w:multiLevelType w:val="hybridMultilevel"/>
    <w:tmpl w:val="CB2E4FDE"/>
    <w:lvl w:ilvl="0" w:tplc="8D78D97E">
      <w:start w:val="1"/>
      <w:numFmt w:val="bullet"/>
      <w:lvlText w:val=""/>
      <w:lvlJc w:val="left"/>
      <w:pPr>
        <w:ind w:left="720" w:hanging="360"/>
      </w:pPr>
      <w:rPr>
        <w:rFonts w:hint="default" w:ascii="Symbol" w:hAnsi="Symbol"/>
      </w:rPr>
    </w:lvl>
    <w:lvl w:ilvl="1" w:tplc="54800C5E">
      <w:start w:val="1"/>
      <w:numFmt w:val="bullet"/>
      <w:lvlText w:val="o"/>
      <w:lvlJc w:val="left"/>
      <w:pPr>
        <w:ind w:left="1440" w:hanging="360"/>
      </w:pPr>
      <w:rPr>
        <w:rFonts w:hint="default" w:ascii="Courier New" w:hAnsi="Courier New"/>
      </w:rPr>
    </w:lvl>
    <w:lvl w:ilvl="2" w:tplc="AE7E904C">
      <w:start w:val="1"/>
      <w:numFmt w:val="bullet"/>
      <w:lvlText w:val=""/>
      <w:lvlJc w:val="left"/>
      <w:pPr>
        <w:ind w:left="2160" w:hanging="360"/>
      </w:pPr>
      <w:rPr>
        <w:rFonts w:hint="default" w:ascii="Wingdings" w:hAnsi="Wingdings"/>
      </w:rPr>
    </w:lvl>
    <w:lvl w:ilvl="3" w:tplc="1D5E11C0">
      <w:start w:val="1"/>
      <w:numFmt w:val="bullet"/>
      <w:lvlText w:val=""/>
      <w:lvlJc w:val="left"/>
      <w:pPr>
        <w:ind w:left="2880" w:hanging="360"/>
      </w:pPr>
      <w:rPr>
        <w:rFonts w:hint="default" w:ascii="Symbol" w:hAnsi="Symbol"/>
      </w:rPr>
    </w:lvl>
    <w:lvl w:ilvl="4" w:tplc="43625C06">
      <w:start w:val="1"/>
      <w:numFmt w:val="bullet"/>
      <w:lvlText w:val="o"/>
      <w:lvlJc w:val="left"/>
      <w:pPr>
        <w:ind w:left="3600" w:hanging="360"/>
      </w:pPr>
      <w:rPr>
        <w:rFonts w:hint="default" w:ascii="Courier New" w:hAnsi="Courier New"/>
      </w:rPr>
    </w:lvl>
    <w:lvl w:ilvl="5" w:tplc="B2B69116">
      <w:start w:val="1"/>
      <w:numFmt w:val="bullet"/>
      <w:lvlText w:val=""/>
      <w:lvlJc w:val="left"/>
      <w:pPr>
        <w:ind w:left="4320" w:hanging="360"/>
      </w:pPr>
      <w:rPr>
        <w:rFonts w:hint="default" w:ascii="Wingdings" w:hAnsi="Wingdings"/>
      </w:rPr>
    </w:lvl>
    <w:lvl w:ilvl="6" w:tplc="8B662FC0">
      <w:start w:val="1"/>
      <w:numFmt w:val="bullet"/>
      <w:lvlText w:val=""/>
      <w:lvlJc w:val="left"/>
      <w:pPr>
        <w:ind w:left="5040" w:hanging="360"/>
      </w:pPr>
      <w:rPr>
        <w:rFonts w:hint="default" w:ascii="Symbol" w:hAnsi="Symbol"/>
      </w:rPr>
    </w:lvl>
    <w:lvl w:ilvl="7" w:tplc="3440F6A4">
      <w:start w:val="1"/>
      <w:numFmt w:val="bullet"/>
      <w:lvlText w:val="o"/>
      <w:lvlJc w:val="left"/>
      <w:pPr>
        <w:ind w:left="5760" w:hanging="360"/>
      </w:pPr>
      <w:rPr>
        <w:rFonts w:hint="default" w:ascii="Courier New" w:hAnsi="Courier New"/>
      </w:rPr>
    </w:lvl>
    <w:lvl w:ilvl="8" w:tplc="7B4232F6">
      <w:start w:val="1"/>
      <w:numFmt w:val="bullet"/>
      <w:lvlText w:val=""/>
      <w:lvlJc w:val="left"/>
      <w:pPr>
        <w:ind w:left="6480" w:hanging="360"/>
      </w:pPr>
      <w:rPr>
        <w:rFonts w:hint="default" w:ascii="Wingdings" w:hAnsi="Wingdings"/>
      </w:rPr>
    </w:lvl>
  </w:abstractNum>
  <w:abstractNum w:abstractNumId="1" w15:restartNumberingAfterBreak="0">
    <w:nsid w:val="084C0036"/>
    <w:multiLevelType w:val="multilevel"/>
    <w:tmpl w:val="BF4C61C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A3AAE"/>
    <w:multiLevelType w:val="multilevel"/>
    <w:tmpl w:val="A0847058"/>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3" w15:restartNumberingAfterBreak="0">
    <w:nsid w:val="0D465733"/>
    <w:multiLevelType w:val="multilevel"/>
    <w:tmpl w:val="27428A6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1B245A24"/>
    <w:multiLevelType w:val="hybridMultilevel"/>
    <w:tmpl w:val="1B54BE9A"/>
    <w:lvl w:ilvl="0" w:tplc="8BA6D016">
      <w:start w:val="1"/>
      <w:numFmt w:val="bullet"/>
      <w:lvlText w:val=""/>
      <w:lvlJc w:val="left"/>
      <w:pPr>
        <w:ind w:left="720" w:hanging="360"/>
      </w:pPr>
      <w:rPr>
        <w:rFonts w:hint="default" w:ascii="Symbol" w:hAnsi="Symbol"/>
      </w:rPr>
    </w:lvl>
    <w:lvl w:ilvl="1" w:tplc="9C24850E">
      <w:start w:val="1"/>
      <w:numFmt w:val="bullet"/>
      <w:lvlText w:val="o"/>
      <w:lvlJc w:val="left"/>
      <w:pPr>
        <w:ind w:left="1440" w:hanging="360"/>
      </w:pPr>
      <w:rPr>
        <w:rFonts w:hint="default" w:ascii="Courier New" w:hAnsi="Courier New"/>
      </w:rPr>
    </w:lvl>
    <w:lvl w:ilvl="2" w:tplc="DA6284B2">
      <w:start w:val="1"/>
      <w:numFmt w:val="bullet"/>
      <w:lvlText w:val=""/>
      <w:lvlJc w:val="left"/>
      <w:pPr>
        <w:ind w:left="2160" w:hanging="360"/>
      </w:pPr>
      <w:rPr>
        <w:rFonts w:hint="default" w:ascii="Wingdings" w:hAnsi="Wingdings"/>
      </w:rPr>
    </w:lvl>
    <w:lvl w:ilvl="3" w:tplc="17BCE6E4">
      <w:start w:val="1"/>
      <w:numFmt w:val="bullet"/>
      <w:lvlText w:val=""/>
      <w:lvlJc w:val="left"/>
      <w:pPr>
        <w:ind w:left="2880" w:hanging="360"/>
      </w:pPr>
      <w:rPr>
        <w:rFonts w:hint="default" w:ascii="Symbol" w:hAnsi="Symbol"/>
      </w:rPr>
    </w:lvl>
    <w:lvl w:ilvl="4" w:tplc="66042DF0">
      <w:start w:val="1"/>
      <w:numFmt w:val="bullet"/>
      <w:lvlText w:val="o"/>
      <w:lvlJc w:val="left"/>
      <w:pPr>
        <w:ind w:left="3600" w:hanging="360"/>
      </w:pPr>
      <w:rPr>
        <w:rFonts w:hint="default" w:ascii="Courier New" w:hAnsi="Courier New"/>
      </w:rPr>
    </w:lvl>
    <w:lvl w:ilvl="5" w:tplc="A970DB2C">
      <w:start w:val="1"/>
      <w:numFmt w:val="bullet"/>
      <w:lvlText w:val=""/>
      <w:lvlJc w:val="left"/>
      <w:pPr>
        <w:ind w:left="4320" w:hanging="360"/>
      </w:pPr>
      <w:rPr>
        <w:rFonts w:hint="default" w:ascii="Wingdings" w:hAnsi="Wingdings"/>
      </w:rPr>
    </w:lvl>
    <w:lvl w:ilvl="6" w:tplc="E71CDF28">
      <w:start w:val="1"/>
      <w:numFmt w:val="bullet"/>
      <w:lvlText w:val=""/>
      <w:lvlJc w:val="left"/>
      <w:pPr>
        <w:ind w:left="5040" w:hanging="360"/>
      </w:pPr>
      <w:rPr>
        <w:rFonts w:hint="default" w:ascii="Symbol" w:hAnsi="Symbol"/>
      </w:rPr>
    </w:lvl>
    <w:lvl w:ilvl="7" w:tplc="924CD3D8">
      <w:start w:val="1"/>
      <w:numFmt w:val="bullet"/>
      <w:lvlText w:val="o"/>
      <w:lvlJc w:val="left"/>
      <w:pPr>
        <w:ind w:left="5760" w:hanging="360"/>
      </w:pPr>
      <w:rPr>
        <w:rFonts w:hint="default" w:ascii="Courier New" w:hAnsi="Courier New"/>
      </w:rPr>
    </w:lvl>
    <w:lvl w:ilvl="8" w:tplc="7D2219B6">
      <w:start w:val="1"/>
      <w:numFmt w:val="bullet"/>
      <w:lvlText w:val=""/>
      <w:lvlJc w:val="left"/>
      <w:pPr>
        <w:ind w:left="6480" w:hanging="360"/>
      </w:pPr>
      <w:rPr>
        <w:rFonts w:hint="default" w:ascii="Wingdings" w:hAnsi="Wingdings"/>
      </w:rPr>
    </w:lvl>
  </w:abstractNum>
  <w:abstractNum w:abstractNumId="5" w15:restartNumberingAfterBreak="0">
    <w:nsid w:val="23E538AE"/>
    <w:multiLevelType w:val="multilevel"/>
    <w:tmpl w:val="F43EAC6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6" w15:restartNumberingAfterBreak="0">
    <w:nsid w:val="3A7B3371"/>
    <w:multiLevelType w:val="multilevel"/>
    <w:tmpl w:val="5DD8B0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4AD10732"/>
    <w:multiLevelType w:val="hybridMultilevel"/>
    <w:tmpl w:val="9490D194"/>
    <w:lvl w:ilvl="0" w:tplc="17E27B48">
      <w:start w:val="1"/>
      <w:numFmt w:val="bullet"/>
      <w:lvlText w:val=""/>
      <w:lvlJc w:val="left"/>
      <w:pPr>
        <w:tabs>
          <w:tab w:val="num" w:pos="720"/>
        </w:tabs>
        <w:ind w:left="720" w:hanging="360"/>
      </w:pPr>
      <w:rPr>
        <w:rFonts w:hint="default" w:ascii="Symbol" w:hAnsi="Symbol"/>
        <w:sz w:val="20"/>
      </w:rPr>
    </w:lvl>
    <w:lvl w:ilvl="1" w:tplc="0CBCC7B2" w:tentative="1">
      <w:start w:val="1"/>
      <w:numFmt w:val="bullet"/>
      <w:lvlText w:val="o"/>
      <w:lvlJc w:val="left"/>
      <w:pPr>
        <w:tabs>
          <w:tab w:val="num" w:pos="1440"/>
        </w:tabs>
        <w:ind w:left="1440" w:hanging="360"/>
      </w:pPr>
      <w:rPr>
        <w:rFonts w:hint="default" w:ascii="Courier New" w:hAnsi="Courier New"/>
        <w:sz w:val="20"/>
      </w:rPr>
    </w:lvl>
    <w:lvl w:ilvl="2" w:tplc="A06E1332" w:tentative="1">
      <w:start w:val="1"/>
      <w:numFmt w:val="bullet"/>
      <w:lvlText w:val=""/>
      <w:lvlJc w:val="left"/>
      <w:pPr>
        <w:tabs>
          <w:tab w:val="num" w:pos="2160"/>
        </w:tabs>
        <w:ind w:left="2160" w:hanging="360"/>
      </w:pPr>
      <w:rPr>
        <w:rFonts w:hint="default" w:ascii="Wingdings" w:hAnsi="Wingdings"/>
        <w:sz w:val="20"/>
      </w:rPr>
    </w:lvl>
    <w:lvl w:ilvl="3" w:tplc="A21EF576" w:tentative="1">
      <w:start w:val="1"/>
      <w:numFmt w:val="bullet"/>
      <w:lvlText w:val=""/>
      <w:lvlJc w:val="left"/>
      <w:pPr>
        <w:tabs>
          <w:tab w:val="num" w:pos="2880"/>
        </w:tabs>
        <w:ind w:left="2880" w:hanging="360"/>
      </w:pPr>
      <w:rPr>
        <w:rFonts w:hint="default" w:ascii="Wingdings" w:hAnsi="Wingdings"/>
        <w:sz w:val="20"/>
      </w:rPr>
    </w:lvl>
    <w:lvl w:ilvl="4" w:tplc="6B12E966" w:tentative="1">
      <w:start w:val="1"/>
      <w:numFmt w:val="bullet"/>
      <w:lvlText w:val=""/>
      <w:lvlJc w:val="left"/>
      <w:pPr>
        <w:tabs>
          <w:tab w:val="num" w:pos="3600"/>
        </w:tabs>
        <w:ind w:left="3600" w:hanging="360"/>
      </w:pPr>
      <w:rPr>
        <w:rFonts w:hint="default" w:ascii="Wingdings" w:hAnsi="Wingdings"/>
        <w:sz w:val="20"/>
      </w:rPr>
    </w:lvl>
    <w:lvl w:ilvl="5" w:tplc="6CBE3454" w:tentative="1">
      <w:start w:val="1"/>
      <w:numFmt w:val="bullet"/>
      <w:lvlText w:val=""/>
      <w:lvlJc w:val="left"/>
      <w:pPr>
        <w:tabs>
          <w:tab w:val="num" w:pos="4320"/>
        </w:tabs>
        <w:ind w:left="4320" w:hanging="360"/>
      </w:pPr>
      <w:rPr>
        <w:rFonts w:hint="default" w:ascii="Wingdings" w:hAnsi="Wingdings"/>
        <w:sz w:val="20"/>
      </w:rPr>
    </w:lvl>
    <w:lvl w:ilvl="6" w:tplc="CCF08E4C" w:tentative="1">
      <w:start w:val="1"/>
      <w:numFmt w:val="bullet"/>
      <w:lvlText w:val=""/>
      <w:lvlJc w:val="left"/>
      <w:pPr>
        <w:tabs>
          <w:tab w:val="num" w:pos="5040"/>
        </w:tabs>
        <w:ind w:left="5040" w:hanging="360"/>
      </w:pPr>
      <w:rPr>
        <w:rFonts w:hint="default" w:ascii="Wingdings" w:hAnsi="Wingdings"/>
        <w:sz w:val="20"/>
      </w:rPr>
    </w:lvl>
    <w:lvl w:ilvl="7" w:tplc="9F224286" w:tentative="1">
      <w:start w:val="1"/>
      <w:numFmt w:val="bullet"/>
      <w:lvlText w:val=""/>
      <w:lvlJc w:val="left"/>
      <w:pPr>
        <w:tabs>
          <w:tab w:val="num" w:pos="5760"/>
        </w:tabs>
        <w:ind w:left="5760" w:hanging="360"/>
      </w:pPr>
      <w:rPr>
        <w:rFonts w:hint="default" w:ascii="Wingdings" w:hAnsi="Wingdings"/>
        <w:sz w:val="20"/>
      </w:rPr>
    </w:lvl>
    <w:lvl w:ilvl="8" w:tplc="A3CEBEE6"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0D719EE"/>
    <w:multiLevelType w:val="hybridMultilevel"/>
    <w:tmpl w:val="42A64FF2"/>
    <w:lvl w:ilvl="0" w:tplc="810A022E">
      <w:start w:val="1"/>
      <w:numFmt w:val="bullet"/>
      <w:lvlText w:val=""/>
      <w:lvlJc w:val="left"/>
      <w:pPr>
        <w:ind w:left="720" w:hanging="360"/>
      </w:pPr>
      <w:rPr>
        <w:rFonts w:hint="default" w:ascii="Symbol" w:hAnsi="Symbol"/>
      </w:rPr>
    </w:lvl>
    <w:lvl w:ilvl="1" w:tplc="19F2C75A">
      <w:start w:val="1"/>
      <w:numFmt w:val="bullet"/>
      <w:lvlText w:val="o"/>
      <w:lvlJc w:val="left"/>
      <w:pPr>
        <w:ind w:left="1440" w:hanging="360"/>
      </w:pPr>
      <w:rPr>
        <w:rFonts w:hint="default" w:ascii="Courier New" w:hAnsi="Courier New"/>
      </w:rPr>
    </w:lvl>
    <w:lvl w:ilvl="2" w:tplc="7B726824">
      <w:start w:val="1"/>
      <w:numFmt w:val="bullet"/>
      <w:lvlText w:val=""/>
      <w:lvlJc w:val="left"/>
      <w:pPr>
        <w:ind w:left="2160" w:hanging="360"/>
      </w:pPr>
      <w:rPr>
        <w:rFonts w:hint="default" w:ascii="Wingdings" w:hAnsi="Wingdings"/>
      </w:rPr>
    </w:lvl>
    <w:lvl w:ilvl="3" w:tplc="952677F2">
      <w:start w:val="1"/>
      <w:numFmt w:val="bullet"/>
      <w:lvlText w:val=""/>
      <w:lvlJc w:val="left"/>
      <w:pPr>
        <w:ind w:left="2880" w:hanging="360"/>
      </w:pPr>
      <w:rPr>
        <w:rFonts w:hint="default" w:ascii="Symbol" w:hAnsi="Symbol"/>
      </w:rPr>
    </w:lvl>
    <w:lvl w:ilvl="4" w:tplc="F9F83DEE">
      <w:start w:val="1"/>
      <w:numFmt w:val="bullet"/>
      <w:lvlText w:val="o"/>
      <w:lvlJc w:val="left"/>
      <w:pPr>
        <w:ind w:left="3600" w:hanging="360"/>
      </w:pPr>
      <w:rPr>
        <w:rFonts w:hint="default" w:ascii="Courier New" w:hAnsi="Courier New"/>
      </w:rPr>
    </w:lvl>
    <w:lvl w:ilvl="5" w:tplc="394A262A">
      <w:start w:val="1"/>
      <w:numFmt w:val="bullet"/>
      <w:lvlText w:val=""/>
      <w:lvlJc w:val="left"/>
      <w:pPr>
        <w:ind w:left="4320" w:hanging="360"/>
      </w:pPr>
      <w:rPr>
        <w:rFonts w:hint="default" w:ascii="Wingdings" w:hAnsi="Wingdings"/>
      </w:rPr>
    </w:lvl>
    <w:lvl w:ilvl="6" w:tplc="5E348C38">
      <w:start w:val="1"/>
      <w:numFmt w:val="bullet"/>
      <w:lvlText w:val=""/>
      <w:lvlJc w:val="left"/>
      <w:pPr>
        <w:ind w:left="5040" w:hanging="360"/>
      </w:pPr>
      <w:rPr>
        <w:rFonts w:hint="default" w:ascii="Symbol" w:hAnsi="Symbol"/>
      </w:rPr>
    </w:lvl>
    <w:lvl w:ilvl="7" w:tplc="D214022E">
      <w:start w:val="1"/>
      <w:numFmt w:val="bullet"/>
      <w:lvlText w:val="o"/>
      <w:lvlJc w:val="left"/>
      <w:pPr>
        <w:ind w:left="5760" w:hanging="360"/>
      </w:pPr>
      <w:rPr>
        <w:rFonts w:hint="default" w:ascii="Courier New" w:hAnsi="Courier New"/>
      </w:rPr>
    </w:lvl>
    <w:lvl w:ilvl="8" w:tplc="F8F2FA4C">
      <w:start w:val="1"/>
      <w:numFmt w:val="bullet"/>
      <w:lvlText w:val=""/>
      <w:lvlJc w:val="left"/>
      <w:pPr>
        <w:ind w:left="6480" w:hanging="360"/>
      </w:pPr>
      <w:rPr>
        <w:rFonts w:hint="default" w:ascii="Wingdings" w:hAnsi="Wingdings"/>
      </w:rPr>
    </w:lvl>
  </w:abstractNum>
  <w:abstractNum w:abstractNumId="9" w15:restartNumberingAfterBreak="0">
    <w:nsid w:val="5D63680D"/>
    <w:multiLevelType w:val="multilevel"/>
    <w:tmpl w:val="353A5010"/>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10" w15:restartNumberingAfterBreak="0">
    <w:nsid w:val="6B286F27"/>
    <w:multiLevelType w:val="hybridMultilevel"/>
    <w:tmpl w:val="E718248C"/>
    <w:lvl w:ilvl="0" w:tplc="5F2C73B8">
      <w:start w:val="1"/>
      <w:numFmt w:val="bullet"/>
      <w:lvlText w:val=""/>
      <w:lvlJc w:val="left"/>
      <w:pPr>
        <w:ind w:left="720" w:hanging="360"/>
      </w:pPr>
      <w:rPr>
        <w:rFonts w:hint="default" w:ascii="Symbol" w:hAnsi="Symbol"/>
      </w:rPr>
    </w:lvl>
    <w:lvl w:ilvl="1" w:tplc="D2A46BEA">
      <w:start w:val="1"/>
      <w:numFmt w:val="bullet"/>
      <w:lvlText w:val="o"/>
      <w:lvlJc w:val="left"/>
      <w:pPr>
        <w:ind w:left="1440" w:hanging="360"/>
      </w:pPr>
      <w:rPr>
        <w:rFonts w:hint="default" w:ascii="Courier New" w:hAnsi="Courier New"/>
      </w:rPr>
    </w:lvl>
    <w:lvl w:ilvl="2" w:tplc="8A4AC2D6">
      <w:start w:val="1"/>
      <w:numFmt w:val="bullet"/>
      <w:lvlText w:val=""/>
      <w:lvlJc w:val="left"/>
      <w:pPr>
        <w:ind w:left="2160" w:hanging="360"/>
      </w:pPr>
      <w:rPr>
        <w:rFonts w:hint="default" w:ascii="Wingdings" w:hAnsi="Wingdings"/>
      </w:rPr>
    </w:lvl>
    <w:lvl w:ilvl="3" w:tplc="37E0FA16">
      <w:start w:val="1"/>
      <w:numFmt w:val="bullet"/>
      <w:lvlText w:val=""/>
      <w:lvlJc w:val="left"/>
      <w:pPr>
        <w:ind w:left="2880" w:hanging="360"/>
      </w:pPr>
      <w:rPr>
        <w:rFonts w:hint="default" w:ascii="Symbol" w:hAnsi="Symbol"/>
      </w:rPr>
    </w:lvl>
    <w:lvl w:ilvl="4" w:tplc="A2B2FCD0">
      <w:start w:val="1"/>
      <w:numFmt w:val="bullet"/>
      <w:lvlText w:val="o"/>
      <w:lvlJc w:val="left"/>
      <w:pPr>
        <w:ind w:left="3600" w:hanging="360"/>
      </w:pPr>
      <w:rPr>
        <w:rFonts w:hint="default" w:ascii="Courier New" w:hAnsi="Courier New"/>
      </w:rPr>
    </w:lvl>
    <w:lvl w:ilvl="5" w:tplc="6ECE6AB0">
      <w:start w:val="1"/>
      <w:numFmt w:val="bullet"/>
      <w:lvlText w:val=""/>
      <w:lvlJc w:val="left"/>
      <w:pPr>
        <w:ind w:left="4320" w:hanging="360"/>
      </w:pPr>
      <w:rPr>
        <w:rFonts w:hint="default" w:ascii="Wingdings" w:hAnsi="Wingdings"/>
      </w:rPr>
    </w:lvl>
    <w:lvl w:ilvl="6" w:tplc="4878914A">
      <w:start w:val="1"/>
      <w:numFmt w:val="bullet"/>
      <w:lvlText w:val=""/>
      <w:lvlJc w:val="left"/>
      <w:pPr>
        <w:ind w:left="5040" w:hanging="360"/>
      </w:pPr>
      <w:rPr>
        <w:rFonts w:hint="default" w:ascii="Symbol" w:hAnsi="Symbol"/>
      </w:rPr>
    </w:lvl>
    <w:lvl w:ilvl="7" w:tplc="704C7180">
      <w:start w:val="1"/>
      <w:numFmt w:val="bullet"/>
      <w:lvlText w:val="o"/>
      <w:lvlJc w:val="left"/>
      <w:pPr>
        <w:ind w:left="5760" w:hanging="360"/>
      </w:pPr>
      <w:rPr>
        <w:rFonts w:hint="default" w:ascii="Courier New" w:hAnsi="Courier New"/>
      </w:rPr>
    </w:lvl>
    <w:lvl w:ilvl="8" w:tplc="A1224250">
      <w:start w:val="1"/>
      <w:numFmt w:val="bullet"/>
      <w:lvlText w:val=""/>
      <w:lvlJc w:val="left"/>
      <w:pPr>
        <w:ind w:left="6480" w:hanging="360"/>
      </w:pPr>
      <w:rPr>
        <w:rFonts w:hint="default" w:ascii="Wingdings" w:hAnsi="Wingdings"/>
      </w:rPr>
    </w:lvl>
  </w:abstractNum>
  <w:abstractNum w:abstractNumId="11" w15:restartNumberingAfterBreak="0">
    <w:nsid w:val="6EF87CB3"/>
    <w:multiLevelType w:val="multilevel"/>
    <w:tmpl w:val="3196930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5A111E"/>
    <w:multiLevelType w:val="multilevel"/>
    <w:tmpl w:val="95EA958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CB24A3"/>
    <w:multiLevelType w:val="multilevel"/>
    <w:tmpl w:val="C146487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BC30C9"/>
    <w:multiLevelType w:val="multilevel"/>
    <w:tmpl w:val="32820E1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berschrift2"/>
      <w:lvlText w:val="%2."/>
      <w:lvlJc w:val="left"/>
      <w:pPr>
        <w:tabs>
          <w:tab w:val="num" w:pos="964"/>
        </w:tabs>
        <w:ind w:left="964" w:hanging="397"/>
      </w:pPr>
      <w:rPr>
        <w:rFonts w:ascii="Arial" w:hAnsi="Arial" w:cs="Arial"/>
      </w:rPr>
    </w:lvl>
    <w:lvl w:ilvl="2">
      <w:start w:val="1"/>
      <w:numFmt w:val="lowerLetter"/>
      <w:pStyle w:val="berschrift3"/>
      <w:lvlText w:val="%3."/>
      <w:lvlJc w:val="left"/>
      <w:pPr>
        <w:tabs>
          <w:tab w:val="num" w:pos="1531"/>
        </w:tabs>
        <w:ind w:left="1531" w:hanging="397"/>
      </w:pPr>
      <w:rPr>
        <w:rFonts w:ascii="Arial" w:hAnsi="Arial" w:cs="Arial"/>
      </w:rPr>
    </w:lvl>
    <w:lvl w:ilvl="3">
      <w:start w:val="1"/>
      <w:numFmt w:val="lowerLetter"/>
      <w:pStyle w:val="berschrift4"/>
      <w:lvlText w:val="%4."/>
      <w:lvlJc w:val="left"/>
      <w:pPr>
        <w:tabs>
          <w:tab w:val="num" w:pos="2098"/>
        </w:tabs>
        <w:ind w:left="2098" w:hanging="397"/>
      </w:pPr>
      <w:rPr>
        <w:rFonts w:ascii="Arial" w:hAnsi="Arial" w:cs="Arial"/>
      </w:rPr>
    </w:lvl>
    <w:lvl w:ilvl="4">
      <w:start w:val="1"/>
      <w:numFmt w:val="lowerLetter"/>
      <w:pStyle w:val="berschrift5"/>
      <w:lvlText w:val="%5."/>
      <w:lvlJc w:val="left"/>
      <w:pPr>
        <w:tabs>
          <w:tab w:val="num" w:pos="2665"/>
        </w:tabs>
        <w:ind w:left="2665" w:hanging="397"/>
      </w:pPr>
      <w:rPr>
        <w:rFonts w:ascii="Arial" w:hAnsi="Arial" w:cs="Arial"/>
      </w:rPr>
    </w:lvl>
    <w:lvl w:ilvl="5">
      <w:start w:val="1"/>
      <w:numFmt w:val="lowerLetter"/>
      <w:pStyle w:val="berschrift6"/>
      <w:lvlText w:val="%6."/>
      <w:lvlJc w:val="left"/>
      <w:pPr>
        <w:tabs>
          <w:tab w:val="num" w:pos="3231"/>
        </w:tabs>
        <w:ind w:left="3231" w:hanging="396"/>
      </w:pPr>
      <w:rPr>
        <w:rFonts w:ascii="Arial" w:hAnsi="Arial" w:cs="Arial"/>
      </w:rPr>
    </w:lvl>
    <w:lvl w:ilvl="6">
      <w:start w:val="1"/>
      <w:numFmt w:val="lowerLetter"/>
      <w:pStyle w:val="berschrift7"/>
      <w:lvlText w:val="%7."/>
      <w:lvlJc w:val="left"/>
      <w:pPr>
        <w:tabs>
          <w:tab w:val="num" w:pos="3798"/>
        </w:tabs>
        <w:ind w:left="3798" w:hanging="396"/>
      </w:pPr>
      <w:rPr>
        <w:rFonts w:ascii="Arial" w:hAnsi="Arial" w:cs="Arial"/>
      </w:rPr>
    </w:lvl>
    <w:lvl w:ilvl="7">
      <w:start w:val="1"/>
      <w:numFmt w:val="lowerLetter"/>
      <w:pStyle w:val="berschrift8"/>
      <w:lvlText w:val="%8."/>
      <w:lvlJc w:val="left"/>
      <w:pPr>
        <w:tabs>
          <w:tab w:val="num" w:pos="4365"/>
        </w:tabs>
        <w:ind w:left="4365" w:hanging="396"/>
      </w:pPr>
      <w:rPr>
        <w:rFonts w:ascii="Arial" w:hAnsi="Arial" w:cs="Arial"/>
      </w:rPr>
    </w:lvl>
    <w:lvl w:ilvl="8">
      <w:start w:val="1"/>
      <w:numFmt w:val="lowerLetter"/>
      <w:pStyle w:val="berschrift9"/>
      <w:lvlText w:val="%9."/>
      <w:lvlJc w:val="left"/>
      <w:pPr>
        <w:tabs>
          <w:tab w:val="num" w:pos="4932"/>
        </w:tabs>
        <w:ind w:left="4932" w:hanging="397"/>
      </w:pPr>
      <w:rPr>
        <w:rFonts w:ascii="Arial" w:hAnsi="Arial" w:cs="Arial"/>
      </w:rPr>
    </w:lvl>
  </w:abstractNum>
  <w:num w:numId="1" w16cid:durableId="278799986">
    <w:abstractNumId w:val="8"/>
  </w:num>
  <w:num w:numId="2" w16cid:durableId="753404212">
    <w:abstractNumId w:val="0"/>
  </w:num>
  <w:num w:numId="3" w16cid:durableId="857231795">
    <w:abstractNumId w:val="4"/>
  </w:num>
  <w:num w:numId="4" w16cid:durableId="351078624">
    <w:abstractNumId w:val="10"/>
  </w:num>
  <w:num w:numId="5" w16cid:durableId="1817334964">
    <w:abstractNumId w:val="6"/>
  </w:num>
  <w:num w:numId="6" w16cid:durableId="191039873">
    <w:abstractNumId w:val="3"/>
  </w:num>
  <w:num w:numId="7" w16cid:durableId="359670886">
    <w:abstractNumId w:val="11"/>
  </w:num>
  <w:num w:numId="8" w16cid:durableId="1871675289">
    <w:abstractNumId w:val="1"/>
  </w:num>
  <w:num w:numId="9" w16cid:durableId="1161773710">
    <w:abstractNumId w:val="13"/>
  </w:num>
  <w:num w:numId="10" w16cid:durableId="16467041">
    <w:abstractNumId w:val="12"/>
  </w:num>
  <w:num w:numId="11" w16cid:durableId="785537573">
    <w:abstractNumId w:val="2"/>
  </w:num>
  <w:num w:numId="12" w16cid:durableId="1875339729">
    <w:abstractNumId w:val="9"/>
  </w:num>
  <w:num w:numId="13" w16cid:durableId="1347831819">
    <w:abstractNumId w:val="5"/>
  </w:num>
  <w:num w:numId="14" w16cid:durableId="813720958">
    <w:abstractNumId w:val="14"/>
  </w:num>
  <w:num w:numId="15" w16cid:durableId="2122874217">
    <w:abstractNumId w:val="7"/>
  </w:num>
  <w:num w:numId="16" w16cid:durableId="1943339060">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8B0"/>
    <w:rsid w:val="00002340"/>
    <w:rsid w:val="0001456D"/>
    <w:rsid w:val="00016403"/>
    <w:rsid w:val="00022C11"/>
    <w:rsid w:val="000468B0"/>
    <w:rsid w:val="0007411A"/>
    <w:rsid w:val="000768CF"/>
    <w:rsid w:val="00081C16"/>
    <w:rsid w:val="00083762"/>
    <w:rsid w:val="00085A00"/>
    <w:rsid w:val="000A7F7E"/>
    <w:rsid w:val="000B33FD"/>
    <w:rsid w:val="000C6815"/>
    <w:rsid w:val="000C7F38"/>
    <w:rsid w:val="000D8C28"/>
    <w:rsid w:val="000E73C2"/>
    <w:rsid w:val="00106234"/>
    <w:rsid w:val="00136F0F"/>
    <w:rsid w:val="00150C67"/>
    <w:rsid w:val="00173905"/>
    <w:rsid w:val="00173EF8"/>
    <w:rsid w:val="00191CD7"/>
    <w:rsid w:val="0019683C"/>
    <w:rsid w:val="001A2E6C"/>
    <w:rsid w:val="001C3CBB"/>
    <w:rsid w:val="001D556B"/>
    <w:rsid w:val="001E412C"/>
    <w:rsid w:val="001E4B0A"/>
    <w:rsid w:val="001F32D7"/>
    <w:rsid w:val="001F43AB"/>
    <w:rsid w:val="00213B79"/>
    <w:rsid w:val="002219FA"/>
    <w:rsid w:val="00224344"/>
    <w:rsid w:val="00234E6C"/>
    <w:rsid w:val="00246D26"/>
    <w:rsid w:val="0025443E"/>
    <w:rsid w:val="0026242B"/>
    <w:rsid w:val="0027449B"/>
    <w:rsid w:val="00276111"/>
    <w:rsid w:val="00284289"/>
    <w:rsid w:val="002926BB"/>
    <w:rsid w:val="002C4F93"/>
    <w:rsid w:val="002D3A75"/>
    <w:rsid w:val="002D5B62"/>
    <w:rsid w:val="002D66BA"/>
    <w:rsid w:val="002E6CB8"/>
    <w:rsid w:val="002E7957"/>
    <w:rsid w:val="002F6D71"/>
    <w:rsid w:val="00302867"/>
    <w:rsid w:val="00307D7B"/>
    <w:rsid w:val="0031749E"/>
    <w:rsid w:val="003213D3"/>
    <w:rsid w:val="00326664"/>
    <w:rsid w:val="00333C70"/>
    <w:rsid w:val="003467AD"/>
    <w:rsid w:val="00351C44"/>
    <w:rsid w:val="0035535C"/>
    <w:rsid w:val="0036187C"/>
    <w:rsid w:val="00361BD0"/>
    <w:rsid w:val="00378718"/>
    <w:rsid w:val="00386347"/>
    <w:rsid w:val="0038645C"/>
    <w:rsid w:val="0039504B"/>
    <w:rsid w:val="003A7DF7"/>
    <w:rsid w:val="003B59B5"/>
    <w:rsid w:val="003C3960"/>
    <w:rsid w:val="003C43EA"/>
    <w:rsid w:val="003D2B70"/>
    <w:rsid w:val="003F728F"/>
    <w:rsid w:val="004207CE"/>
    <w:rsid w:val="0042608F"/>
    <w:rsid w:val="0042D1BA"/>
    <w:rsid w:val="004359A4"/>
    <w:rsid w:val="00465E2A"/>
    <w:rsid w:val="00467D7E"/>
    <w:rsid w:val="004826EE"/>
    <w:rsid w:val="00496128"/>
    <w:rsid w:val="004C4EB2"/>
    <w:rsid w:val="004D7A26"/>
    <w:rsid w:val="004E020C"/>
    <w:rsid w:val="004E78CA"/>
    <w:rsid w:val="004F3796"/>
    <w:rsid w:val="0050264D"/>
    <w:rsid w:val="00523BD1"/>
    <w:rsid w:val="0053477D"/>
    <w:rsid w:val="00544B2E"/>
    <w:rsid w:val="00545135"/>
    <w:rsid w:val="0056304D"/>
    <w:rsid w:val="00563664"/>
    <w:rsid w:val="00566468"/>
    <w:rsid w:val="005812E3"/>
    <w:rsid w:val="005849FA"/>
    <w:rsid w:val="00593603"/>
    <w:rsid w:val="005A30A3"/>
    <w:rsid w:val="005B7D3C"/>
    <w:rsid w:val="005E0030"/>
    <w:rsid w:val="005E2FBE"/>
    <w:rsid w:val="005E65D7"/>
    <w:rsid w:val="005F480F"/>
    <w:rsid w:val="00615A81"/>
    <w:rsid w:val="00633EC6"/>
    <w:rsid w:val="00641FD7"/>
    <w:rsid w:val="006B20FA"/>
    <w:rsid w:val="006E2C4C"/>
    <w:rsid w:val="00700C73"/>
    <w:rsid w:val="00717D1F"/>
    <w:rsid w:val="007222C2"/>
    <w:rsid w:val="00767D4C"/>
    <w:rsid w:val="00774D68"/>
    <w:rsid w:val="00780770"/>
    <w:rsid w:val="00784EC5"/>
    <w:rsid w:val="00786392"/>
    <w:rsid w:val="007A104F"/>
    <w:rsid w:val="007B50C3"/>
    <w:rsid w:val="007B5A22"/>
    <w:rsid w:val="007B5C0E"/>
    <w:rsid w:val="007C2673"/>
    <w:rsid w:val="007E3984"/>
    <w:rsid w:val="007E3BD7"/>
    <w:rsid w:val="00810C9B"/>
    <w:rsid w:val="0083774F"/>
    <w:rsid w:val="00840299"/>
    <w:rsid w:val="008444DB"/>
    <w:rsid w:val="00861BA8"/>
    <w:rsid w:val="00866EED"/>
    <w:rsid w:val="00867F85"/>
    <w:rsid w:val="008848A8"/>
    <w:rsid w:val="00885BF0"/>
    <w:rsid w:val="008A11BA"/>
    <w:rsid w:val="008D0649"/>
    <w:rsid w:val="008D148A"/>
    <w:rsid w:val="008D4FEE"/>
    <w:rsid w:val="008E17B5"/>
    <w:rsid w:val="008E63A0"/>
    <w:rsid w:val="00903363"/>
    <w:rsid w:val="009041C5"/>
    <w:rsid w:val="00947AEA"/>
    <w:rsid w:val="00951B7F"/>
    <w:rsid w:val="00966E0E"/>
    <w:rsid w:val="009716E2"/>
    <w:rsid w:val="0098333D"/>
    <w:rsid w:val="009C02FE"/>
    <w:rsid w:val="009F0BF9"/>
    <w:rsid w:val="00A139C3"/>
    <w:rsid w:val="00A26C29"/>
    <w:rsid w:val="00A46C79"/>
    <w:rsid w:val="00A61621"/>
    <w:rsid w:val="00A63F1A"/>
    <w:rsid w:val="00A70842"/>
    <w:rsid w:val="00A76A08"/>
    <w:rsid w:val="00A96A59"/>
    <w:rsid w:val="00AE6BA7"/>
    <w:rsid w:val="00AF3086"/>
    <w:rsid w:val="00B05571"/>
    <w:rsid w:val="00B121E2"/>
    <w:rsid w:val="00B17007"/>
    <w:rsid w:val="00B17077"/>
    <w:rsid w:val="00B216F9"/>
    <w:rsid w:val="00B24A7B"/>
    <w:rsid w:val="00B44CEC"/>
    <w:rsid w:val="00B716B3"/>
    <w:rsid w:val="00B753D3"/>
    <w:rsid w:val="00B914E1"/>
    <w:rsid w:val="00BC4FB4"/>
    <w:rsid w:val="00BD59C6"/>
    <w:rsid w:val="00BF10FF"/>
    <w:rsid w:val="00BF5366"/>
    <w:rsid w:val="00C255DC"/>
    <w:rsid w:val="00C50B20"/>
    <w:rsid w:val="00C51882"/>
    <w:rsid w:val="00C707B7"/>
    <w:rsid w:val="00C913A5"/>
    <w:rsid w:val="00C97279"/>
    <w:rsid w:val="00CB3662"/>
    <w:rsid w:val="00CC4C2B"/>
    <w:rsid w:val="00CC5CB6"/>
    <w:rsid w:val="00CE102B"/>
    <w:rsid w:val="00CE6EAE"/>
    <w:rsid w:val="00D10121"/>
    <w:rsid w:val="00D56032"/>
    <w:rsid w:val="00D64F8B"/>
    <w:rsid w:val="00D6704C"/>
    <w:rsid w:val="00D87163"/>
    <w:rsid w:val="00D94049"/>
    <w:rsid w:val="00D970E7"/>
    <w:rsid w:val="00DA4F2F"/>
    <w:rsid w:val="00DC2DAD"/>
    <w:rsid w:val="00DC750B"/>
    <w:rsid w:val="00E01CB8"/>
    <w:rsid w:val="00E10ABD"/>
    <w:rsid w:val="00E42CAF"/>
    <w:rsid w:val="00E4660F"/>
    <w:rsid w:val="00E552E7"/>
    <w:rsid w:val="00E9144E"/>
    <w:rsid w:val="00EA2258"/>
    <w:rsid w:val="00EC451E"/>
    <w:rsid w:val="00ED6E44"/>
    <w:rsid w:val="00EE3F78"/>
    <w:rsid w:val="00EF60C6"/>
    <w:rsid w:val="00F20024"/>
    <w:rsid w:val="00F36457"/>
    <w:rsid w:val="00F46129"/>
    <w:rsid w:val="00F72E2D"/>
    <w:rsid w:val="00F931B4"/>
    <w:rsid w:val="00FC5D0C"/>
    <w:rsid w:val="00FC7874"/>
    <w:rsid w:val="00FE303E"/>
    <w:rsid w:val="00FF123F"/>
    <w:rsid w:val="00FF2723"/>
    <w:rsid w:val="00FF477B"/>
    <w:rsid w:val="01039441"/>
    <w:rsid w:val="013BC6F0"/>
    <w:rsid w:val="0193849A"/>
    <w:rsid w:val="01954ED0"/>
    <w:rsid w:val="01C2122C"/>
    <w:rsid w:val="01CC203D"/>
    <w:rsid w:val="0200B837"/>
    <w:rsid w:val="020AD5F3"/>
    <w:rsid w:val="0219B738"/>
    <w:rsid w:val="02439522"/>
    <w:rsid w:val="024E74B2"/>
    <w:rsid w:val="0253DEF0"/>
    <w:rsid w:val="02551C1D"/>
    <w:rsid w:val="0257B0D8"/>
    <w:rsid w:val="02D6196F"/>
    <w:rsid w:val="02FD5116"/>
    <w:rsid w:val="0321597B"/>
    <w:rsid w:val="032A3F66"/>
    <w:rsid w:val="0347BDBA"/>
    <w:rsid w:val="036FC7A4"/>
    <w:rsid w:val="03C57E8A"/>
    <w:rsid w:val="03FDBA96"/>
    <w:rsid w:val="043CF63C"/>
    <w:rsid w:val="045F93D7"/>
    <w:rsid w:val="04691884"/>
    <w:rsid w:val="047E37D8"/>
    <w:rsid w:val="04860F65"/>
    <w:rsid w:val="0497A544"/>
    <w:rsid w:val="049ED19D"/>
    <w:rsid w:val="04A607C9"/>
    <w:rsid w:val="050AEC04"/>
    <w:rsid w:val="0549DD62"/>
    <w:rsid w:val="05B008AE"/>
    <w:rsid w:val="062ED69F"/>
    <w:rsid w:val="064E0F87"/>
    <w:rsid w:val="06725D13"/>
    <w:rsid w:val="06BC2FFA"/>
    <w:rsid w:val="06FFE44E"/>
    <w:rsid w:val="07761751"/>
    <w:rsid w:val="078D77C1"/>
    <w:rsid w:val="07CFB0AB"/>
    <w:rsid w:val="084B8635"/>
    <w:rsid w:val="089F556D"/>
    <w:rsid w:val="08B516BF"/>
    <w:rsid w:val="08CF9EB0"/>
    <w:rsid w:val="08DA5658"/>
    <w:rsid w:val="09025245"/>
    <w:rsid w:val="0902CC4F"/>
    <w:rsid w:val="097F8E38"/>
    <w:rsid w:val="09DB1C29"/>
    <w:rsid w:val="0A04F61F"/>
    <w:rsid w:val="0A05067A"/>
    <w:rsid w:val="0A20C804"/>
    <w:rsid w:val="0A2B67D1"/>
    <w:rsid w:val="0A6EA0D4"/>
    <w:rsid w:val="0AC51883"/>
    <w:rsid w:val="0AD637D8"/>
    <w:rsid w:val="0AFE6645"/>
    <w:rsid w:val="0B0E2C53"/>
    <w:rsid w:val="0B1A9D1B"/>
    <w:rsid w:val="0B5A69FA"/>
    <w:rsid w:val="0B82816F"/>
    <w:rsid w:val="0C21C6E1"/>
    <w:rsid w:val="0C53ED20"/>
    <w:rsid w:val="0C5BECD3"/>
    <w:rsid w:val="0CED6678"/>
    <w:rsid w:val="0D07DB57"/>
    <w:rsid w:val="0D238A69"/>
    <w:rsid w:val="0D3AAE15"/>
    <w:rsid w:val="0D3DEF5C"/>
    <w:rsid w:val="0D788A5D"/>
    <w:rsid w:val="0E193BF7"/>
    <w:rsid w:val="0E3258AA"/>
    <w:rsid w:val="0E627B98"/>
    <w:rsid w:val="0EC75718"/>
    <w:rsid w:val="0F010C82"/>
    <w:rsid w:val="0F0AD91E"/>
    <w:rsid w:val="0FD836EE"/>
    <w:rsid w:val="102B72B1"/>
    <w:rsid w:val="1081B472"/>
    <w:rsid w:val="10C3A6BE"/>
    <w:rsid w:val="10C4EF52"/>
    <w:rsid w:val="10D755D2"/>
    <w:rsid w:val="10DF6533"/>
    <w:rsid w:val="10E94384"/>
    <w:rsid w:val="112602EF"/>
    <w:rsid w:val="1169F36D"/>
    <w:rsid w:val="11827B6E"/>
    <w:rsid w:val="11915514"/>
    <w:rsid w:val="11A88884"/>
    <w:rsid w:val="11F6FB8C"/>
    <w:rsid w:val="11FA0B53"/>
    <w:rsid w:val="12022CF3"/>
    <w:rsid w:val="124028C4"/>
    <w:rsid w:val="1255F45C"/>
    <w:rsid w:val="125F728E"/>
    <w:rsid w:val="12651357"/>
    <w:rsid w:val="129434F0"/>
    <w:rsid w:val="12B1F165"/>
    <w:rsid w:val="12C3111C"/>
    <w:rsid w:val="12C32EA4"/>
    <w:rsid w:val="138E588A"/>
    <w:rsid w:val="1392CBED"/>
    <w:rsid w:val="139AA3C8"/>
    <w:rsid w:val="13A49EDB"/>
    <w:rsid w:val="13AD30E0"/>
    <w:rsid w:val="13BFBE12"/>
    <w:rsid w:val="1432014B"/>
    <w:rsid w:val="1469231B"/>
    <w:rsid w:val="147090E4"/>
    <w:rsid w:val="14A9CFD1"/>
    <w:rsid w:val="14C9F97C"/>
    <w:rsid w:val="14DCEFB8"/>
    <w:rsid w:val="151B17CD"/>
    <w:rsid w:val="151C6761"/>
    <w:rsid w:val="1529C6C9"/>
    <w:rsid w:val="152E9C4E"/>
    <w:rsid w:val="160F9817"/>
    <w:rsid w:val="16156C65"/>
    <w:rsid w:val="164BA76E"/>
    <w:rsid w:val="16502D55"/>
    <w:rsid w:val="16567666"/>
    <w:rsid w:val="16DC3F9D"/>
    <w:rsid w:val="173D8FCD"/>
    <w:rsid w:val="173ED895"/>
    <w:rsid w:val="1858309A"/>
    <w:rsid w:val="1871CC72"/>
    <w:rsid w:val="1878D9A8"/>
    <w:rsid w:val="18829E77"/>
    <w:rsid w:val="18FB0AF6"/>
    <w:rsid w:val="1919A5CF"/>
    <w:rsid w:val="19509C44"/>
    <w:rsid w:val="1995C4B4"/>
    <w:rsid w:val="19B558EB"/>
    <w:rsid w:val="1A61A21A"/>
    <w:rsid w:val="1A62BC73"/>
    <w:rsid w:val="1B009025"/>
    <w:rsid w:val="1B52E22B"/>
    <w:rsid w:val="1BDA7B9D"/>
    <w:rsid w:val="1BF39624"/>
    <w:rsid w:val="1BF7A528"/>
    <w:rsid w:val="1C0E9BF4"/>
    <w:rsid w:val="1C10DC17"/>
    <w:rsid w:val="1C79960C"/>
    <w:rsid w:val="1D239DDF"/>
    <w:rsid w:val="1D36AFE8"/>
    <w:rsid w:val="1DC9CBC5"/>
    <w:rsid w:val="1DFE5F59"/>
    <w:rsid w:val="1E1ACA95"/>
    <w:rsid w:val="1E3487DF"/>
    <w:rsid w:val="1E4EBA2F"/>
    <w:rsid w:val="1E62FAEA"/>
    <w:rsid w:val="1E6A2451"/>
    <w:rsid w:val="1EA860D7"/>
    <w:rsid w:val="1ECAB179"/>
    <w:rsid w:val="1F280DBF"/>
    <w:rsid w:val="1FA5EE1F"/>
    <w:rsid w:val="1FBEFCBB"/>
    <w:rsid w:val="200A2BDF"/>
    <w:rsid w:val="202F9E94"/>
    <w:rsid w:val="207B0C3A"/>
    <w:rsid w:val="208DB05C"/>
    <w:rsid w:val="20C6B562"/>
    <w:rsid w:val="21526B57"/>
    <w:rsid w:val="2181001B"/>
    <w:rsid w:val="21B15D0D"/>
    <w:rsid w:val="21C2921D"/>
    <w:rsid w:val="21D11B41"/>
    <w:rsid w:val="21F10036"/>
    <w:rsid w:val="222980BD"/>
    <w:rsid w:val="22CFB6E2"/>
    <w:rsid w:val="2307E89D"/>
    <w:rsid w:val="23274317"/>
    <w:rsid w:val="23296BA4"/>
    <w:rsid w:val="23665BFF"/>
    <w:rsid w:val="23816FDF"/>
    <w:rsid w:val="23A82377"/>
    <w:rsid w:val="23E259DA"/>
    <w:rsid w:val="2413D0E0"/>
    <w:rsid w:val="24B91239"/>
    <w:rsid w:val="24B9224A"/>
    <w:rsid w:val="24C53C05"/>
    <w:rsid w:val="24E75353"/>
    <w:rsid w:val="25030FB7"/>
    <w:rsid w:val="252B67F5"/>
    <w:rsid w:val="255965E1"/>
    <w:rsid w:val="25671291"/>
    <w:rsid w:val="2596620D"/>
    <w:rsid w:val="25BC5CF6"/>
    <w:rsid w:val="260B591F"/>
    <w:rsid w:val="2621BC11"/>
    <w:rsid w:val="267E537E"/>
    <w:rsid w:val="26D13A6F"/>
    <w:rsid w:val="275D73A3"/>
    <w:rsid w:val="27CFE6E1"/>
    <w:rsid w:val="27F63C74"/>
    <w:rsid w:val="281D1638"/>
    <w:rsid w:val="2824E1B9"/>
    <w:rsid w:val="28875E27"/>
    <w:rsid w:val="28DF3618"/>
    <w:rsid w:val="28E6368E"/>
    <w:rsid w:val="28EFF596"/>
    <w:rsid w:val="29453554"/>
    <w:rsid w:val="29B0BB66"/>
    <w:rsid w:val="2A3492A2"/>
    <w:rsid w:val="2A6D5FEF"/>
    <w:rsid w:val="2A857142"/>
    <w:rsid w:val="2B3520DF"/>
    <w:rsid w:val="2B35DAB8"/>
    <w:rsid w:val="2B443ADB"/>
    <w:rsid w:val="2B5B4764"/>
    <w:rsid w:val="2B618F1D"/>
    <w:rsid w:val="2C03090D"/>
    <w:rsid w:val="2C26EEDF"/>
    <w:rsid w:val="2C2CECE0"/>
    <w:rsid w:val="2D0BAF5B"/>
    <w:rsid w:val="2D61D542"/>
    <w:rsid w:val="2D6C3364"/>
    <w:rsid w:val="2D825CF6"/>
    <w:rsid w:val="2D8FE17D"/>
    <w:rsid w:val="2DD44E83"/>
    <w:rsid w:val="2E9FCC3F"/>
    <w:rsid w:val="2EDD774E"/>
    <w:rsid w:val="2F09ABC8"/>
    <w:rsid w:val="2F6EF00A"/>
    <w:rsid w:val="2F80948D"/>
    <w:rsid w:val="2F957634"/>
    <w:rsid w:val="2FADA097"/>
    <w:rsid w:val="2FD48BAD"/>
    <w:rsid w:val="313CA842"/>
    <w:rsid w:val="313F3189"/>
    <w:rsid w:val="315B2A91"/>
    <w:rsid w:val="31705C0E"/>
    <w:rsid w:val="3221A1E3"/>
    <w:rsid w:val="3223DB37"/>
    <w:rsid w:val="3263473E"/>
    <w:rsid w:val="3284CEBC"/>
    <w:rsid w:val="329C768F"/>
    <w:rsid w:val="32A5A353"/>
    <w:rsid w:val="330C2C6F"/>
    <w:rsid w:val="33107A4E"/>
    <w:rsid w:val="331D4CC2"/>
    <w:rsid w:val="3356A764"/>
    <w:rsid w:val="348B0791"/>
    <w:rsid w:val="34B88C06"/>
    <w:rsid w:val="34C4D9B9"/>
    <w:rsid w:val="34D39813"/>
    <w:rsid w:val="34FA5D19"/>
    <w:rsid w:val="35126FB2"/>
    <w:rsid w:val="35392BC7"/>
    <w:rsid w:val="355B7BF9"/>
    <w:rsid w:val="3595CE16"/>
    <w:rsid w:val="35BB442D"/>
    <w:rsid w:val="35FDC76A"/>
    <w:rsid w:val="36610604"/>
    <w:rsid w:val="36669FE6"/>
    <w:rsid w:val="368E9225"/>
    <w:rsid w:val="36F81604"/>
    <w:rsid w:val="3705EE03"/>
    <w:rsid w:val="376C5052"/>
    <w:rsid w:val="37954AC4"/>
    <w:rsid w:val="37BDDE5B"/>
    <w:rsid w:val="37C07786"/>
    <w:rsid w:val="37D5BA13"/>
    <w:rsid w:val="38599DF4"/>
    <w:rsid w:val="38911F10"/>
    <w:rsid w:val="38D7A83D"/>
    <w:rsid w:val="39311B25"/>
    <w:rsid w:val="39415F68"/>
    <w:rsid w:val="394E1FEE"/>
    <w:rsid w:val="39D1D367"/>
    <w:rsid w:val="3A0C9CEA"/>
    <w:rsid w:val="3A3D8EC5"/>
    <w:rsid w:val="3A419787"/>
    <w:rsid w:val="3AEDEF9A"/>
    <w:rsid w:val="3B0BA2F0"/>
    <w:rsid w:val="3B13ECE8"/>
    <w:rsid w:val="3B62DDB4"/>
    <w:rsid w:val="3B783258"/>
    <w:rsid w:val="3BAFB4B7"/>
    <w:rsid w:val="3BFC43D1"/>
    <w:rsid w:val="3C006F92"/>
    <w:rsid w:val="3C7E854C"/>
    <w:rsid w:val="3D0BA652"/>
    <w:rsid w:val="3D443DAC"/>
    <w:rsid w:val="3D675788"/>
    <w:rsid w:val="3D793849"/>
    <w:rsid w:val="3D903F74"/>
    <w:rsid w:val="3D9858DA"/>
    <w:rsid w:val="3DCC957C"/>
    <w:rsid w:val="3DE13AF4"/>
    <w:rsid w:val="3DE6644C"/>
    <w:rsid w:val="3DF24A45"/>
    <w:rsid w:val="3E487DE3"/>
    <w:rsid w:val="3E68C651"/>
    <w:rsid w:val="3E896848"/>
    <w:rsid w:val="3F772339"/>
    <w:rsid w:val="3F837F65"/>
    <w:rsid w:val="3FA2BFF5"/>
    <w:rsid w:val="3FA7766E"/>
    <w:rsid w:val="3FB365EA"/>
    <w:rsid w:val="3FD3FECE"/>
    <w:rsid w:val="3FD6BDF1"/>
    <w:rsid w:val="3FECEA3E"/>
    <w:rsid w:val="404453A0"/>
    <w:rsid w:val="4055BED5"/>
    <w:rsid w:val="4071056E"/>
    <w:rsid w:val="40882244"/>
    <w:rsid w:val="40EEC9D8"/>
    <w:rsid w:val="41154A1D"/>
    <w:rsid w:val="4121CCEC"/>
    <w:rsid w:val="41BB2D0D"/>
    <w:rsid w:val="41F66168"/>
    <w:rsid w:val="41FE8672"/>
    <w:rsid w:val="420458AD"/>
    <w:rsid w:val="42113D66"/>
    <w:rsid w:val="42701F84"/>
    <w:rsid w:val="42A3FA3E"/>
    <w:rsid w:val="42B453A1"/>
    <w:rsid w:val="42D82313"/>
    <w:rsid w:val="42EBEDF6"/>
    <w:rsid w:val="43820FBE"/>
    <w:rsid w:val="43A54A28"/>
    <w:rsid w:val="43D906F0"/>
    <w:rsid w:val="443C71B6"/>
    <w:rsid w:val="444777C4"/>
    <w:rsid w:val="4467DA11"/>
    <w:rsid w:val="456DFFDE"/>
    <w:rsid w:val="4598BB30"/>
    <w:rsid w:val="45A4D505"/>
    <w:rsid w:val="4622C908"/>
    <w:rsid w:val="466FEF57"/>
    <w:rsid w:val="467F686C"/>
    <w:rsid w:val="467FEB57"/>
    <w:rsid w:val="4689D739"/>
    <w:rsid w:val="46A4F830"/>
    <w:rsid w:val="46AD571E"/>
    <w:rsid w:val="46C48D86"/>
    <w:rsid w:val="47E3DE98"/>
    <w:rsid w:val="481B124D"/>
    <w:rsid w:val="486C0F7C"/>
    <w:rsid w:val="48EDF3A0"/>
    <w:rsid w:val="48FE12D7"/>
    <w:rsid w:val="4914DB07"/>
    <w:rsid w:val="49346BD4"/>
    <w:rsid w:val="49602962"/>
    <w:rsid w:val="4A2512E8"/>
    <w:rsid w:val="4A5EF444"/>
    <w:rsid w:val="4A6A86D2"/>
    <w:rsid w:val="4A921321"/>
    <w:rsid w:val="4ADC36B2"/>
    <w:rsid w:val="4AF56DC4"/>
    <w:rsid w:val="4AFD5B4A"/>
    <w:rsid w:val="4B032D85"/>
    <w:rsid w:val="4B13906D"/>
    <w:rsid w:val="4BBB599E"/>
    <w:rsid w:val="4BF1BB6A"/>
    <w:rsid w:val="4C019952"/>
    <w:rsid w:val="4C112985"/>
    <w:rsid w:val="4C189BFB"/>
    <w:rsid w:val="4C5F264F"/>
    <w:rsid w:val="4C62FF21"/>
    <w:rsid w:val="4CC63DDD"/>
    <w:rsid w:val="4CDF32B3"/>
    <w:rsid w:val="4CFC1DD3"/>
    <w:rsid w:val="4D09EF91"/>
    <w:rsid w:val="4D6443C5"/>
    <w:rsid w:val="4D688179"/>
    <w:rsid w:val="4DD88D3F"/>
    <w:rsid w:val="4EDD097A"/>
    <w:rsid w:val="4EE78843"/>
    <w:rsid w:val="4EEEBF3F"/>
    <w:rsid w:val="4F396444"/>
    <w:rsid w:val="4F7035B1"/>
    <w:rsid w:val="4F8E0F14"/>
    <w:rsid w:val="50528DD6"/>
    <w:rsid w:val="509738DC"/>
    <w:rsid w:val="50EDC566"/>
    <w:rsid w:val="511D25B5"/>
    <w:rsid w:val="51592BC2"/>
    <w:rsid w:val="515D3CB0"/>
    <w:rsid w:val="516C9CCE"/>
    <w:rsid w:val="51734263"/>
    <w:rsid w:val="518EED00"/>
    <w:rsid w:val="51B2A3D6"/>
    <w:rsid w:val="51CD607F"/>
    <w:rsid w:val="5235E33F"/>
    <w:rsid w:val="52A666C9"/>
    <w:rsid w:val="53338EB6"/>
    <w:rsid w:val="534B0365"/>
    <w:rsid w:val="53F277FB"/>
    <w:rsid w:val="5405FD71"/>
    <w:rsid w:val="54068B1D"/>
    <w:rsid w:val="5459785E"/>
    <w:rsid w:val="54BBABD5"/>
    <w:rsid w:val="54C02B38"/>
    <w:rsid w:val="54E5DC42"/>
    <w:rsid w:val="54EA4498"/>
    <w:rsid w:val="557259D6"/>
    <w:rsid w:val="5589FA88"/>
    <w:rsid w:val="561B6D7A"/>
    <w:rsid w:val="561DB8C6"/>
    <w:rsid w:val="568614F9"/>
    <w:rsid w:val="56ABCEBE"/>
    <w:rsid w:val="56D2E7AD"/>
    <w:rsid w:val="56E0C547"/>
    <w:rsid w:val="57166FE6"/>
    <w:rsid w:val="5719CF06"/>
    <w:rsid w:val="571B7E63"/>
    <w:rsid w:val="574B97C3"/>
    <w:rsid w:val="575860BC"/>
    <w:rsid w:val="57598336"/>
    <w:rsid w:val="57FEF82E"/>
    <w:rsid w:val="58A5D94D"/>
    <w:rsid w:val="58F0FB25"/>
    <w:rsid w:val="5980A7CB"/>
    <w:rsid w:val="59932944"/>
    <w:rsid w:val="599C9314"/>
    <w:rsid w:val="59BDB5BB"/>
    <w:rsid w:val="5A3F1714"/>
    <w:rsid w:val="5A4204C9"/>
    <w:rsid w:val="5A74473D"/>
    <w:rsid w:val="5AC8447D"/>
    <w:rsid w:val="5AF7F09B"/>
    <w:rsid w:val="5AFE9892"/>
    <w:rsid w:val="5B137F14"/>
    <w:rsid w:val="5B174ADF"/>
    <w:rsid w:val="5B1B0FD1"/>
    <w:rsid w:val="5BC7D592"/>
    <w:rsid w:val="5C3368C8"/>
    <w:rsid w:val="5C640A70"/>
    <w:rsid w:val="5C6A8D19"/>
    <w:rsid w:val="5C7AC7ED"/>
    <w:rsid w:val="5C7E1C58"/>
    <w:rsid w:val="5CB6E032"/>
    <w:rsid w:val="5D35966B"/>
    <w:rsid w:val="5D94E6A7"/>
    <w:rsid w:val="5DB18AFB"/>
    <w:rsid w:val="5DE46739"/>
    <w:rsid w:val="5DEDD329"/>
    <w:rsid w:val="5E318BCB"/>
    <w:rsid w:val="5ED152E9"/>
    <w:rsid w:val="5F128837"/>
    <w:rsid w:val="5FC624C4"/>
    <w:rsid w:val="6030544F"/>
    <w:rsid w:val="60305BD6"/>
    <w:rsid w:val="60572D62"/>
    <w:rsid w:val="60839509"/>
    <w:rsid w:val="6095E567"/>
    <w:rsid w:val="610791D5"/>
    <w:rsid w:val="611E92D5"/>
    <w:rsid w:val="6125750A"/>
    <w:rsid w:val="612CCBEF"/>
    <w:rsid w:val="6247244B"/>
    <w:rsid w:val="6277708F"/>
    <w:rsid w:val="62ABAEBC"/>
    <w:rsid w:val="62FA23ED"/>
    <w:rsid w:val="63171E61"/>
    <w:rsid w:val="63400374"/>
    <w:rsid w:val="63453F72"/>
    <w:rsid w:val="63BC3DDB"/>
    <w:rsid w:val="63ED3C3A"/>
    <w:rsid w:val="63F4491A"/>
    <w:rsid w:val="63F5D44D"/>
    <w:rsid w:val="6433A71D"/>
    <w:rsid w:val="6461DE50"/>
    <w:rsid w:val="64708D5A"/>
    <w:rsid w:val="64A138FD"/>
    <w:rsid w:val="6536F6F2"/>
    <w:rsid w:val="6563EAE5"/>
    <w:rsid w:val="65E082C4"/>
    <w:rsid w:val="65E0CCF6"/>
    <w:rsid w:val="65EB5BE6"/>
    <w:rsid w:val="6619E51A"/>
    <w:rsid w:val="6648C61A"/>
    <w:rsid w:val="66FFBB46"/>
    <w:rsid w:val="67FEDDEE"/>
    <w:rsid w:val="689DBD31"/>
    <w:rsid w:val="69089809"/>
    <w:rsid w:val="6950AB9D"/>
    <w:rsid w:val="6974AA20"/>
    <w:rsid w:val="69A336C4"/>
    <w:rsid w:val="69CABAA0"/>
    <w:rsid w:val="6A15449F"/>
    <w:rsid w:val="6A614C8E"/>
    <w:rsid w:val="6A68F44A"/>
    <w:rsid w:val="6A9A003A"/>
    <w:rsid w:val="6AA7EE3E"/>
    <w:rsid w:val="6AD4F407"/>
    <w:rsid w:val="6AD99959"/>
    <w:rsid w:val="6AE607B4"/>
    <w:rsid w:val="6B2FDA73"/>
    <w:rsid w:val="6B42EAC0"/>
    <w:rsid w:val="6B4513FA"/>
    <w:rsid w:val="6BCFB232"/>
    <w:rsid w:val="6CDBC182"/>
    <w:rsid w:val="6D63122F"/>
    <w:rsid w:val="6DA5B175"/>
    <w:rsid w:val="6DB4EE30"/>
    <w:rsid w:val="6DDB1D46"/>
    <w:rsid w:val="6DEC05EF"/>
    <w:rsid w:val="6DEE008B"/>
    <w:rsid w:val="6E202C9A"/>
    <w:rsid w:val="6F627F67"/>
    <w:rsid w:val="6F671AD9"/>
    <w:rsid w:val="6FAC4E6E"/>
    <w:rsid w:val="6FC3CE11"/>
    <w:rsid w:val="7000374D"/>
    <w:rsid w:val="706B23CD"/>
    <w:rsid w:val="708C38F8"/>
    <w:rsid w:val="70912454"/>
    <w:rsid w:val="70AB2187"/>
    <w:rsid w:val="71415BC0"/>
    <w:rsid w:val="719C2C86"/>
    <w:rsid w:val="71E1DE3A"/>
    <w:rsid w:val="7217E567"/>
    <w:rsid w:val="723CD9F8"/>
    <w:rsid w:val="7243E95C"/>
    <w:rsid w:val="72683A49"/>
    <w:rsid w:val="7295B88F"/>
    <w:rsid w:val="729A9A4F"/>
    <w:rsid w:val="72A5121F"/>
    <w:rsid w:val="72A80C45"/>
    <w:rsid w:val="730597E3"/>
    <w:rsid w:val="737F4594"/>
    <w:rsid w:val="73D22A88"/>
    <w:rsid w:val="73D4C4A7"/>
    <w:rsid w:val="742EA27C"/>
    <w:rsid w:val="7477DF87"/>
    <w:rsid w:val="74BF4A4D"/>
    <w:rsid w:val="75118ADF"/>
    <w:rsid w:val="75490BD3"/>
    <w:rsid w:val="75872CE0"/>
    <w:rsid w:val="75B6DC76"/>
    <w:rsid w:val="75F4167C"/>
    <w:rsid w:val="75FA0171"/>
    <w:rsid w:val="7616E087"/>
    <w:rsid w:val="76187215"/>
    <w:rsid w:val="7618A193"/>
    <w:rsid w:val="76CB50ED"/>
    <w:rsid w:val="76E7EA9B"/>
    <w:rsid w:val="7702D405"/>
    <w:rsid w:val="7708CCB2"/>
    <w:rsid w:val="772DB83A"/>
    <w:rsid w:val="776C3F91"/>
    <w:rsid w:val="7779261E"/>
    <w:rsid w:val="77E47467"/>
    <w:rsid w:val="783293F5"/>
    <w:rsid w:val="786B3AF2"/>
    <w:rsid w:val="7873B9AD"/>
    <w:rsid w:val="7898BD8D"/>
    <w:rsid w:val="7930B50A"/>
    <w:rsid w:val="79954188"/>
    <w:rsid w:val="79CE6456"/>
    <w:rsid w:val="7A59E6DF"/>
    <w:rsid w:val="7A7FBAF7"/>
    <w:rsid w:val="7AFF08C1"/>
    <w:rsid w:val="7B212FFE"/>
    <w:rsid w:val="7B4D3C1E"/>
    <w:rsid w:val="7C1902B7"/>
    <w:rsid w:val="7C35DBCF"/>
    <w:rsid w:val="7C52B86F"/>
    <w:rsid w:val="7C6CEA75"/>
    <w:rsid w:val="7CA3C9C6"/>
    <w:rsid w:val="7CD9AC58"/>
    <w:rsid w:val="7D4ECA72"/>
    <w:rsid w:val="7D55EA1A"/>
    <w:rsid w:val="7E98A388"/>
    <w:rsid w:val="7ED1ED60"/>
    <w:rsid w:val="7EE346FD"/>
    <w:rsid w:val="7EF7E748"/>
    <w:rsid w:val="7F6B8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0196"/>
  <w15:docId w15:val="{96BF72C4-D960-4DBD-A624-B471364651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rsid w:val="001E412C"/>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numPr>
        <w:ilvl w:val="1"/>
        <w:numId w:val="14"/>
      </w:numPr>
      <w:spacing w:before="360" w:after="120"/>
      <w:outlineLvl w:val="1"/>
    </w:pPr>
    <w:rPr>
      <w:sz w:val="32"/>
      <w:szCs w:val="32"/>
    </w:rPr>
  </w:style>
  <w:style w:type="paragraph" w:styleId="berschrift3">
    <w:name w:val="heading 3"/>
    <w:basedOn w:val="Standard"/>
    <w:next w:val="Standard"/>
    <w:pPr>
      <w:keepNext/>
      <w:keepLines/>
      <w:numPr>
        <w:ilvl w:val="2"/>
        <w:numId w:val="14"/>
      </w:numPr>
      <w:spacing w:before="320" w:after="80"/>
      <w:outlineLvl w:val="2"/>
    </w:pPr>
    <w:rPr>
      <w:color w:val="434343"/>
      <w:sz w:val="28"/>
      <w:szCs w:val="28"/>
    </w:rPr>
  </w:style>
  <w:style w:type="paragraph" w:styleId="berschrift4">
    <w:name w:val="heading 4"/>
    <w:basedOn w:val="Standard"/>
    <w:next w:val="Standard"/>
    <w:pPr>
      <w:keepNext/>
      <w:keepLines/>
      <w:numPr>
        <w:ilvl w:val="3"/>
        <w:numId w:val="14"/>
      </w:numPr>
      <w:spacing w:before="280" w:after="80"/>
      <w:outlineLvl w:val="3"/>
    </w:pPr>
    <w:rPr>
      <w:color w:val="666666"/>
      <w:sz w:val="24"/>
      <w:szCs w:val="24"/>
    </w:rPr>
  </w:style>
  <w:style w:type="paragraph" w:styleId="berschrift5">
    <w:name w:val="heading 5"/>
    <w:basedOn w:val="Standard"/>
    <w:next w:val="Standard"/>
    <w:pPr>
      <w:keepNext/>
      <w:keepLines/>
      <w:numPr>
        <w:ilvl w:val="4"/>
        <w:numId w:val="14"/>
      </w:numPr>
      <w:spacing w:before="240" w:after="80"/>
      <w:outlineLvl w:val="4"/>
    </w:pPr>
    <w:rPr>
      <w:color w:val="666666"/>
    </w:rPr>
  </w:style>
  <w:style w:type="paragraph" w:styleId="berschrift6">
    <w:name w:val="heading 6"/>
    <w:basedOn w:val="Standard"/>
    <w:next w:val="Standard"/>
    <w:pPr>
      <w:keepNext/>
      <w:keepLines/>
      <w:numPr>
        <w:ilvl w:val="5"/>
        <w:numId w:val="14"/>
      </w:numPr>
      <w:spacing w:before="240" w:after="80"/>
      <w:outlineLvl w:val="5"/>
    </w:pPr>
    <w:rPr>
      <w:i/>
      <w:color w:val="666666"/>
    </w:rPr>
  </w:style>
  <w:style w:type="paragraph" w:styleId="berschrift7">
    <w:name w:val="heading 7"/>
    <w:basedOn w:val="Standard"/>
    <w:next w:val="Standard"/>
    <w:link w:val="berschrift7Zchn"/>
    <w:uiPriority w:val="9"/>
    <w:semiHidden/>
    <w:unhideWhenUsed/>
    <w:qFormat/>
    <w:rsid w:val="00191CD7"/>
    <w:pPr>
      <w:keepNext/>
      <w:keepLines/>
      <w:numPr>
        <w:ilvl w:val="6"/>
        <w:numId w:val="14"/>
      </w:numPr>
      <w:spacing w:before="40"/>
      <w:outlineLvl w:val="6"/>
    </w:pPr>
    <w:rPr>
      <w:rFonts w:asciiTheme="majorHAnsi" w:hAnsiTheme="majorHAnsi" w:eastAsiaTheme="majorEastAsia"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191CD7"/>
    <w:pPr>
      <w:keepNext/>
      <w:keepLines/>
      <w:numPr>
        <w:ilvl w:val="7"/>
        <w:numId w:val="14"/>
      </w:numPr>
      <w:spacing w:before="4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91CD7"/>
    <w:pPr>
      <w:keepNext/>
      <w:keepLines/>
      <w:numPr>
        <w:ilvl w:val="8"/>
        <w:numId w:val="14"/>
      </w:numPr>
      <w:spacing w:before="4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paragraph" w:styleId="Listenabsatz">
    <w:name w:val="List Paragraph"/>
    <w:basedOn w:val="Standard"/>
    <w:uiPriority w:val="34"/>
    <w:qFormat/>
    <w:pPr>
      <w:ind w:left="720"/>
      <w:contextualSpacing/>
    </w:pPr>
  </w:style>
  <w:style w:type="paragraph" w:styleId="EPONormal" w:customStyle="1">
    <w:name w:val="EPO Normal"/>
    <w:qFormat/>
    <w:rsid w:val="00191CD7"/>
    <w:pPr>
      <w:spacing w:line="287" w:lineRule="auto"/>
      <w:jc w:val="both"/>
    </w:pPr>
  </w:style>
  <w:style w:type="paragraph" w:styleId="EPOSubheading11pt" w:customStyle="1">
    <w:name w:val="EPO Subheading 11pt"/>
    <w:next w:val="EPONormal"/>
    <w:qFormat/>
    <w:rsid w:val="00191CD7"/>
    <w:pPr>
      <w:keepNext/>
      <w:spacing w:before="220" w:after="220" w:line="287" w:lineRule="auto"/>
    </w:pPr>
    <w:rPr>
      <w:b/>
    </w:rPr>
  </w:style>
  <w:style w:type="paragraph" w:styleId="EPOFootnote" w:customStyle="1">
    <w:name w:val="EPO Footnote"/>
    <w:qFormat/>
    <w:rsid w:val="00191CD7"/>
    <w:pPr>
      <w:spacing w:line="287" w:lineRule="auto"/>
      <w:jc w:val="both"/>
    </w:pPr>
    <w:rPr>
      <w:sz w:val="16"/>
    </w:rPr>
  </w:style>
  <w:style w:type="paragraph" w:styleId="EPOFooter" w:customStyle="1">
    <w:name w:val="EPO Footer"/>
    <w:qFormat/>
    <w:rsid w:val="00191CD7"/>
    <w:pPr>
      <w:spacing w:line="287" w:lineRule="auto"/>
    </w:pPr>
    <w:rPr>
      <w:sz w:val="16"/>
    </w:rPr>
  </w:style>
  <w:style w:type="paragraph" w:styleId="EPOHeader" w:customStyle="1">
    <w:name w:val="EPO Header"/>
    <w:qFormat/>
    <w:rsid w:val="00191CD7"/>
    <w:pPr>
      <w:spacing w:line="287" w:lineRule="auto"/>
    </w:pPr>
    <w:rPr>
      <w:sz w:val="16"/>
    </w:rPr>
  </w:style>
  <w:style w:type="paragraph" w:styleId="EPOSubheading14pt" w:customStyle="1">
    <w:name w:val="EPO Subheading 14pt"/>
    <w:next w:val="EPONormal"/>
    <w:qFormat/>
    <w:rsid w:val="00191CD7"/>
    <w:pPr>
      <w:keepNext/>
      <w:spacing w:before="220" w:after="220" w:line="287" w:lineRule="auto"/>
    </w:pPr>
    <w:rPr>
      <w:b/>
      <w:sz w:val="28"/>
    </w:rPr>
  </w:style>
  <w:style w:type="paragraph" w:styleId="EPOAnnex" w:customStyle="1">
    <w:name w:val="EPO Annex"/>
    <w:next w:val="EPONormal"/>
    <w:qFormat/>
    <w:rsid w:val="00191CD7"/>
    <w:pPr>
      <w:pageBreakBefore/>
      <w:numPr>
        <w:numId w:val="6"/>
      </w:numPr>
      <w:tabs>
        <w:tab w:val="clear" w:pos="567"/>
        <w:tab w:val="left" w:pos="1417"/>
      </w:tabs>
      <w:spacing w:after="220" w:line="287" w:lineRule="auto"/>
      <w:ind w:left="1417" w:hanging="1417"/>
    </w:pPr>
    <w:rPr>
      <w:b/>
      <w:sz w:val="28"/>
    </w:rPr>
  </w:style>
  <w:style w:type="character" w:styleId="berschrift7Zchn" w:customStyle="1">
    <w:name w:val="Überschrift 7 Zchn"/>
    <w:basedOn w:val="Absatz-Standardschriftart"/>
    <w:link w:val="berschrift7"/>
    <w:uiPriority w:val="9"/>
    <w:semiHidden/>
    <w:rsid w:val="00191CD7"/>
    <w:rPr>
      <w:rFonts w:asciiTheme="majorHAnsi" w:hAnsiTheme="majorHAnsi" w:eastAsiaTheme="majorEastAsia" w:cstheme="majorBidi"/>
      <w:i/>
      <w:iCs/>
      <w:color w:val="243F60" w:themeColor="accent1" w:themeShade="7F"/>
    </w:rPr>
  </w:style>
  <w:style w:type="character" w:styleId="berschrift8Zchn" w:customStyle="1">
    <w:name w:val="Überschrift 8 Zchn"/>
    <w:basedOn w:val="Absatz-Standardschriftart"/>
    <w:link w:val="berschrift8"/>
    <w:uiPriority w:val="9"/>
    <w:semiHidden/>
    <w:rsid w:val="00191CD7"/>
    <w:rPr>
      <w:rFonts w:asciiTheme="majorHAnsi" w:hAnsiTheme="majorHAnsi" w:eastAsiaTheme="majorEastAsia" w:cstheme="majorBidi"/>
      <w:color w:val="272727" w:themeColor="text1" w:themeTint="D8"/>
      <w:sz w:val="21"/>
      <w:szCs w:val="21"/>
    </w:rPr>
  </w:style>
  <w:style w:type="character" w:styleId="berschrift9Zchn" w:customStyle="1">
    <w:name w:val="Überschrift 9 Zchn"/>
    <w:basedOn w:val="Absatz-Standardschriftart"/>
    <w:link w:val="berschrift9"/>
    <w:uiPriority w:val="9"/>
    <w:semiHidden/>
    <w:rsid w:val="00191CD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191CD7"/>
    <w:pPr>
      <w:spacing w:after="220" w:line="287" w:lineRule="auto"/>
    </w:pPr>
    <w:rPr>
      <w:b/>
      <w:sz w:val="50"/>
    </w:rPr>
  </w:style>
  <w:style w:type="paragraph" w:styleId="EPOTitle2-18pt" w:customStyle="1">
    <w:name w:val="EPO Title 2 - 18pt"/>
    <w:next w:val="EPONormal"/>
    <w:qFormat/>
    <w:rsid w:val="00191CD7"/>
    <w:pPr>
      <w:spacing w:after="220" w:line="287" w:lineRule="auto"/>
    </w:pPr>
    <w:rPr>
      <w:b/>
      <w:sz w:val="36"/>
    </w:rPr>
  </w:style>
  <w:style w:type="paragraph" w:styleId="EPOHeading1" w:customStyle="1">
    <w:name w:val="EPO Heading 1"/>
    <w:next w:val="EPONormal"/>
    <w:qFormat/>
    <w:rsid w:val="00191CD7"/>
    <w:pPr>
      <w:keepNext/>
      <w:numPr>
        <w:numId w:val="10"/>
      </w:numPr>
      <w:spacing w:before="220" w:after="220" w:line="287" w:lineRule="auto"/>
      <w:outlineLvl w:val="0"/>
    </w:pPr>
    <w:rPr>
      <w:b/>
      <w:sz w:val="28"/>
    </w:rPr>
  </w:style>
  <w:style w:type="paragraph" w:styleId="EPOHeading2" w:customStyle="1">
    <w:name w:val="EPO Heading 2"/>
    <w:next w:val="EPONormal"/>
    <w:qFormat/>
    <w:rsid w:val="00191CD7"/>
    <w:pPr>
      <w:keepNext/>
      <w:numPr>
        <w:ilvl w:val="1"/>
        <w:numId w:val="10"/>
      </w:numPr>
      <w:spacing w:before="220" w:after="220" w:line="287" w:lineRule="auto"/>
      <w:outlineLvl w:val="1"/>
    </w:pPr>
    <w:rPr>
      <w:b/>
      <w:sz w:val="24"/>
    </w:rPr>
  </w:style>
  <w:style w:type="paragraph" w:styleId="EPOHeading3" w:customStyle="1">
    <w:name w:val="EPO Heading 3"/>
    <w:next w:val="EPONormal"/>
    <w:qFormat/>
    <w:rsid w:val="00191CD7"/>
    <w:pPr>
      <w:keepNext/>
      <w:numPr>
        <w:ilvl w:val="2"/>
        <w:numId w:val="10"/>
      </w:numPr>
      <w:spacing w:before="220" w:after="220" w:line="287" w:lineRule="auto"/>
      <w:outlineLvl w:val="2"/>
    </w:pPr>
    <w:rPr>
      <w:b/>
    </w:rPr>
  </w:style>
  <w:style w:type="paragraph" w:styleId="EPOHeading4" w:customStyle="1">
    <w:name w:val="EPO Heading 4"/>
    <w:next w:val="EPONormal"/>
    <w:qFormat/>
    <w:rsid w:val="00191CD7"/>
    <w:pPr>
      <w:keepNext/>
      <w:numPr>
        <w:ilvl w:val="3"/>
        <w:numId w:val="10"/>
      </w:numPr>
      <w:spacing w:before="220" w:after="220" w:line="287" w:lineRule="auto"/>
      <w:outlineLvl w:val="3"/>
    </w:pPr>
    <w:rPr>
      <w:b/>
    </w:rPr>
  </w:style>
  <w:style w:type="paragraph" w:styleId="EPOBullet1stlevel" w:customStyle="1">
    <w:name w:val="EPO Bullet 1st level"/>
    <w:qFormat/>
    <w:rsid w:val="00191CD7"/>
    <w:pPr>
      <w:numPr>
        <w:numId w:val="11"/>
      </w:numPr>
      <w:tabs>
        <w:tab w:val="clear" w:pos="1134"/>
      </w:tabs>
      <w:spacing w:line="287" w:lineRule="auto"/>
      <w:ind w:left="397" w:hanging="397"/>
      <w:jc w:val="both"/>
    </w:pPr>
  </w:style>
  <w:style w:type="paragraph" w:styleId="EPOBullet2ndlevel" w:customStyle="1">
    <w:name w:val="EPO Bullet 2nd level"/>
    <w:qFormat/>
    <w:rsid w:val="00191CD7"/>
    <w:pPr>
      <w:numPr>
        <w:numId w:val="12"/>
      </w:numPr>
      <w:tabs>
        <w:tab w:val="clear" w:pos="1701"/>
      </w:tabs>
      <w:spacing w:line="287" w:lineRule="auto"/>
      <w:ind w:left="794" w:hanging="397"/>
      <w:jc w:val="both"/>
    </w:pPr>
  </w:style>
  <w:style w:type="paragraph" w:styleId="EPOList-numbers" w:customStyle="1">
    <w:name w:val="EPO List - numbers"/>
    <w:qFormat/>
    <w:rsid w:val="00191CD7"/>
    <w:pPr>
      <w:numPr>
        <w:numId w:val="13"/>
      </w:numPr>
      <w:tabs>
        <w:tab w:val="left" w:pos="397"/>
      </w:tabs>
      <w:spacing w:line="287" w:lineRule="auto"/>
      <w:jc w:val="both"/>
    </w:pPr>
  </w:style>
  <w:style w:type="paragraph" w:styleId="EPOList-letters" w:customStyle="1">
    <w:name w:val="EPO List - letters"/>
    <w:qFormat/>
    <w:rsid w:val="00191CD7"/>
    <w:pPr>
      <w:numPr>
        <w:numId w:val="14"/>
      </w:numPr>
      <w:tabs>
        <w:tab w:val="left" w:pos="397"/>
      </w:tabs>
      <w:spacing w:line="287" w:lineRule="auto"/>
      <w:jc w:val="both"/>
    </w:pPr>
  </w:style>
  <w:style w:type="paragraph" w:styleId="berarbeitung">
    <w:name w:val="Revision"/>
    <w:hidden/>
    <w:uiPriority w:val="99"/>
    <w:semiHidden/>
    <w:rsid w:val="00191CD7"/>
    <w:pPr>
      <w:spacing w:line="240" w:lineRule="auto"/>
    </w:pPr>
  </w:style>
  <w:style w:type="character" w:styleId="Kommentarzeichen">
    <w:name w:val="annotation reference"/>
    <w:basedOn w:val="Absatz-Standardschriftart"/>
    <w:uiPriority w:val="99"/>
    <w:semiHidden/>
    <w:unhideWhenUsed/>
    <w:rsid w:val="00191CD7"/>
    <w:rPr>
      <w:sz w:val="16"/>
      <w:szCs w:val="16"/>
    </w:rPr>
  </w:style>
  <w:style w:type="paragraph" w:styleId="Kommentartext">
    <w:name w:val="annotation text"/>
    <w:basedOn w:val="Standard"/>
    <w:link w:val="KommentartextZchn"/>
    <w:uiPriority w:val="99"/>
    <w:semiHidden/>
    <w:unhideWhenUsed/>
    <w:rsid w:val="00191CD7"/>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191CD7"/>
    <w:rPr>
      <w:sz w:val="20"/>
      <w:szCs w:val="20"/>
    </w:rPr>
  </w:style>
  <w:style w:type="paragraph" w:styleId="Kommentarthema">
    <w:name w:val="annotation subject"/>
    <w:basedOn w:val="Kommentartext"/>
    <w:next w:val="Kommentartext"/>
    <w:link w:val="KommentarthemaZchn"/>
    <w:uiPriority w:val="99"/>
    <w:semiHidden/>
    <w:unhideWhenUsed/>
    <w:rsid w:val="00191CD7"/>
    <w:rPr>
      <w:b/>
      <w:bCs/>
    </w:rPr>
  </w:style>
  <w:style w:type="character" w:styleId="KommentarthemaZchn" w:customStyle="1">
    <w:name w:val="Kommentarthema Zchn"/>
    <w:basedOn w:val="KommentartextZchn"/>
    <w:link w:val="Kommentarthema"/>
    <w:uiPriority w:val="99"/>
    <w:semiHidden/>
    <w:rsid w:val="00191CD7"/>
    <w:rPr>
      <w:b/>
      <w:bCs/>
      <w:sz w:val="20"/>
      <w:szCs w:val="20"/>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fzeileZchn" w:customStyle="1">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line="240" w:lineRule="auto"/>
    </w:pPr>
  </w:style>
  <w:style w:type="character" w:styleId="FuzeileZchn" w:customStyle="1">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line="240" w:lineRule="auto"/>
    </w:pPr>
  </w:style>
  <w:style w:type="paragraph" w:styleId="StandardWeb">
    <w:name w:val="Normal (Web)"/>
    <w:basedOn w:val="Standard"/>
    <w:uiPriority w:val="99"/>
    <w:semiHidden/>
    <w:unhideWhenUsed/>
    <w:rsid w:val="001E412C"/>
    <w:pPr>
      <w:spacing w:before="100" w:beforeAutospacing="1" w:after="100" w:afterAutospacing="1" w:line="240" w:lineRule="auto"/>
    </w:pPr>
    <w:rPr>
      <w:rFonts w:ascii="Times New Roman" w:hAnsi="Times New Roman" w:eastAsia="Times New Roman" w:cs="Times New Roman"/>
      <w:sz w:val="24"/>
      <w:szCs w:val="24"/>
      <w:lang w:val="es-ES"/>
    </w:rPr>
  </w:style>
  <w:style w:type="paragraph" w:styleId="Sprechblasentext">
    <w:name w:val="Balloon Text"/>
    <w:basedOn w:val="Standard"/>
    <w:link w:val="SprechblasentextZchn"/>
    <w:uiPriority w:val="99"/>
    <w:semiHidden/>
    <w:unhideWhenUsed/>
    <w:rsid w:val="00333C70"/>
    <w:pPr>
      <w:spacing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333C70"/>
    <w:rPr>
      <w:rFonts w:ascii="Segoe UI" w:hAnsi="Segoe UI" w:cs="Segoe UI"/>
      <w:sz w:val="18"/>
      <w:szCs w:val="18"/>
    </w:rPr>
  </w:style>
  <w:style w:type="character" w:styleId="Erwhnung">
    <w:name w:val="Mention"/>
    <w:basedOn w:val="Absatz-Standardschriftart"/>
    <w:uiPriority w:val="99"/>
    <w:unhideWhenUsed/>
    <w:rPr>
      <w:color w:val="2B579A"/>
      <w:shd w:val="clear" w:color="auto" w:fill="E6E6E6"/>
    </w:rPr>
  </w:style>
  <w:style w:type="paragraph" w:styleId="Normal0" w:customStyle="1">
    <w:name w:val="Normal0"/>
    <w:basedOn w:val="Standard"/>
    <w:uiPriority w:val="1"/>
    <w:qFormat/>
    <w:rsid w:val="729A9A4F"/>
  </w:style>
  <w:style w:type="character" w:styleId="Hervorhebung">
    <w:name w:val="Emphasis"/>
    <w:basedOn w:val="Absatz-Standardschriftart"/>
    <w:uiPriority w:val="20"/>
    <w:qFormat/>
    <w:rsid w:val="00951B7F"/>
    <w:rPr>
      <w:i/>
      <w:iCs/>
    </w:rPr>
  </w:style>
  <w:style w:type="character" w:styleId="Fett">
    <w:name w:val="Strong"/>
    <w:basedOn w:val="Absatz-Standardschriftart"/>
    <w:uiPriority w:val="22"/>
    <w:qFormat/>
    <w:rsid w:val="00904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36056">
      <w:bodyDiv w:val="1"/>
      <w:marLeft w:val="0"/>
      <w:marRight w:val="0"/>
      <w:marTop w:val="0"/>
      <w:marBottom w:val="0"/>
      <w:divBdr>
        <w:top w:val="none" w:sz="0" w:space="0" w:color="auto"/>
        <w:left w:val="none" w:sz="0" w:space="0" w:color="auto"/>
        <w:bottom w:val="none" w:sz="0" w:space="0" w:color="auto"/>
        <w:right w:val="none" w:sz="0" w:space="0" w:color="auto"/>
      </w:divBdr>
    </w:div>
    <w:div w:id="334383801">
      <w:bodyDiv w:val="1"/>
      <w:marLeft w:val="0"/>
      <w:marRight w:val="0"/>
      <w:marTop w:val="0"/>
      <w:marBottom w:val="0"/>
      <w:divBdr>
        <w:top w:val="none" w:sz="0" w:space="0" w:color="auto"/>
        <w:left w:val="none" w:sz="0" w:space="0" w:color="auto"/>
        <w:bottom w:val="none" w:sz="0" w:space="0" w:color="auto"/>
        <w:right w:val="none" w:sz="0" w:space="0" w:color="auto"/>
      </w:divBdr>
    </w:div>
    <w:div w:id="1063984239">
      <w:bodyDiv w:val="1"/>
      <w:marLeft w:val="0"/>
      <w:marRight w:val="0"/>
      <w:marTop w:val="0"/>
      <w:marBottom w:val="0"/>
      <w:divBdr>
        <w:top w:val="none" w:sz="0" w:space="0" w:color="auto"/>
        <w:left w:val="none" w:sz="0" w:space="0" w:color="auto"/>
        <w:bottom w:val="none" w:sz="0" w:space="0" w:color="auto"/>
        <w:right w:val="none" w:sz="0" w:space="0" w:color="auto"/>
      </w:divBdr>
    </w:div>
    <w:div w:id="1121068214">
      <w:bodyDiv w:val="1"/>
      <w:marLeft w:val="0"/>
      <w:marRight w:val="0"/>
      <w:marTop w:val="0"/>
      <w:marBottom w:val="0"/>
      <w:divBdr>
        <w:top w:val="none" w:sz="0" w:space="0" w:color="auto"/>
        <w:left w:val="none" w:sz="0" w:space="0" w:color="auto"/>
        <w:bottom w:val="none" w:sz="0" w:space="0" w:color="auto"/>
        <w:right w:val="none" w:sz="0" w:space="0" w:color="auto"/>
      </w:divBdr>
    </w:div>
    <w:div w:id="1451167019">
      <w:bodyDiv w:val="1"/>
      <w:marLeft w:val="0"/>
      <w:marRight w:val="0"/>
      <w:marTop w:val="0"/>
      <w:marBottom w:val="0"/>
      <w:divBdr>
        <w:top w:val="none" w:sz="0" w:space="0" w:color="auto"/>
        <w:left w:val="none" w:sz="0" w:space="0" w:color="auto"/>
        <w:bottom w:val="none" w:sz="0" w:space="0" w:color="auto"/>
        <w:right w:val="none" w:sz="0" w:space="0" w:color="auto"/>
      </w:divBdr>
    </w:div>
    <w:div w:id="1580941612">
      <w:bodyDiv w:val="1"/>
      <w:marLeft w:val="0"/>
      <w:marRight w:val="0"/>
      <w:marTop w:val="0"/>
      <w:marBottom w:val="0"/>
      <w:divBdr>
        <w:top w:val="none" w:sz="0" w:space="0" w:color="auto"/>
        <w:left w:val="none" w:sz="0" w:space="0" w:color="auto"/>
        <w:bottom w:val="none" w:sz="0" w:space="0" w:color="auto"/>
        <w:right w:val="none" w:sz="0" w:space="0" w:color="auto"/>
      </w:divBdr>
    </w:div>
    <w:div w:id="1858040546">
      <w:bodyDiv w:val="1"/>
      <w:marLeft w:val="0"/>
      <w:marRight w:val="0"/>
      <w:marTop w:val="0"/>
      <w:marBottom w:val="0"/>
      <w:divBdr>
        <w:top w:val="none" w:sz="0" w:space="0" w:color="auto"/>
        <w:left w:val="none" w:sz="0" w:space="0" w:color="auto"/>
        <w:bottom w:val="none" w:sz="0" w:space="0" w:color="auto"/>
        <w:right w:val="none" w:sz="0" w:space="0" w:color="auto"/>
      </w:divBdr>
    </w:div>
    <w:div w:id="1912305270">
      <w:bodyDiv w:val="1"/>
      <w:marLeft w:val="0"/>
      <w:marRight w:val="0"/>
      <w:marTop w:val="0"/>
      <w:marBottom w:val="0"/>
      <w:divBdr>
        <w:top w:val="none" w:sz="0" w:space="0" w:color="auto"/>
        <w:left w:val="none" w:sz="0" w:space="0" w:color="auto"/>
        <w:bottom w:val="none" w:sz="0" w:space="0" w:color="auto"/>
        <w:right w:val="none" w:sz="0" w:space="0" w:color="auto"/>
      </w:divBdr>
    </w:div>
    <w:div w:id="2092504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8F647291-2A74-489C-840C-EA6BF6E0E707}">
    <t:Anchor>
      <t:Comment id="671420123"/>
    </t:Anchor>
    <t:History>
      <t:Event id="{C8EA9CAA-9C9C-45DA-BF8F-FE034643AE92}" time="2023-05-10T09:55:26.687Z">
        <t:Attribution userId="S::srasbash.external@epo.org::b4518801-41ad-4802-9959-f90ed3328e0d" userProvider="AD" userName="Sophie Rasbash (External)"/>
        <t:Anchor>
          <t:Comment id="1773931147"/>
        </t:Anchor>
        <t:Create/>
      </t:Event>
      <t:Event id="{968646C3-B725-46B7-8C4F-041192DEEA02}" time="2023-05-10T09:55:26.687Z">
        <t:Attribution userId="S::srasbash.external@epo.org::b4518801-41ad-4802-9959-f90ed3328e0d" userProvider="AD" userName="Sophie Rasbash (External)"/>
        <t:Anchor>
          <t:Comment id="1773931147"/>
        </t:Anchor>
        <t:Assign userId="S::rosterwalder@epo.org::54bd423e-5fdd-4309-9b1a-328c3835f1b1" userProvider="AD" userName="Rainer Osterwalder"/>
      </t:Event>
      <t:Event id="{BE2115CB-1463-479E-9E7C-71A51783E533}" time="2023-05-10T09:55:26.687Z">
        <t:Attribution userId="S::srasbash.external@epo.org::b4518801-41ad-4802-9959-f90ed3328e0d" userProvider="AD" userName="Sophie Rasbash (External)"/>
        <t:Anchor>
          <t:Comment id="1773931147"/>
        </t:Anchor>
        <t:SetTitle title="@Rainer Osterwalder Hi Rainer! Thanks for your input. What do you think of this alternative?"/>
      </t:Event>
      <t:Event id="{13A11DCC-A65B-4804-B8B2-77715A89C2B9}" time="2023-05-11T06:54:50.289Z">
        <t:Attribution userId="S::srasbash.external@epo.org::b4518801-41ad-4802-9959-f90ed3328e0d" userProvider="AD" userName="Sophie Rasbash (Extern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ThumbnailsEPO xmlns="c3d35397-2368-4640-bf82-009dc17c0c43" xsi:nil="true"/>
    <Thumbnail xmlns="c3d35397-2368-4640-bf82-009dc17c0c43"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gSDgWDjI6tdKj6NuTfOqSw0uAw==">AMUW2mUBFsCh/PxIyqc5AelTrvgylIxtMhB43xp5Z2IWLPsV1Xb2lYyx1xdM3DEHh84BS4+ulLDf31+so4ZfisArDDq2ZHiEWG5B6OyAu92hvqKuBcZqsotd/rTYBRxgbFsqjHWaF2/g</go:docsCustomData>
</go:gDocsCustomXmlDataStorage>
</file>

<file path=customXml/itemProps1.xml><?xml version="1.0" encoding="utf-8"?>
<ds:datastoreItem xmlns:ds="http://schemas.openxmlformats.org/officeDocument/2006/customXml" ds:itemID="{F6A7C64E-5899-479F-BDC3-8F91F6805563}">
  <ds:schemaRefs>
    <ds:schemaRef ds:uri="http://schemas.microsoft.com/sharepoint/v3/contenttype/forms"/>
  </ds:schemaRefs>
</ds:datastoreItem>
</file>

<file path=customXml/itemProps2.xml><?xml version="1.0" encoding="utf-8"?>
<ds:datastoreItem xmlns:ds="http://schemas.openxmlformats.org/officeDocument/2006/customXml" ds:itemID="{620C6391-AB6E-4797-9CD8-BAD220CD07C4}"/>
</file>

<file path=customXml/itemProps3.xml><?xml version="1.0" encoding="utf-8"?>
<ds:datastoreItem xmlns:ds="http://schemas.openxmlformats.org/officeDocument/2006/customXml" ds:itemID="{72A306E2-6A00-4F04-B53B-FF46833BF9F3}">
  <ds:schemaRefs>
    <ds:schemaRef ds:uri="http://schemas.microsoft.com/office/2006/metadata/properties"/>
    <ds:schemaRef ds:uri="http://schemas.microsoft.com/office/infopath/2007/PartnerControls"/>
    <ds:schemaRef ds:uri="5d429d00-054d-485d-befb-4d01d608e663"/>
    <ds:schemaRef ds:uri="c3d35397-2368-4640-bf82-009dc17c0c4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Mathew Wintercross</dc:creator>
  <keywords/>
  <lastModifiedBy>Sophie Rasbash (External)</lastModifiedBy>
  <revision>15</revision>
  <dcterms:created xsi:type="dcterms:W3CDTF">2023-05-17T09:48:00.0000000Z</dcterms:created>
  <dcterms:modified xsi:type="dcterms:W3CDTF">2023-05-22T13:53:46.5739055Z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766eb1dafa9ab8e5f0e8dcb284aec539f00fa94fd68e8378d22d295a994cb112</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1a182e53-a00f-4cc0-af7c-03563b64152a</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12011035</vt:lpwstr>
  </property>
  <property fmtid="{D5CDD505-2E9C-101B-9397-08002B2CF9AE}" pid="11" name="OtcsNodeVersionID">
    <vt:lpwstr>6</vt:lpwstr>
  </property>
</Properties>
</file>