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1" /><Relationship Type="http://schemas.openxmlformats.org/package/2006/relationships/metadata/core-properties" Target="docProps/core.xml" Id="rId2" /><Relationship Type="http://schemas.openxmlformats.org/officeDocument/2006/relationships/officeDocument" Target="word/document.xml" Id="rId3" /><Relationship Type="http://schemas.openxmlformats.org/officeDocument/2006/relationships/extended-properties" Target="docProps/app.xml" Id="R8c122a37963c43cb"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ody>
    <w:p xmlns:wp14="http://schemas.microsoft.com/office/word/2010/wordml" w:rsidRPr="00000000" w:rsidR="00000000" w:rsidDel="00000000" w:rsidP="00000000" w:rsidRDefault="00000000" w14:paraId="00000002" wp14:textId="77777777">
      <w:pPr>
        <w:spacing w:before="240" w:after="240" w:line="360" w:lineRule="auto"/>
        <w:jc w:val="right"/>
        <w:rPr>
          <w:b w:val="1"/>
          <w:sz w:val="28"/>
          <w:szCs w:val="28"/>
          <w:highlight w:val="yellow"/>
        </w:rPr>
      </w:pPr>
      <w:r w:rsidRPr="00000000" w:rsidDel="00000000" w:rsidR="00000000">
        <w:rPr>
          <w:b w:val="1"/>
          <w:sz w:val="28"/>
          <w:szCs w:val="28"/>
          <w:rtl w:val="0"/>
        </w:rPr>
        <w:t xml:space="preserve">PRESS RELEASE </w:t>
      </w:r>
      <w:r w:rsidRPr="00000000" w:rsidDel="00000000" w:rsidR="00000000">
        <w:rPr>
          <w:rtl w:val="0"/>
        </w:rPr>
      </w:r>
    </w:p>
    <w:p xmlns:wp14="http://schemas.microsoft.com/office/word/2010/wordml" w:rsidRPr="00000000" w:rsidR="00000000" w:rsidDel="00000000" w:rsidP="6452659B" w:rsidRDefault="00000000" w14:paraId="00000003" wp14:textId="57FC08F1">
      <w:pPr>
        <w:jc w:val="center"/>
        <w:rPr>
          <w:b w:val="1"/>
          <w:bCs w:val="1"/>
          <w:sz w:val="28"/>
          <w:szCs w:val="28"/>
          <w:highlight w:val="white"/>
          <w:rtl w:val="0"/>
        </w:rPr>
      </w:pPr>
      <w:r w:rsidRPr="6452659B" w:rsidR="00000000">
        <w:rPr>
          <w:b w:val="1"/>
          <w:bCs w:val="1"/>
          <w:sz w:val="28"/>
          <w:szCs w:val="28"/>
          <w:highlight w:val="white"/>
        </w:rPr>
        <w:t xml:space="preserve">French research group </w:t>
      </w:r>
      <w:r w:rsidRPr="6452659B" w:rsidR="5102A7D6">
        <w:rPr>
          <w:b w:val="1"/>
          <w:bCs w:val="1"/>
          <w:sz w:val="28"/>
          <w:szCs w:val="28"/>
          <w:highlight w:val="white"/>
        </w:rPr>
        <w:t>gets a second recognition</w:t>
      </w:r>
      <w:r w:rsidRPr="6452659B" w:rsidR="00000000">
        <w:rPr>
          <w:b w:val="1"/>
          <w:bCs w:val="1"/>
          <w:sz w:val="28"/>
          <w:szCs w:val="28"/>
          <w:highlight w:val="white"/>
        </w:rPr>
        <w:t xml:space="preserve"> at the European Inventor Award 2023 </w:t>
      </w:r>
      <w:r w:rsidRPr="6452659B" w:rsidR="441E3081">
        <w:rPr>
          <w:b w:val="1"/>
          <w:bCs w:val="1"/>
          <w:sz w:val="28"/>
          <w:szCs w:val="28"/>
          <w:highlight w:val="white"/>
        </w:rPr>
        <w:t>wit</w:t>
      </w:r>
      <w:r w:rsidRPr="6452659B" w:rsidR="754323FB">
        <w:rPr>
          <w:b w:val="1"/>
          <w:bCs w:val="1"/>
          <w:sz w:val="28"/>
          <w:szCs w:val="28"/>
          <w:highlight w:val="white"/>
        </w:rPr>
        <w:t>h</w:t>
      </w:r>
      <w:r w:rsidRPr="6452659B" w:rsidR="441E3081">
        <w:rPr>
          <w:b w:val="1"/>
          <w:bCs w:val="1"/>
          <w:sz w:val="28"/>
          <w:szCs w:val="28"/>
          <w:highlight w:val="white"/>
        </w:rPr>
        <w:t xml:space="preserve"> th</w:t>
      </w:r>
      <w:r w:rsidRPr="6452659B" w:rsidR="441E3081">
        <w:rPr>
          <w:b w:val="1"/>
          <w:bCs w:val="1"/>
          <w:sz w:val="28"/>
          <w:szCs w:val="28"/>
          <w:highlight w:val="white"/>
        </w:rPr>
        <w:t>e Popu</w:t>
      </w:r>
      <w:r w:rsidRPr="6452659B" w:rsidR="441E3081">
        <w:rPr>
          <w:b w:val="1"/>
          <w:bCs w:val="1"/>
          <w:sz w:val="28"/>
          <w:szCs w:val="28"/>
          <w:highlight w:val="white"/>
        </w:rPr>
        <w:t xml:space="preserve">lar Prize </w:t>
      </w:r>
      <w:r w:rsidRPr="6452659B" w:rsidR="00000000">
        <w:rPr>
          <w:b w:val="1"/>
          <w:bCs w:val="1"/>
          <w:sz w:val="28"/>
          <w:szCs w:val="28"/>
          <w:highlight w:val="white"/>
        </w:rPr>
        <w:t>for an innovative approach to storing hydrogen</w:t>
      </w:r>
    </w:p>
    <w:p xmlns:wp14="http://schemas.microsoft.com/office/word/2010/wordml" w:rsidRPr="00000000" w:rsidR="00000000" w:rsidDel="00000000" w:rsidP="00000000" w:rsidRDefault="00000000" w14:paraId="00000004" wp14:textId="77777777">
      <w:pPr>
        <w:jc w:val="center"/>
        <w:rPr>
          <w:b w:val="1"/>
          <w:sz w:val="28"/>
          <w:szCs w:val="28"/>
          <w:highlight w:val="white"/>
        </w:rPr>
      </w:pPr>
      <w:r w:rsidRPr="00000000" w:rsidDel="00000000" w:rsidR="00000000">
        <w:rPr>
          <w:rtl w:val="0"/>
        </w:rPr>
      </w:r>
    </w:p>
    <w:p xmlns:wp14="http://schemas.microsoft.com/office/word/2010/wordml" w:rsidRPr="00000000" w:rsidR="00000000" w:rsidDel="00000000" w:rsidP="6452659B" w:rsidRDefault="00000000" w14:paraId="00000005" wp14:textId="4989EF89">
      <w:pPr>
        <w:numPr>
          <w:ilvl w:val="0"/>
          <w:numId w:val="1"/>
        </w:numPr>
        <w:ind w:left="720" w:hanging="360"/>
        <w:rPr>
          <w:b w:val="1"/>
          <w:bCs w:val="1"/>
        </w:rPr>
      </w:pPr>
      <w:r w:rsidRPr="6452659B" w:rsidDel="00000000" w:rsidR="00000000">
        <w:rPr>
          <w:b w:val="1"/>
          <w:bCs w:val="1"/>
          <w:highlight w:val="white"/>
        </w:rPr>
        <w:t xml:space="preserve">The multidisciplinary research group was voted the public's favourite in an online poll</w:t>
      </w:r>
      <w:r w:rsidRPr="6452659B" w:rsidDel="00000000" w:rsidR="4508B333">
        <w:rPr>
          <w:b w:val="1"/>
          <w:bCs w:val="1"/>
          <w:highlight w:val="white"/>
        </w:rPr>
        <w:t xml:space="preserve"> after already winning in the ‘Research’ category</w:t>
      </w:r>
      <w:r w:rsidRPr="00000000" w:rsidDel="00000000" w:rsidR="00000000">
        <w:rPr>
          <w:rtl w:val="0"/>
        </w:rPr>
      </w:r>
    </w:p>
    <w:p xmlns:wp14="http://schemas.microsoft.com/office/word/2010/wordml" w:rsidRPr="00000000" w:rsidR="00000000" w:rsidDel="00000000" w:rsidP="00000000" w:rsidRDefault="00000000" w14:paraId="00000006" wp14:textId="77777777">
      <w:pPr>
        <w:numPr>
          <w:ilvl w:val="0"/>
          <w:numId w:val="1"/>
        </w:numPr>
        <w:ind w:left="720" w:hanging="360"/>
        <w:rPr>
          <w:b w:val="1"/>
        </w:rPr>
      </w:pPr>
      <w:r w:rsidRPr="00000000" w:rsidDel="00000000" w:rsidR="00000000">
        <w:rPr>
          <w:b w:val="1"/>
          <w:highlight w:val="white"/>
          <w:rtl w:val="0"/>
        </w:rPr>
        <w:t xml:space="preserve">The team developed an efficient storage solution for hydrogen, </w:t>
      </w:r>
      <w:r w:rsidRPr="00000000" w:rsidDel="00000000" w:rsidR="00000000">
        <w:rPr>
          <w:b w:val="1"/>
          <w:rtl w:val="0"/>
        </w:rPr>
        <w:t xml:space="preserve">that can be a crucial factor in combatting climate change </w:t>
      </w:r>
    </w:p>
    <w:p xmlns:wp14="http://schemas.microsoft.com/office/word/2010/wordml" w:rsidRPr="00000000" w:rsidR="00000000" w:rsidDel="00000000" w:rsidP="00000000" w:rsidRDefault="00000000" w14:paraId="00000007" wp14:textId="77777777">
      <w:pPr>
        <w:numPr>
          <w:ilvl w:val="0"/>
          <w:numId w:val="1"/>
        </w:numPr>
        <w:ind w:left="720" w:hanging="360"/>
        <w:rPr>
          <w:b w:val="1"/>
        </w:rPr>
      </w:pPr>
      <w:r w:rsidRPr="00000000" w:rsidDel="00000000" w:rsidR="00000000">
        <w:rPr>
          <w:b w:val="1"/>
          <w:color w:val="000000"/>
          <w:rtl w:val="0"/>
        </w:rPr>
        <w:t xml:space="preserve">This invention makes green hydrogen accessible and safer to transport and mass st</w:t>
      </w:r>
      <w:r w:rsidRPr="00000000" w:rsidDel="00000000" w:rsidR="00000000">
        <w:rPr>
          <w:b w:val="1"/>
          <w:rtl w:val="0"/>
        </w:rPr>
        <w:t xml:space="preserve">ore</w:t>
      </w:r>
    </w:p>
    <w:p xmlns:wp14="http://schemas.microsoft.com/office/word/2010/wordml" w:rsidRPr="00000000" w:rsidR="00000000" w:rsidDel="00000000" w:rsidP="3F9B1629" w:rsidRDefault="00000000" w14:paraId="00000008" wp14:textId="77777777">
      <w:pPr>
        <w:numPr>
          <w:ilvl w:val="0"/>
          <w:numId w:val="1"/>
        </w:numPr>
        <w:ind w:left="720" w:hanging="360"/>
        <w:rPr>
          <w:b w:val="1"/>
          <w:bCs w:val="1"/>
          <w:u w:val="none"/>
        </w:rPr>
      </w:pPr>
      <w:r w:rsidRPr="3F9B1629" w:rsidDel="00000000" w:rsidR="3F9B1629">
        <w:rPr>
          <w:b w:val="1"/>
          <w:bCs w:val="1"/>
        </w:rPr>
        <w:t xml:space="preserve">The Popular Prize winner was announced by European Patent Office at a hybrid cer</w:t>
      </w:r>
      <w:r w:rsidRPr="3F9B1629" w:rsidDel="00000000" w:rsidR="3F9B1629">
        <w:rPr>
          <w:b w:val="1"/>
          <w:bCs w:val="1"/>
        </w:rPr>
        <w:t xml:space="preserve">emony</w:t>
      </w:r>
      <w:r w:rsidRPr="3F9B1629" w:rsidDel="00000000" w:rsidR="3F9B1629">
        <w:rPr>
          <w:b w:val="1"/>
          <w:bCs w:val="1"/>
        </w:rPr>
        <w:t xml:space="preserve"> today</w:t>
      </w:r>
      <w:r w:rsidRPr="3F9B1629" w:rsidDel="00000000" w:rsidR="3F9B1629">
        <w:rPr>
          <w:b w:val="1"/>
          <w:bCs w:val="1"/>
        </w:rPr>
        <w:t xml:space="preserve"> in Valencia, Spain</w:t>
      </w:r>
      <w:r w:rsidRPr="00000000" w:rsidDel="00000000" w:rsidR="00000000">
        <w:rPr>
          <w:rtl w:val="0"/>
        </w:rPr>
      </w:r>
    </w:p>
    <w:p xmlns:wp14="http://schemas.microsoft.com/office/word/2010/wordml" w:rsidRPr="00000000" w:rsidR="00000000" w:rsidDel="00000000" w:rsidP="00000000" w:rsidRDefault="00000000" w14:paraId="0EE001E8" wp14:textId="0A00022F">
      <w:pPr>
        <w:widowControl w:val="0"/>
        <w:spacing w:before="240" w:after="240" w:line="240" w:lineRule="auto"/>
        <w:jc w:val="both"/>
      </w:pPr>
      <w:r w:rsidRPr="6452659B" w:rsidR="3F9B1629">
        <w:rPr>
          <w:b w:val="1"/>
          <w:bCs w:val="1"/>
        </w:rPr>
        <w:t xml:space="preserve">Munich, </w:t>
      </w:r>
      <w:r w:rsidRPr="6452659B" w:rsidR="3F9B1629">
        <w:rPr>
          <w:b w:val="1"/>
          <w:bCs w:val="1"/>
        </w:rPr>
        <w:t>4 July</w:t>
      </w:r>
      <w:r w:rsidRPr="6452659B" w:rsidR="3F9B1629">
        <w:rPr>
          <w:b w:val="1"/>
          <w:bCs w:val="1"/>
        </w:rPr>
        <w:t xml:space="preserve"> 2023 </w:t>
      </w:r>
      <w:r w:rsidR="3F9B1629">
        <w:rPr/>
        <w:t xml:space="preserve">– A French multidisciplinary team consisting of Patricia de Rango, Daniel </w:t>
      </w:r>
      <w:r w:rsidR="3F9B1629">
        <w:rPr/>
        <w:t>Fruchart</w:t>
      </w:r>
      <w:r w:rsidR="3F9B1629">
        <w:rPr/>
        <w:t xml:space="preserve">, Albin Chaise, Michel Jehan and Nataliya </w:t>
      </w:r>
      <w:r w:rsidR="3F9B1629">
        <w:rPr/>
        <w:t>Skryabina</w:t>
      </w:r>
      <w:r w:rsidR="3F9B1629">
        <w:rPr/>
        <w:t xml:space="preserve">, today received the </w:t>
      </w:r>
      <w:r w:rsidRPr="6452659B" w:rsidR="3F9B1629">
        <w:rPr>
          <w:b w:val="1"/>
          <w:bCs w:val="1"/>
        </w:rPr>
        <w:t xml:space="preserve">Popular Prize of </w:t>
      </w:r>
      <w:r w:rsidRPr="6452659B" w:rsidR="3F9B1629">
        <w:rPr>
          <w:b w:val="1"/>
          <w:bCs w:val="1"/>
        </w:rPr>
        <w:t xml:space="preserve">the European Inventor Award 2023 for finding a way to store safely hydrogen efficiently </w:t>
      </w:r>
      <w:r w:rsidR="3F9B1629">
        <w:rPr/>
        <w:t xml:space="preserve">in a solid form for easier storage and transportation. </w:t>
      </w:r>
      <w:r w:rsidR="44231012">
        <w:rPr/>
        <w:t xml:space="preserve">This announcement came shortly after </w:t>
      </w:r>
      <w:r w:rsidR="6880FE40">
        <w:rPr/>
        <w:t>recei</w:t>
      </w:r>
      <w:r w:rsidR="3B8A7633">
        <w:rPr/>
        <w:t>ving the European Inventor Award</w:t>
      </w:r>
      <w:r w:rsidR="44231012">
        <w:rPr/>
        <w:t xml:space="preserve"> in the</w:t>
      </w:r>
      <w:r w:rsidR="02C7F544">
        <w:rPr/>
        <w:t xml:space="preserve"> ‘Research’ category, chosen by an independent jury</w:t>
      </w:r>
      <w:r w:rsidR="474F3EB7">
        <w:rPr/>
        <w:t>, making it their second win of t</w:t>
      </w:r>
      <w:r w:rsidR="474F3EB7">
        <w:rPr/>
        <w:t>he day.</w:t>
      </w:r>
      <w:r w:rsidR="44231012">
        <w:rPr/>
        <w:t xml:space="preserve"> </w:t>
      </w:r>
    </w:p>
    <w:p w:rsidR="3F9B1629" w:rsidP="3F9B1629" w:rsidRDefault="3F9B1629" w14:paraId="5C425579" w14:textId="1A36080B">
      <w:pPr>
        <w:widowControl w:val="0"/>
        <w:spacing w:before="240" w:after="240" w:line="240" w:lineRule="auto"/>
        <w:jc w:val="both"/>
        <w:rPr>
          <w:rtl w:val="0"/>
        </w:rPr>
      </w:pPr>
      <w:r w:rsidR="3F9B1629">
        <w:rPr/>
        <w:t>Hydrogen plays a key role in the clean energy tr</w:t>
      </w:r>
      <w:r w:rsidRPr="7F2CFD7C" w:rsidR="3F9B1629">
        <w:rPr>
          <w:color w:val="000000" w:themeColor="text1" w:themeTint="FF" w:themeShade="FF"/>
        </w:rPr>
        <w:t xml:space="preserve">ansition, being </w:t>
      </w:r>
      <w:r w:rsidR="3F9B1629">
        <w:rPr/>
        <w:t>three</w:t>
      </w:r>
      <w:r w:rsidRPr="7F2CFD7C" w:rsidR="3F9B1629">
        <w:rPr>
          <w:color w:val="000000" w:themeColor="text1" w:themeTint="FF" w:themeShade="FF"/>
        </w:rPr>
        <w:t xml:space="preserve"> times more energetic than fossil fuels. However, it takes up more space and requires more energy to compress and store it. Th</w:t>
      </w:r>
      <w:r w:rsidR="3F9B1629">
        <w:rPr/>
        <w:t xml:space="preserve">is promising work to better store the element resulted in the French researchers receiving the most votes from </w:t>
      </w:r>
      <w:r w:rsidR="3F9B1629">
        <w:rPr/>
        <w:t xml:space="preserve">the </w:t>
      </w:r>
      <w:r w:rsidR="3F9B1629">
        <w:rPr/>
        <w:t>general pu</w:t>
      </w:r>
      <w:r w:rsidR="3F9B1629">
        <w:rPr/>
        <w:t>blic</w:t>
      </w:r>
      <w:r w:rsidR="3F9B1629">
        <w:rPr/>
        <w:t xml:space="preserve"> in an online poll</w:t>
      </w:r>
      <w:r w:rsidR="3D1F9DCF">
        <w:rPr/>
        <w:t>.</w:t>
      </w:r>
    </w:p>
    <w:p w:rsidR="3F9B1629" w:rsidP="3F9B1629" w:rsidRDefault="3F9B1629" w14:paraId="2EB7197C" w14:textId="43EC5F19">
      <w:pPr>
        <w:widowControl w:val="0"/>
        <w:spacing w:before="240" w:after="240" w:line="240" w:lineRule="auto"/>
        <w:jc w:val="both"/>
        <w:rPr>
          <w:rtl w:val="0"/>
        </w:rPr>
      </w:pPr>
      <w:r w:rsidR="3F9B1629">
        <w:rPr/>
        <w:t>“</w:t>
      </w:r>
      <w:r w:rsidRPr="7F2CFD7C" w:rsidR="6D74463B">
        <w:rPr>
          <w:i w:val="1"/>
          <w:iCs w:val="1"/>
        </w:rPr>
        <w:t xml:space="preserve">Thanks to the juries </w:t>
      </w:r>
      <w:r w:rsidRPr="7F2CFD7C" w:rsidR="64CB9005">
        <w:rPr>
          <w:i w:val="1"/>
          <w:iCs w:val="1"/>
        </w:rPr>
        <w:t xml:space="preserve">for choosing us finalists, </w:t>
      </w:r>
      <w:r w:rsidRPr="7F2CFD7C" w:rsidR="6D74463B">
        <w:rPr>
          <w:i w:val="1"/>
          <w:iCs w:val="1"/>
        </w:rPr>
        <w:t xml:space="preserve">and to the public. </w:t>
      </w:r>
      <w:r w:rsidRPr="7F2CFD7C" w:rsidR="4DBED048">
        <w:rPr>
          <w:i w:val="1"/>
          <w:iCs w:val="1"/>
        </w:rPr>
        <w:t>O</w:t>
      </w:r>
      <w:r w:rsidRPr="7F2CFD7C" w:rsidR="6D74463B">
        <w:rPr>
          <w:i w:val="1"/>
          <w:iCs w:val="1"/>
        </w:rPr>
        <w:t xml:space="preserve">ur group continues to work strongly towards the similar and better </w:t>
      </w:r>
      <w:r w:rsidRPr="7F2CFD7C" w:rsidR="6D74463B">
        <w:rPr>
          <w:i w:val="1"/>
          <w:iCs w:val="1"/>
        </w:rPr>
        <w:t>ob</w:t>
      </w:r>
      <w:r w:rsidRPr="7F2CFD7C" w:rsidR="6D74463B">
        <w:rPr>
          <w:i w:val="1"/>
          <w:iCs w:val="1"/>
        </w:rPr>
        <w:t>jectives</w:t>
      </w:r>
      <w:r w:rsidRPr="7F2CFD7C" w:rsidR="58157DF8">
        <w:rPr>
          <w:i w:val="1"/>
          <w:iCs w:val="1"/>
        </w:rPr>
        <w:t xml:space="preserve">. </w:t>
      </w:r>
      <w:r w:rsidRPr="7F2CFD7C" w:rsidR="58157DF8">
        <w:rPr>
          <w:i w:val="1"/>
          <w:iCs w:val="1"/>
        </w:rPr>
        <w:t xml:space="preserve">This research symbiosis has been made so fruitful </w:t>
      </w:r>
      <w:r w:rsidRPr="7F2CFD7C" w:rsidR="58157DF8">
        <w:rPr>
          <w:i w:val="1"/>
          <w:iCs w:val="1"/>
        </w:rPr>
        <w:t>la</w:t>
      </w:r>
      <w:r w:rsidRPr="7F2CFD7C" w:rsidR="58157DF8">
        <w:rPr>
          <w:i w:val="1"/>
          <w:iCs w:val="1"/>
        </w:rPr>
        <w:t>rgely thanks to</w:t>
      </w:r>
      <w:r w:rsidRPr="7F2CFD7C" w:rsidR="58157DF8">
        <w:rPr>
          <w:i w:val="1"/>
          <w:iCs w:val="1"/>
        </w:rPr>
        <w:t xml:space="preserve"> s</w:t>
      </w:r>
      <w:r w:rsidRPr="7F2CFD7C" w:rsidR="58157DF8">
        <w:rPr>
          <w:i w:val="1"/>
          <w:iCs w:val="1"/>
        </w:rPr>
        <w:t xml:space="preserve">everal contractual support from DG XII. In addition to the discovery, development of original materials and smart reservoirs, our research team has </w:t>
      </w:r>
      <w:r w:rsidRPr="7F2CFD7C" w:rsidR="58157DF8">
        <w:rPr>
          <w:i w:val="1"/>
          <w:iCs w:val="1"/>
        </w:rPr>
        <w:t>be</w:t>
      </w:r>
      <w:r w:rsidRPr="7F2CFD7C" w:rsidR="58157DF8">
        <w:rPr>
          <w:i w:val="1"/>
          <w:iCs w:val="1"/>
        </w:rPr>
        <w:t>nefited</w:t>
      </w:r>
      <w:r w:rsidRPr="7F2CFD7C" w:rsidR="58157DF8">
        <w:rPr>
          <w:i w:val="1"/>
          <w:iCs w:val="1"/>
        </w:rPr>
        <w:t xml:space="preserve"> f</w:t>
      </w:r>
      <w:r w:rsidRPr="7F2CFD7C" w:rsidR="58157DF8">
        <w:rPr>
          <w:i w:val="1"/>
          <w:iCs w:val="1"/>
        </w:rPr>
        <w:t xml:space="preserve">rom the skills of 10 young PhDs trained during the patent emergence period. </w:t>
      </w:r>
      <w:r w:rsidRPr="7F2CFD7C" w:rsidR="58157DF8">
        <w:rPr>
          <w:i w:val="1"/>
          <w:iCs w:val="1"/>
        </w:rPr>
        <w:t>In</w:t>
      </w:r>
      <w:r w:rsidRPr="7F2CFD7C" w:rsidR="58157DF8">
        <w:rPr>
          <w:i w:val="1"/>
          <w:iCs w:val="1"/>
        </w:rPr>
        <w:t xml:space="preserve"> our opinion, the</w:t>
      </w:r>
      <w:r w:rsidRPr="7F2CFD7C" w:rsidR="58157DF8">
        <w:rPr>
          <w:i w:val="1"/>
          <w:iCs w:val="1"/>
        </w:rPr>
        <w:t xml:space="preserve"> t</w:t>
      </w:r>
      <w:r w:rsidRPr="7F2CFD7C" w:rsidR="58157DF8">
        <w:rPr>
          <w:i w:val="1"/>
          <w:iCs w:val="1"/>
        </w:rPr>
        <w:t>raining of young people in modern research and development is essential,</w:t>
      </w:r>
      <w:r w:rsidR="58157DF8">
        <w:rPr/>
        <w:t>” say the winning team</w:t>
      </w:r>
      <w:r w:rsidR="7E846149">
        <w:rPr/>
        <w:t xml:space="preserve"> on receiving this second prize</w:t>
      </w:r>
      <w:r w:rsidR="58157DF8">
        <w:rPr/>
        <w:t>.</w:t>
      </w:r>
    </w:p>
    <w:p xmlns:wp14="http://schemas.microsoft.com/office/word/2010/wordml" w:rsidRPr="00000000" w:rsidR="00000000" w:rsidDel="00000000" w:rsidP="00000000" w:rsidRDefault="00000000" w14:paraId="0000000B" wp14:textId="77777777">
      <w:pPr>
        <w:widowControl w:val="0"/>
        <w:spacing w:before="240" w:after="240" w:line="240" w:lineRule="auto"/>
        <w:jc w:val="both"/>
        <w:rPr/>
      </w:pPr>
      <w:r w:rsidRPr="00000000" w:rsidDel="00000000" w:rsidR="00000000">
        <w:rPr>
          <w:rtl w:val="0"/>
        </w:rPr>
        <w:t xml:space="preserve">The Popular Prize was awarded by the European Patent Office at the hybrid European Inventor Award 2023 ceremony in Valencia, Spain today, which also honoured winners in five other categories, as well as young inventors.</w:t>
      </w:r>
    </w:p>
    <w:p xmlns:wp14="http://schemas.microsoft.com/office/word/2010/wordml" w:rsidRPr="00000000" w:rsidR="00000000" w:rsidDel="00000000" w:rsidP="3F9B1629" w:rsidRDefault="00000000" w14:paraId="0000000C" wp14:textId="3C01C1EB">
      <w:pPr>
        <w:widowControl w:val="0"/>
        <w:spacing w:before="240" w:after="240" w:line="240" w:lineRule="auto"/>
        <w:jc w:val="both"/>
      </w:pPr>
      <w:r w:rsidRPr="00000000" w:rsidDel="00000000" w:rsidR="12200B10">
        <w:rPr/>
        <w:t xml:space="preserve">Over the past few weeks, t</w:t>
      </w:r>
      <w:r w:rsidRPr="00000000" w:rsidDel="00000000" w:rsidR="510B9689">
        <w:rPr/>
        <w:t xml:space="preserve">he public was invited to choose their favourite inventor or inventor team from the 1</w:t>
      </w:r>
      <w:r w:rsidRPr="00000000" w:rsidDel="00000000" w:rsidR="09250549">
        <w:rPr/>
        <w:t xml:space="preserve">2</w:t>
      </w:r>
      <w:r w:rsidRPr="00000000" w:rsidDel="00000000" w:rsidR="510B9689">
        <w:rPr/>
        <w:t xml:space="preserve"> finalists nominated across </w:t>
      </w:r>
      <w:r w:rsidRPr="00000000" w:rsidDel="00000000" w:rsidR="18E07B9F">
        <w:rPr/>
        <w:t xml:space="preserve">the </w:t>
      </w:r>
      <w:r w:rsidRPr="00000000" w:rsidDel="00000000" w:rsidR="510B9689">
        <w:rPr/>
        <w:t xml:space="preserve">categories Research, Industry, Non-EPO countries</w:t>
      </w:r>
      <w:r w:rsidRPr="00000000" w:rsidDel="00000000" w:rsidR="352C35B3">
        <w:rPr/>
        <w:t xml:space="preserve"> and</w:t>
      </w:r>
      <w:r w:rsidRPr="00000000" w:rsidDel="00000000" w:rsidR="510B9689">
        <w:rPr/>
        <w:t xml:space="preserve"> SMEs.</w:t>
      </w:r>
      <w:r w:rsidRPr="00000000" w:rsidDel="00000000" w:rsidR="00000000">
        <w:rPr>
          <w:rtl w:val="0"/>
        </w:rPr>
      </w:r>
    </w:p>
    <w:p xmlns:wp14="http://schemas.microsoft.com/office/word/2010/wordml" w:rsidRPr="00000000" w:rsidR="00000000" w:rsidDel="00000000" w:rsidP="00000000" w:rsidRDefault="00000000" w14:paraId="0000000D" wp14:textId="77777777">
      <w:pPr>
        <w:widowControl w:val="0"/>
        <w:spacing w:before="240" w:after="240" w:line="240" w:lineRule="auto"/>
        <w:jc w:val="both"/>
        <w:rPr>
          <w:b w:val="1"/>
          <w:color w:val="be0f05"/>
        </w:rPr>
      </w:pPr>
      <w:r w:rsidRPr="00000000" w:rsidDel="00000000" w:rsidR="00000000">
        <w:rPr>
          <w:b w:val="1"/>
          <w:color w:val="be0f05"/>
          <w:rtl w:val="0"/>
        </w:rPr>
        <w:t xml:space="preserve">Solid hydrogen in a million-tonne market</w:t>
      </w:r>
    </w:p>
    <w:p xmlns:wp14="http://schemas.microsoft.com/office/word/2010/wordml" w:rsidRPr="00000000" w:rsidR="00000000" w:rsidDel="00000000" w:rsidP="00000000" w:rsidRDefault="00000000" w14:paraId="0000000E" wp14:textId="77777777">
      <w:pPr>
        <w:widowControl w:val="0"/>
        <w:spacing w:line="240" w:lineRule="auto"/>
        <w:jc w:val="both"/>
        <w:rPr/>
      </w:pPr>
      <w:r w:rsidRPr="00000000" w:rsidDel="00000000" w:rsidR="00000000">
        <w:rPr>
          <w:b w:val="1"/>
          <w:rtl w:val="0"/>
        </w:rPr>
        <w:t xml:space="preserve">Hydrogen has the potential to achieve global decarbonisation</w:t>
      </w:r>
      <w:r w:rsidRPr="00000000" w:rsidDel="00000000" w:rsidR="00000000">
        <w:rPr>
          <w:rtl w:val="0"/>
        </w:rPr>
        <w:t xml:space="preserve">. Demand for the element reached 94 million tonnes in 2021 and accounted for roughly 2.5% of the final global energy consumption, according to the Global Hydrogen Review 2022, published by the International Energy Agency (IEA). One of the main goals within the industry is safer and more efficient storage. </w:t>
      </w:r>
    </w:p>
    <w:p xmlns:wp14="http://schemas.microsoft.com/office/word/2010/wordml" w:rsidRPr="00000000" w:rsidR="00000000" w:rsidDel="00000000" w:rsidP="00000000" w:rsidRDefault="00000000" w14:paraId="0000000F" wp14:textId="77777777">
      <w:pPr>
        <w:widowControl w:val="0"/>
        <w:spacing w:line="240" w:lineRule="auto"/>
        <w:jc w:val="both"/>
        <w:rPr>
          <w:color w:val="000000"/>
          <w:highlight w:val="white"/>
        </w:rPr>
      </w:pPr>
      <w:r w:rsidRPr="00000000" w:rsidDel="00000000" w:rsidR="00000000">
        <w:rPr>
          <w:rtl w:val="0"/>
        </w:rPr>
      </w:r>
    </w:p>
    <w:p xmlns:wp14="http://schemas.microsoft.com/office/word/2010/wordml" w:rsidRPr="00000000" w:rsidR="00000000" w:rsidDel="00000000" w:rsidP="00000000" w:rsidRDefault="00000000" w14:paraId="00000010" wp14:textId="77777777">
      <w:pPr>
        <w:widowControl w:val="0"/>
        <w:spacing w:line="240" w:lineRule="auto"/>
        <w:jc w:val="both"/>
        <w:rPr>
          <w:color w:val="000000"/>
          <w:highlight w:val="white"/>
        </w:rPr>
      </w:pPr>
      <w:r w:rsidRPr="00000000" w:rsidDel="00000000" w:rsidR="00000000">
        <w:rPr>
          <w:color w:val="000000"/>
          <w:highlight w:val="white"/>
          <w:rtl w:val="0"/>
        </w:rPr>
        <w:t xml:space="preserve">With their combined expertise in physics and engineering, the French team developed an atomic structure and process that results in the hydrogen being stored in disc, which is safer, more stable and doesn't ignite when heated. This method also requires less energy than storing hydrogen in liquid form or as very high-pressure gas and is therefore more sustainable. The disc can be stored for years without degrading. “</w:t>
      </w:r>
      <w:r w:rsidRPr="00000000" w:rsidDel="00000000" w:rsidR="00000000">
        <w:rPr>
          <w:i w:val="1"/>
          <w:color w:val="000000"/>
          <w:highlight w:val="white"/>
          <w:rtl w:val="0"/>
        </w:rPr>
        <w:t xml:space="preserve">The system is very safe because of the low-level pressure used</w:t>
      </w:r>
      <w:r w:rsidRPr="00000000" w:rsidDel="00000000" w:rsidR="00000000">
        <w:rPr>
          <w:color w:val="000000"/>
          <w:highlight w:val="white"/>
          <w:rtl w:val="0"/>
        </w:rPr>
        <w:t xml:space="preserve">,” said Daniel Fruchart, one of the team’s experts, “</w:t>
      </w:r>
      <w:r w:rsidRPr="00000000" w:rsidDel="00000000" w:rsidR="00000000">
        <w:rPr>
          <w:i w:val="1"/>
          <w:color w:val="000000"/>
          <w:highlight w:val="white"/>
          <w:rtl w:val="0"/>
        </w:rPr>
        <w:t xml:space="preserve">I can put the disc directly on the table and there is no reaction with the air.</w:t>
      </w:r>
      <w:r w:rsidRPr="00000000" w:rsidDel="00000000" w:rsidR="00000000">
        <w:rPr>
          <w:color w:val="000000"/>
          <w:highlight w:val="white"/>
          <w:rtl w:val="0"/>
        </w:rPr>
        <w:t xml:space="preserve">”</w:t>
      </w:r>
    </w:p>
    <w:p xmlns:wp14="http://schemas.microsoft.com/office/word/2010/wordml" w:rsidRPr="00000000" w:rsidR="00000000" w:rsidDel="00000000" w:rsidP="00000000" w:rsidRDefault="00000000" w14:paraId="00000011" wp14:textId="77777777">
      <w:pPr>
        <w:widowControl w:val="0"/>
        <w:pBdr>
          <w:top w:val="nil" w:sz="0" w:space="0"/>
          <w:left w:val="nil" w:sz="0" w:space="0"/>
          <w:bottom w:val="nil" w:sz="0" w:space="0"/>
          <w:right w:val="nil" w:sz="0" w:space="0"/>
          <w:between w:val="nil" w:sz="0" w:space="0"/>
        </w:pBdr>
        <w:spacing w:line="240" w:lineRule="auto"/>
        <w:jc w:val="both"/>
        <w:rPr>
          <w:color w:val="000000"/>
          <w:highlight w:val="white"/>
        </w:rPr>
      </w:pPr>
      <w:r w:rsidRPr="00000000" w:rsidDel="00000000" w:rsidR="00000000">
        <w:rPr>
          <w:rtl w:val="0"/>
        </w:rPr>
      </w:r>
    </w:p>
    <w:p xmlns:wp14="http://schemas.microsoft.com/office/word/2010/wordml" w:rsidRPr="00000000" w:rsidR="00000000" w:rsidDel="00000000" w:rsidP="00000000" w:rsidRDefault="00000000" w14:paraId="00000012" wp14:textId="77777777">
      <w:pPr>
        <w:widowControl w:val="0"/>
        <w:pBdr>
          <w:top w:val="nil" w:sz="0" w:space="0"/>
          <w:left w:val="nil" w:sz="0" w:space="0"/>
          <w:bottom w:val="nil" w:sz="0" w:space="0"/>
          <w:right w:val="nil" w:sz="0" w:space="0"/>
          <w:between w:val="nil" w:sz="0" w:space="0"/>
        </w:pBdr>
        <w:spacing w:line="240" w:lineRule="auto"/>
        <w:jc w:val="both"/>
        <w:rPr/>
      </w:pPr>
      <w:bookmarkStart w:name="_heading=h.gjdgxs" w:colFirst="0" w:colLast="0" w:id="0"/>
      <w:bookmarkEnd w:id="0"/>
      <w:r w:rsidRPr="00000000" w:rsidDel="00000000" w:rsidR="00000000">
        <w:rPr>
          <w:color w:val="000000"/>
          <w:highlight w:val="white"/>
          <w:rtl w:val="0"/>
        </w:rPr>
        <w:t xml:space="preserve">The French team uses magnesium hydride (MgH2) to store the hydrogen. </w:t>
      </w:r>
      <w:r w:rsidRPr="00000000" w:rsidDel="00000000" w:rsidR="00000000">
        <w:rPr>
          <w:rtl w:val="0"/>
        </w:rPr>
        <w:t xml:space="preserve">Expanded graphite is added to the mixture to manage the heat when the hydrogen is released. It’s then mech</w:t>
      </w:r>
      <w:r w:rsidRPr="00000000" w:rsidDel="00000000" w:rsidR="00000000">
        <w:rPr>
          <w:color w:val="000000"/>
          <w:rtl w:val="0"/>
        </w:rPr>
        <w:t xml:space="preserve">anically compressed into a disc, which is easily stored and transported. Additionally, the heat of the reaction is stored reversibly, meaning the total energy efficiency improves by 80%. </w:t>
      </w:r>
      <w:r w:rsidRPr="00000000" w:rsidDel="00000000" w:rsidR="00000000">
        <w:rPr>
          <w:color w:val="000000"/>
          <w:highlight w:val="white"/>
          <w:rtl w:val="0"/>
        </w:rPr>
        <w:t xml:space="preserve">Their invention has already been commercialised </w:t>
      </w:r>
      <w:r w:rsidRPr="00000000" w:rsidDel="00000000" w:rsidR="00000000">
        <w:rPr>
          <w:rtl w:val="0"/>
        </w:rPr>
        <w:t xml:space="preserve">across Europe, Australia, and Japan.</w:t>
      </w:r>
    </w:p>
    <w:p xmlns:wp14="http://schemas.microsoft.com/office/word/2010/wordml" w:rsidRPr="00000000" w:rsidR="00000000" w:rsidDel="00000000" w:rsidP="00000000" w:rsidRDefault="00000000" w14:paraId="00000013" wp14:textId="77777777">
      <w:pPr>
        <w:widowControl w:val="0"/>
        <w:spacing w:line="240" w:lineRule="auto"/>
        <w:jc w:val="both"/>
        <w:rPr/>
      </w:pPr>
    </w:p>
    <w:p xmlns:wp14="http://schemas.microsoft.com/office/word/2010/wordml" w:rsidRPr="00000000" w:rsidR="00000000" w:rsidDel="00000000" w:rsidP="3F9B1629" w:rsidRDefault="00000000" w14:paraId="0000001A" wp14:textId="77777777">
      <w:pPr>
        <w:widowControl w:val="0"/>
        <w:spacing w:after="160" w:line="240" w:lineRule="auto"/>
        <w:rPr>
          <w:i w:val="0"/>
          <w:iCs w:val="0"/>
          <w:sz w:val="20"/>
          <w:szCs w:val="20"/>
        </w:rPr>
      </w:pPr>
      <w:r w:rsidRPr="3F9B1629" w:rsidDel="00000000" w:rsidR="3F9B1629">
        <w:rPr>
          <w:i w:val="0"/>
          <w:iCs w:val="0"/>
          <w:color w:val="00000a"/>
        </w:rPr>
        <w:t xml:space="preserve">Find more information about the invention’s impact, the </w:t>
      </w:r>
      <w:r w:rsidRPr="3F9B1629" w:rsidDel="00000000" w:rsidR="3F9B1629">
        <w:rPr>
          <w:i w:val="0"/>
          <w:iCs w:val="0"/>
          <w:color w:val="00000a"/>
        </w:rPr>
        <w:t xml:space="preserve">technology</w:t>
      </w:r>
      <w:r w:rsidRPr="3F9B1629" w:rsidDel="00000000" w:rsidR="3F9B1629">
        <w:rPr>
          <w:i w:val="0"/>
          <w:iCs w:val="0"/>
          <w:color w:val="00000a"/>
        </w:rPr>
        <w:t xml:space="preserve"> and the inventors’ stories </w:t>
      </w:r>
      <w:hyperlink r:id="R9fcd9826a8474634">
        <w:r w:rsidRPr="3F9B1629" w:rsidDel="00000000" w:rsidR="3F9B1629">
          <w:rPr>
            <w:i w:val="0"/>
            <w:iCs w:val="0"/>
            <w:color w:val="0563c1"/>
            <w:u w:val="single"/>
          </w:rPr>
          <w:t xml:space="preserve">here</w:t>
        </w:r>
      </w:hyperlink>
      <w:r w:rsidRPr="3F9B1629" w:rsidDel="00000000" w:rsidR="3F9B1629">
        <w:rPr>
          <w:i w:val="0"/>
          <w:iCs w:val="0"/>
          <w:color w:val="00000a"/>
        </w:rPr>
        <w:t xml:space="preserve">.</w:t>
      </w:r>
      <w:r w:rsidRPr="00000000" w:rsidDel="00000000" w:rsidR="00000000">
        <w:rPr>
          <w:rtl w:val="0"/>
        </w:rPr>
      </w:r>
    </w:p>
    <w:p xmlns:wp14="http://schemas.microsoft.com/office/word/2010/wordml" w:rsidRPr="00000000" w:rsidR="00000000" w:rsidDel="00000000" w:rsidP="00000000" w:rsidRDefault="00000000" w14:paraId="0000001B" wp14:textId="77777777">
      <w:pPr>
        <w:widowControl w:val="0"/>
        <w:spacing w:after="160" w:line="240" w:lineRule="auto"/>
        <w:rPr>
          <w:sz w:val="20"/>
          <w:szCs w:val="20"/>
        </w:rPr>
      </w:pPr>
      <w:r w:rsidRPr="00000000" w:rsidDel="00000000" w:rsidR="00000000">
        <w:rPr>
          <w:rtl w:val="0"/>
        </w:rPr>
      </w:r>
    </w:p>
    <w:p xmlns:wp14="http://schemas.microsoft.com/office/word/2010/wordml" w:rsidRPr="00000000" w:rsidR="00000000" w:rsidDel="00000000" w:rsidP="00000000" w:rsidRDefault="00000000" w14:paraId="0000001C" wp14:textId="77777777">
      <w:pPr>
        <w:spacing w:before="240" w:after="160" w:line="259" w:lineRule="auto"/>
        <w:rPr>
          <w:color w:val="000000"/>
          <w:sz w:val="20"/>
          <w:szCs w:val="20"/>
        </w:rPr>
      </w:pPr>
      <w:r w:rsidRPr="00000000" w:rsidDel="00000000" w:rsidR="00000000">
        <w:rPr>
          <w:b w:val="1"/>
          <w:color w:val="000000"/>
          <w:sz w:val="20"/>
          <w:szCs w:val="20"/>
          <w:rtl w:val="0"/>
        </w:rPr>
        <w:t xml:space="preserve">Media contacts European Patent Office</w:t>
      </w:r>
      <w:r w:rsidRPr="00000000" w:rsidDel="00000000" w:rsidR="00000000">
        <w:rPr>
          <w:rtl w:val="0"/>
        </w:rPr>
      </w:r>
    </w:p>
    <w:p xmlns:wp14="http://schemas.microsoft.com/office/word/2010/wordml" w:rsidRPr="00000000" w:rsidR="00000000" w:rsidDel="00000000" w:rsidP="3F9B1629" w:rsidRDefault="00000000" wp14:textId="77777777" w14:paraId="47486276">
      <w:pPr>
        <w:spacing w:before="240" w:after="240" w:line="240" w:lineRule="auto"/>
        <w:rPr>
          <w:color w:val="000000" w:themeColor="text1" w:themeTint="FF" w:themeShade="FF"/>
          <w:sz w:val="20"/>
          <w:szCs w:val="20"/>
        </w:rPr>
      </w:pPr>
      <w:r w:rsidRPr="3F9B1629" w:rsidDel="00000000" w:rsidR="3F9B1629">
        <w:rPr>
          <w:b w:val="1"/>
          <w:bCs w:val="1"/>
          <w:color w:val="000000"/>
          <w:sz w:val="20"/>
          <w:szCs w:val="20"/>
        </w:rPr>
        <w:t xml:space="preserve">Luis Berenguer Giménez</w:t>
      </w:r>
      <w:r w:rsidRPr="00000000" w:rsidDel="00000000" w:rsidR="3F9B1629">
        <w:rPr>
          <w:color w:val="000000"/>
          <w:sz w:val="20"/>
          <w:szCs w:val="20"/>
        </w:rPr>
        <w:t xml:space="preserve"> </w:t>
      </w:r>
    </w:p>
    <w:p xmlns:wp14="http://schemas.microsoft.com/office/word/2010/wordml" w:rsidRPr="00000000" w:rsidR="00000000" w:rsidDel="00000000" w:rsidP="00000000" w:rsidRDefault="00000000" w14:paraId="0000001D" wp14:textId="77777777">
      <w:pPr>
        <w:spacing w:before="240" w:after="240" w:line="240" w:lineRule="auto"/>
        <w:rPr>
          <w:color w:val="000000"/>
          <w:sz w:val="20"/>
          <w:szCs w:val="20"/>
        </w:rPr>
      </w:pPr>
      <w:r w:rsidRPr="00000000" w:rsidDel="00000000" w:rsidR="3F9B1629">
        <w:rPr>
          <w:color w:val="000000"/>
          <w:sz w:val="20"/>
          <w:szCs w:val="20"/>
        </w:rPr>
        <w:t xml:space="preserve">Principal Director Communication / EPO spokesperson</w:t>
      </w:r>
    </w:p>
    <w:p xmlns:wp14="http://schemas.microsoft.com/office/word/2010/wordml" w:rsidRPr="00000000" w:rsidR="00000000" w:rsidDel="00000000" w:rsidP="3F9B1629" w:rsidRDefault="00000000" wp14:textId="77777777" w14:paraId="1F770EB8">
      <w:pPr>
        <w:spacing w:before="240" w:after="240" w:line="240" w:lineRule="auto"/>
        <w:rPr>
          <w:b w:val="1"/>
          <w:bCs w:val="1"/>
          <w:sz w:val="18"/>
          <w:szCs w:val="18"/>
        </w:rPr>
      </w:pPr>
      <w:r w:rsidRPr="3F9B1629" w:rsidDel="00000000" w:rsidR="3F9B1629">
        <w:rPr>
          <w:b w:val="1"/>
          <w:bCs w:val="1"/>
          <w:color w:val="000000"/>
          <w:sz w:val="20"/>
          <w:szCs w:val="20"/>
        </w:rPr>
        <w:t xml:space="preserve">EPO press desk</w:t>
      </w:r>
    </w:p>
    <w:p xmlns:wp14="http://schemas.microsoft.com/office/word/2010/wordml" w:rsidRPr="00000000" w:rsidR="00000000" w:rsidDel="00000000" w:rsidP="3F9B1629" w:rsidRDefault="00000000" wp14:textId="77777777" w14:paraId="3D348B11">
      <w:pPr>
        <w:spacing w:before="240" w:after="240" w:line="240" w:lineRule="auto"/>
        <w:rPr>
          <w:b w:val="1"/>
          <w:bCs w:val="1"/>
          <w:sz w:val="18"/>
          <w:szCs w:val="18"/>
        </w:rPr>
      </w:pPr>
      <w:hyperlink r:id="R7ab418b101044d82">
        <w:r w:rsidRPr="00000000" w:rsidDel="00000000" w:rsidR="3F9B1629">
          <w:rPr>
            <w:color w:val="0563c1"/>
            <w:sz w:val="20"/>
            <w:szCs w:val="20"/>
            <w:u w:val="single"/>
          </w:rPr>
          <w:t xml:space="preserve">press@epo.org</w:t>
        </w:r>
      </w:hyperlink>
      <w:r w:rsidRPr="00000000" w:rsidDel="00000000" w:rsidR="3F9B1629">
        <w:rPr>
          <w:color w:val="000000"/>
          <w:sz w:val="20"/>
          <w:szCs w:val="20"/>
        </w:rPr>
        <w:t xml:space="preserve"> </w:t>
      </w:r>
    </w:p>
    <w:p xmlns:wp14="http://schemas.microsoft.com/office/word/2010/wordml" w:rsidRPr="00000000" w:rsidR="00000000" w:rsidDel="00000000" w:rsidP="3F9B1629" w:rsidRDefault="00000000" w14:paraId="0000001E" wp14:textId="77777777">
      <w:pPr>
        <w:spacing w:before="240" w:after="240" w:line="240" w:lineRule="auto"/>
        <w:rPr>
          <w:color w:val="000000" w:themeColor="text1" w:themeTint="FF" w:themeShade="FF"/>
          <w:sz w:val="20"/>
          <w:szCs w:val="20"/>
          <w:rtl w:val="0"/>
        </w:rPr>
      </w:pPr>
      <w:r w:rsidRPr="00000000" w:rsidDel="00000000" w:rsidR="3F9B1629">
        <w:rPr>
          <w:color w:val="000000"/>
          <w:sz w:val="20"/>
          <w:szCs w:val="20"/>
        </w:rPr>
        <w:t xml:space="preserve">Tel.: +49 89 2399-1833</w:t>
      </w:r>
      <w:r w:rsidRPr="00000000" w:rsidDel="00000000" w:rsidR="00000000">
        <w:rPr>
          <w:rtl w:val="0"/>
        </w:rPr>
      </w:r>
    </w:p>
    <w:p xmlns:wp14="http://schemas.microsoft.com/office/word/2010/wordml" w:rsidRPr="00000000" w:rsidR="00000000" w:rsidDel="00000000" w:rsidP="00000000" w:rsidRDefault="00000000" w14:paraId="0000001F" wp14:textId="77777777">
      <w:pPr>
        <w:spacing w:before="240" w:after="240" w:line="276"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1"/>
          <w:i w:val="0"/>
          <w:smallCaps w:val="0"/>
          <w:color w:val="000000"/>
          <w:sz w:val="18"/>
          <w:szCs w:val="18"/>
          <w:rtl w:val="0"/>
        </w:rPr>
        <w:t xml:space="preserve">About the European Inventor Award</w:t>
      </w:r>
      <w:r w:rsidRPr="00000000" w:rsidDel="00000000" w:rsidR="00000000">
        <w:rPr>
          <w:rtl w:val="0"/>
        </w:rPr>
      </w:r>
    </w:p>
    <w:p xmlns:wp14="http://schemas.microsoft.com/office/word/2010/wordml" w:rsidRPr="00000000" w:rsidR="00000000" w:rsidDel="00000000" w:rsidP="00000000" w:rsidRDefault="00000000" w14:paraId="00000020" wp14:textId="77777777">
      <w:pPr>
        <w:spacing w:before="240" w:after="240" w:line="240"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0"/>
          <w:i w:val="0"/>
          <w:smallCaps w:val="0"/>
          <w:color w:val="000000"/>
          <w:sz w:val="18"/>
          <w:szCs w:val="18"/>
          <w:rtl w:val="0"/>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Id10">
        <w:r w:rsidRPr="00000000" w:rsidDel="00000000" w:rsidR="00000000">
          <w:rPr>
            <w:rFonts w:ascii="Arial" w:hAnsi="Arial" w:eastAsia="Arial" w:cs="Arial"/>
            <w:b w:val="0"/>
            <w:i w:val="0"/>
            <w:smallCaps w:val="0"/>
            <w:strike w:val="0"/>
            <w:color w:val="0563c1"/>
            <w:sz w:val="18"/>
            <w:szCs w:val="18"/>
            <w:u w:val="single"/>
            <w:rtl w:val="0"/>
          </w:rPr>
          <w:t xml:space="preserve">here</w:t>
        </w:r>
      </w:hyperlink>
      <w:r w:rsidRPr="00000000" w:rsidDel="00000000" w:rsidR="00000000">
        <w:rPr>
          <w:rFonts w:ascii="Arial" w:hAnsi="Arial" w:eastAsia="Arial" w:cs="Arial"/>
          <w:b w:val="0"/>
          <w:i w:val="0"/>
          <w:smallCaps w:val="0"/>
          <w:color w:val="000000"/>
          <w:sz w:val="18"/>
          <w:szCs w:val="18"/>
          <w:rtl w:val="0"/>
        </w:rPr>
        <w:t xml:space="preserve"> on the various categories, prizes, selection criteria and livestream ceremony to be held on 4 July 2023.</w:t>
      </w:r>
    </w:p>
    <w:p xmlns:wp14="http://schemas.microsoft.com/office/word/2010/wordml" w:rsidRPr="00000000" w:rsidR="00000000" w:rsidDel="00000000" w:rsidP="00000000" w:rsidRDefault="00000000" w14:paraId="00000021" wp14:textId="77777777">
      <w:pPr>
        <w:spacing w:before="240" w:after="240" w:line="276" w:lineRule="auto"/>
        <w:jc w:val="both"/>
        <w:rPr>
          <w:rFonts w:ascii="Arial" w:hAnsi="Arial" w:eastAsia="Arial" w:cs="Arial"/>
          <w:b w:val="0"/>
          <w:i w:val="0"/>
          <w:smallCaps w:val="0"/>
          <w:color w:val="000000"/>
          <w:sz w:val="18"/>
          <w:szCs w:val="18"/>
        </w:rPr>
      </w:pPr>
      <w:r w:rsidRPr="00000000" w:rsidDel="00000000" w:rsidR="00000000">
        <w:rPr>
          <w:rFonts w:ascii="Arial" w:hAnsi="Arial" w:eastAsia="Arial" w:cs="Arial"/>
          <w:b w:val="1"/>
          <w:i w:val="0"/>
          <w:smallCaps w:val="0"/>
          <w:color w:val="000000"/>
          <w:sz w:val="18"/>
          <w:szCs w:val="18"/>
          <w:rtl w:val="0"/>
        </w:rPr>
        <w:t xml:space="preserve">About the EPO</w:t>
      </w:r>
      <w:r w:rsidRPr="00000000" w:rsidDel="00000000" w:rsidR="00000000">
        <w:rPr>
          <w:rtl w:val="0"/>
        </w:rPr>
      </w:r>
    </w:p>
    <w:p xmlns:wp14="http://schemas.microsoft.com/office/word/2010/wordml" w:rsidRPr="00000000" w:rsidR="00000000" w:rsidDel="00000000" w:rsidP="6452659B" w:rsidRDefault="00000000" w14:paraId="00000023" wp14:textId="03575222">
      <w:pPr>
        <w:spacing w:before="240" w:after="240" w:line="276" w:lineRule="auto"/>
        <w:jc w:val="both"/>
        <w:rPr>
          <w:sz w:val="24"/>
          <w:szCs w:val="24"/>
          <w:highlight w:val="white"/>
        </w:rPr>
      </w:pPr>
      <w:r w:rsidRPr="6452659B" w:rsidR="00000000">
        <w:rPr>
          <w:rFonts w:ascii="Arial" w:hAnsi="Arial" w:eastAsia="Arial" w:cs="Arial"/>
          <w:b w:val="0"/>
          <w:bCs w:val="0"/>
          <w:i w:val="0"/>
          <w:iCs w:val="0"/>
          <w:caps w:val="0"/>
          <w:smallCaps w:val="0"/>
          <w:color w:val="000000" w:themeColor="text1" w:themeTint="FF" w:themeShade="FF"/>
          <w:sz w:val="18"/>
          <w:szCs w:val="18"/>
        </w:rPr>
        <w:t xml:space="preserve">With 6,300 staff members, the </w:t>
      </w:r>
      <w:hyperlink r:id="R08fd20e1daa048d1">
        <w:r w:rsidRPr="6452659B" w:rsidR="00000000">
          <w:rPr>
            <w:rFonts w:ascii="Arial" w:hAnsi="Arial" w:eastAsia="Arial" w:cs="Arial"/>
            <w:b w:val="0"/>
            <w:bCs w:val="0"/>
            <w:i w:val="0"/>
            <w:iCs w:val="0"/>
            <w:caps w:val="0"/>
            <w:smallCaps w:val="0"/>
            <w:strike w:val="0"/>
            <w:dstrike w:val="0"/>
            <w:color w:val="0563C1"/>
            <w:sz w:val="18"/>
            <w:szCs w:val="18"/>
            <w:u w:val="single"/>
          </w:rPr>
          <w:t>European Patent Office (EPO)</w:t>
        </w:r>
      </w:hyperlink>
      <w:r w:rsidRPr="6452659B" w:rsidR="00000000">
        <w:rPr>
          <w:rFonts w:ascii="Arial" w:hAnsi="Arial" w:eastAsia="Arial" w:cs="Arial"/>
          <w:b w:val="0"/>
          <w:bCs w:val="0"/>
          <w:i w:val="0"/>
          <w:iCs w:val="0"/>
          <w:caps w:val="0"/>
          <w:smallCaps w:val="0"/>
          <w:color w:val="000000" w:themeColor="text1" w:themeTint="FF" w:themeShade="FF"/>
          <w:sz w:val="18"/>
          <w:szCs w:val="18"/>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6452659B" w:rsidR="00000000">
        <w:rPr>
          <w:rFonts w:ascii="Arial" w:hAnsi="Arial" w:eastAsia="Arial" w:cs="Arial"/>
          <w:b w:val="0"/>
          <w:bCs w:val="0"/>
          <w:i w:val="0"/>
          <w:iCs w:val="0"/>
          <w:caps w:val="0"/>
          <w:smallCaps w:val="0"/>
          <w:color w:val="000000" w:themeColor="text1" w:themeTint="FF" w:themeShade="FF"/>
          <w:sz w:val="18"/>
          <w:szCs w:val="18"/>
        </w:rPr>
        <w:t>are able to</w:t>
      </w:r>
      <w:r w:rsidRPr="6452659B" w:rsidR="00000000">
        <w:rPr>
          <w:rFonts w:ascii="Arial" w:hAnsi="Arial" w:eastAsia="Arial" w:cs="Arial"/>
          <w:b w:val="0"/>
          <w:bCs w:val="0"/>
          <w:i w:val="0"/>
          <w:iCs w:val="0"/>
          <w:caps w:val="0"/>
          <w:smallCaps w:val="0"/>
          <w:color w:val="000000" w:themeColor="text1" w:themeTint="FF" w:themeShade="FF"/>
          <w:sz w:val="18"/>
          <w:szCs w:val="18"/>
        </w:rPr>
        <w:t xml:space="preserve"> obtain high-quality patent protection in up to 44 countries, covering a market of some 700 million people. The EPO is also the world's leading authority in patent information and patent searching.</w:t>
      </w:r>
      <w:r w:rsidRPr="6452659B" w:rsidR="00000000">
        <w:rPr>
          <w:sz w:val="24"/>
          <w:szCs w:val="24"/>
          <w:highlight w:val="white"/>
        </w:rPr>
        <w:t xml:space="preserve"> </w:t>
      </w:r>
    </w:p>
    <w:p xmlns:wp14="http://schemas.microsoft.com/office/word/2010/wordml" w:rsidRPr="00000000" w:rsidR="00000000" w:rsidDel="00000000" w:rsidP="00000000" w:rsidRDefault="00000000" w14:paraId="00000024" wp14:textId="77777777">
      <w:pPr>
        <w:spacing w:before="240" w:after="240" w:line="240" w:lineRule="auto"/>
        <w:rPr>
          <w:sz w:val="26"/>
          <w:szCs w:val="26"/>
        </w:rPr>
      </w:pPr>
      <w:r w:rsidRPr="00000000" w:rsidDel="00000000" w:rsidR="00000000">
        <w:rPr>
          <w:rtl w:val="0"/>
        </w:rPr>
      </w:r>
    </w:p>
    <w:p xmlns:wp14="http://schemas.microsoft.com/office/word/2010/wordml" w:rsidRPr="00000000" w:rsidR="00000000" w:rsidDel="00000000" w:rsidP="00000000" w:rsidRDefault="00000000" w14:paraId="00000025" wp14:textId="77777777">
      <w:pPr>
        <w:rPr/>
      </w:pPr>
      <w:r w:rsidRPr="00000000" w:rsidDel="00000000" w:rsidR="00000000">
        <w:rPr>
          <w:rtl w:val="0"/>
        </w:rPr>
      </w:r>
    </w:p>
    <w:sectPr>
      <w:headerReference w:type="default" r:id="rId12"/>
      <w:footerReference w:type="default" r:id="rId13"/>
      <w:pgSz w:w="11906" w:h="16838" w:orient="portrait"/>
      <w:pgMar w:top="1440" w:right="1440" w:bottom="1440" w:left="1440" w:header="708" w:footer="708"/>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ourier New"/>
  <w:font w:name="Noto Sans Symbols">
    <w:embedRegular w:fontKey="{00000000-0000-0000-0000-000000000000}" w:subsetted="0" r:id="rId1"/>
    <w:embedBold w:fontKey="{00000000-0000-0000-0000-000000000000}" w:subsetted="0" r:id="rId2"/>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B"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bl>
    <w:tblPr>
      <w:tblStyle w:val="Table2"/>
      <w:tblW w:w="9015.0" w:type="dxa"/>
      <w:jc w:val="left"/>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672A6659" wp14:textId="77777777">
      <w:trPr>
        <w:cantSplit w:val="0"/>
        <w:trHeight w:val="300" w:hRule="atLeast"/>
        <w:tblHeader w:val="0"/>
      </w:trPr>
      <w:tc>
        <w:tcPr/>
        <w:p w:rsidRPr="00000000" w:rsidR="00000000" w:rsidDel="00000000" w:rsidP="00000000" w:rsidRDefault="00000000" w14:paraId="0000002C"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D"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E"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F"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26" wp14:textId="77777777">
    <w:pPr>
      <w:keepNext w:val="0"/>
      <w:keepLines w:val="0"/>
      <w:widowControl w:val="0"/>
      <w:pBdr>
        <w:top w:val="nil" w:sz="0" w:space="0"/>
        <w:left w:val="nil" w:sz="0" w:space="0"/>
        <w:bottom w:val="nil" w:sz="0" w:space="0"/>
        <w:right w:val="nil" w:sz="0" w:space="0"/>
        <w:between w:val="nil" w:sz="0" w:space="0"/>
      </w:pBdr>
      <w:shd w:val="clear" w:fill="auto"/>
      <w:spacing w:before="0" w:after="0" w:line="276" w:lineRule="auto"/>
      <w:ind w:left="0" w:right="0" w:firstLine="0"/>
      <w:jc w:val="left"/>
      <w:rPr/>
    </w:pPr>
    <w:r w:rsidRPr="00000000" w:rsidDel="00000000" w:rsidR="00000000">
      <w:rPr>
        <w:rtl w:val="0"/>
      </w:rPr>
    </w:r>
  </w:p>
  <w:tbl>
    <w:tblPr>
      <w:tblStyle w:val="Table1"/>
      <w:tblW w:w="9015.0" w:type="dxa"/>
      <w:jc w:val="left"/>
      <w:tblInd w:w="-108.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600"/>
    </w:tblPr>
    <w:tblGrid>
      <w:gridCol w:w="3005"/>
      <w:gridCol w:w="3005"/>
      <w:gridCol w:w="3005"/>
      <w:tblGridChange w:id="0">
        <w:tblGrid>
          <w:gridCol w:w="3005"/>
          <w:gridCol w:w="3005"/>
          <w:gridCol w:w="3005"/>
        </w:tblGrid>
      </w:tblGridChange>
    </w:tblGrid>
    <w:tr xmlns:wp14="http://schemas.microsoft.com/office/word/2010/wordml" w14:paraId="219897CE" wp14:textId="77777777">
      <w:trPr>
        <w:cantSplit w:val="0"/>
        <w:trHeight w:val="300" w:hRule="atLeast"/>
        <w:tblHeader w:val="0"/>
      </w:trPr>
      <w:tc>
        <w:tcPr/>
        <w:p w:rsidRPr="00000000" w:rsidR="00000000" w:rsidDel="00000000" w:rsidP="00000000" w:rsidRDefault="00000000" w14:paraId="00000027"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115"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r w:rsidRPr="00000000" w:rsidDel="00000000" w:rsidR="00000000">
            <w:drawing>
              <wp:anchor xmlns:wp14="http://schemas.microsoft.com/office/word/2010/wordprocessingDrawing" distT="0" distB="0" distL="114300" distR="114300" simplePos="0" relativeHeight="0" behindDoc="0" locked="0" layoutInCell="1" hidden="0" allowOverlap="1" wp14:anchorId="7AF878A7" wp14:editId="7777777">
                <wp:simplePos x="0" y="0"/>
                <wp:positionH relativeFrom="column">
                  <wp:posOffset>3</wp:posOffset>
                </wp:positionH>
                <wp:positionV relativeFrom="paragraph">
                  <wp:posOffset>0</wp:posOffset>
                </wp:positionV>
                <wp:extent cx="5600700" cy="379708"/>
                <wp:effectExtent l="0" t="0" r="0" b="0"/>
                <wp:wrapNone/>
                <wp:docPr id="1761126686" name="image2.jpg"/>
                <a:graphic>
                  <a:graphicData uri="http://schemas.openxmlformats.org/drawingml/2006/picture">
                    <pic:pic>
                      <pic:nvPicPr>
                        <pic:cNvPr id="0" name="image2.jpg"/>
                        <pic:cNvPicPr preferRelativeResize="0"/>
                      </pic:nvPicPr>
                      <pic:blipFill>
                        <a:blip r:embed="rId1"/>
                        <a:srcRect l="0" t="0" r="0" b="0"/>
                        <a:stretch>
                          <a:fillRect/>
                        </a:stretch>
                      </pic:blipFill>
                      <pic:spPr>
                        <a:xfrm>
                          <a:off x="0" y="0"/>
                          <a:ext cx="5600700" cy="379708"/>
                        </a:xfrm>
                        <a:prstGeom prst="rect"/>
                        <a:ln/>
                      </pic:spPr>
                    </pic:pic>
                  </a:graphicData>
                </a:graphic>
              </wp:anchor>
            </w:drawing>
          </w:r>
        </w:p>
      </w:tc>
      <w:tc>
        <w:tcPr/>
        <w:p w:rsidRPr="00000000" w:rsidR="00000000" w:rsidDel="00000000" w:rsidP="00000000" w:rsidRDefault="00000000" w14:paraId="00000028"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center"/>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c>
        <w:tcPr/>
        <w:p w:rsidRPr="00000000" w:rsidR="00000000" w:rsidDel="00000000" w:rsidP="00000000" w:rsidRDefault="00000000" w14:paraId="00000029"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115" w:firstLine="0"/>
            <w:jc w:val="righ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tc>
    </w:tr>
  </w:tbl>
  <w:p xmlns:wp14="http://schemas.microsoft.com/office/word/2010/wordml" w:rsidRPr="00000000" w:rsidR="00000000" w:rsidDel="00000000" w:rsidP="00000000" w:rsidRDefault="00000000" w14:paraId="0000002A" wp14:textId="77777777">
    <w:pPr>
      <w:keepNext w:val="0"/>
      <w:keepLines w:val="0"/>
      <w:widowControl w:val="1"/>
      <w:pBdr>
        <w:top w:val="nil" w:sz="0" w:space="0"/>
        <w:left w:val="nil" w:sz="0" w:space="0"/>
        <w:bottom w:val="nil" w:sz="0" w:space="0"/>
        <w:right w:val="nil" w:sz="0" w:space="0"/>
        <w:between w:val="nil" w:sz="0" w:space="0"/>
      </w:pBdr>
      <w:shd w:val="clear" w:fill="auto"/>
      <w:tabs>
        <w:tab w:val="center" w:leader="none" w:pos="4680"/>
        <w:tab w:val="right" w:leader="none" w:pos="9360"/>
      </w:tabs>
      <w:spacing w:before="0" w:after="0" w:line="240" w:lineRule="auto"/>
      <w:ind w:left="0" w:right="0" w:firstLine="0"/>
      <w:jc w:val="left"/>
      <w:rPr>
        <w:rFonts w:ascii="Arial" w:hAnsi="Arial" w:eastAsia="Arial" w:cs="Arial"/>
        <w:b w:val="0"/>
        <w:i w:val="0"/>
        <w:smallCaps w:val="0"/>
        <w:strike w:val="0"/>
        <w:color w:val="000000"/>
        <w:sz w:val="22"/>
        <w:szCs w:val="22"/>
        <w:u w:val="none"/>
        <w:shd w:val="clear" w:fill="auto"/>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nsid w:val="27deb486"/>
  </w:abstract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trackRevisions w:val="false"/>
  <w:defaultTabStop w:val="720"/>
  <w:compat>
    <w:compatSetting w:val="15" w:name="compatibilityMode" w:uri="http://schemas.microsoft.com/office/word"/>
  </w:compat>
  <w:rsids>
    <w:rsidRoot w:val="00000000"/>
    <w:rsid w:val="00000000"/>
    <w:rsid w:val="01C60958"/>
    <w:rsid w:val="02C7F544"/>
    <w:rsid w:val="04FE3673"/>
    <w:rsid w:val="08593BF4"/>
    <w:rsid w:val="09250549"/>
    <w:rsid w:val="0BE4C145"/>
    <w:rsid w:val="1011F310"/>
    <w:rsid w:val="11971809"/>
    <w:rsid w:val="12200B10"/>
    <w:rsid w:val="13C3DA70"/>
    <w:rsid w:val="18E07B9F"/>
    <w:rsid w:val="237582AB"/>
    <w:rsid w:val="2771F2F4"/>
    <w:rsid w:val="28C8FF37"/>
    <w:rsid w:val="28C8FF37"/>
    <w:rsid w:val="34C94282"/>
    <w:rsid w:val="352C35B3"/>
    <w:rsid w:val="3976E263"/>
    <w:rsid w:val="39A2A7F2"/>
    <w:rsid w:val="3B8A7633"/>
    <w:rsid w:val="3D1F9DCF"/>
    <w:rsid w:val="3F63E7BB"/>
    <w:rsid w:val="3F9B1629"/>
    <w:rsid w:val="441E3081"/>
    <w:rsid w:val="44231012"/>
    <w:rsid w:val="4508B333"/>
    <w:rsid w:val="474F3EB7"/>
    <w:rsid w:val="4C294266"/>
    <w:rsid w:val="4C942CEC"/>
    <w:rsid w:val="4D597845"/>
    <w:rsid w:val="4DBED048"/>
    <w:rsid w:val="4E2FFD4D"/>
    <w:rsid w:val="5102A7D6"/>
    <w:rsid w:val="510B9689"/>
    <w:rsid w:val="562079C9"/>
    <w:rsid w:val="58157DF8"/>
    <w:rsid w:val="5D41234D"/>
    <w:rsid w:val="6452659B"/>
    <w:rsid w:val="64CB9005"/>
    <w:rsid w:val="6880FE40"/>
    <w:rsid w:val="6D74463B"/>
    <w:rsid w:val="73A7539A"/>
    <w:rsid w:val="754323FB"/>
    <w:rsid w:val="76DEF45C"/>
    <w:rsid w:val="7E846149"/>
    <w:rsid w:val="7F2CFD7C"/>
  </w:rsids>
  <w:clrSchemeMapping w:bg1="light1" w:t1="dark1" w:bg2="light2" w:t2="dark2" w:accent1="accent1" w:accent2="accent2" w:accent3="accent3" w:accent4="accent4" w:accent5="accent5" w:accent6="accent6" w:hyperlink="hyperlink" w:followedHyperlink="followedHyperlink"/>
  <w14:docId w14:val="4C0436F4"/>
  <w15:docId w15:val="{14377E22-D93F-41C3-9851-3DABD61B9588}"/>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rFonts w:ascii="Arial" w:hAnsi="Arial" w:eastAsia="Arial" w:cs="Arial"/>
        <w:sz w:val="22"/>
        <w:szCs w:val="22"/>
        <w:lang w:val="en_GB"/>
      </w:rPr>
    </w:rPrDefault>
    <w:pPrDefault>
      <w:pPr>
        <w:spacing w:line="276" w:lineRule="auto"/>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480" w:after="120" w:lineRule="auto"/>
    </w:pPr>
    <w:rPr>
      <w:b w:val="1"/>
      <w:sz w:val="48"/>
      <w:szCs w:val="48"/>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240" w:after="40" w:lineRule="auto"/>
    </w:pPr>
    <w:rPr>
      <w:b w:val="1"/>
      <w:sz w:val="24"/>
      <w:szCs w:val="24"/>
    </w:rPr>
  </w:style>
  <w:style w:type="paragraph" w:styleId="Heading5">
    <w:name w:val="heading 5"/>
    <w:basedOn w:val="Normal"/>
    <w:next w:val="Normal"/>
    <w:pPr>
      <w:keepNext w:val="1"/>
      <w:keepLines w:val="1"/>
      <w:spacing w:before="220" w:after="40" w:lineRule="auto"/>
    </w:pPr>
    <w:rPr>
      <w:b w:val="1"/>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Normal" w:default="1">
    <w:name w:val="Normal0"/>
  </w:style>
  <w:style w:type="table" w:styleId="TableNormal" w:default="1">
    <w:name w:val="Normal Table0"/>
  </w:style>
  <w:style w:type="paragraph" w:styleId="Heading1">
    <w:name w:val="heading 10"/>
    <w:basedOn w:val="Normal"/>
    <w:next w:val="Normal"/>
    <w:pPr>
      <w:keepNext w:val="1"/>
      <w:keepLines w:val="1"/>
      <w:spacing w:before="480" w:after="120" w:lineRule="auto"/>
    </w:pPr>
    <w:rPr>
      <w:b w:val="1"/>
      <w:sz w:val="48"/>
      <w:szCs w:val="48"/>
    </w:rPr>
  </w:style>
  <w:style w:type="paragraph" w:styleId="Heading2">
    <w:name w:val="heading 20"/>
    <w:basedOn w:val="Normal"/>
    <w:next w:val="Normal"/>
    <w:pPr>
      <w:keepNext w:val="1"/>
      <w:keepLines w:val="1"/>
      <w:spacing w:before="360" w:after="80" w:lineRule="auto"/>
      <w:ind w:left="964" w:hanging="397"/>
    </w:pPr>
    <w:rPr>
      <w:b w:val="1"/>
      <w:sz w:val="36"/>
      <w:szCs w:val="36"/>
    </w:rPr>
  </w:style>
  <w:style w:type="paragraph" w:styleId="Heading3">
    <w:name w:val="heading 30"/>
    <w:basedOn w:val="Normal"/>
    <w:next w:val="Normal"/>
    <w:pPr>
      <w:keepNext w:val="1"/>
      <w:keepLines w:val="1"/>
      <w:spacing w:before="280" w:after="80" w:lineRule="auto"/>
      <w:ind w:left="1531" w:hanging="397"/>
    </w:pPr>
    <w:rPr>
      <w:b w:val="1"/>
      <w:sz w:val="28"/>
      <w:szCs w:val="28"/>
    </w:rPr>
  </w:style>
  <w:style w:type="paragraph" w:styleId="Heading4">
    <w:name w:val="heading 40"/>
    <w:basedOn w:val="Normal"/>
    <w:next w:val="Normal"/>
    <w:pPr>
      <w:keepNext w:val="1"/>
      <w:keepLines w:val="1"/>
      <w:spacing w:before="240" w:after="40" w:lineRule="auto"/>
      <w:ind w:left="2098" w:hanging="396.9999999999999"/>
    </w:pPr>
    <w:rPr>
      <w:b w:val="1"/>
      <w:sz w:val="24"/>
      <w:szCs w:val="24"/>
    </w:rPr>
  </w:style>
  <w:style w:type="paragraph" w:styleId="Heading5">
    <w:name w:val="heading 50"/>
    <w:basedOn w:val="Normal"/>
    <w:next w:val="Normal"/>
    <w:pPr>
      <w:keepNext w:val="1"/>
      <w:keepLines w:val="1"/>
      <w:spacing w:before="220" w:after="40" w:lineRule="auto"/>
      <w:ind w:left="2665" w:hanging="396.9999999999999"/>
    </w:pPr>
    <w:rPr>
      <w:b w:val="1"/>
    </w:rPr>
  </w:style>
  <w:style w:type="paragraph" w:styleId="Heading6">
    <w:name w:val="heading 60"/>
    <w:basedOn w:val="Normal"/>
    <w:next w:val="Normal"/>
    <w:pPr>
      <w:keepNext w:val="1"/>
      <w:keepLines w:val="1"/>
      <w:spacing w:before="200" w:after="40" w:lineRule="auto"/>
      <w:ind w:left="3231" w:hanging="396.0000000000002"/>
    </w:pPr>
    <w:rPr>
      <w:b w:val="1"/>
      <w:sz w:val="20"/>
      <w:szCs w:val="20"/>
    </w:rPr>
  </w:style>
  <w:style w:type="paragraph" w:styleId="Title">
    <w:name w:val="Title0"/>
    <w:basedOn w:val="Normal"/>
    <w:next w:val="Normal"/>
    <w:pPr>
      <w:keepNext w:val="1"/>
      <w:keepLines w:val="1"/>
      <w:spacing w:before="480" w:after="120" w:lineRule="auto"/>
    </w:pPr>
    <w:rPr>
      <w:b w:val="1"/>
      <w:sz w:val="72"/>
      <w:szCs w:val="72"/>
    </w:rPr>
  </w:style>
  <w:style w:type="paragraph" w:styleId="Normal" w:default="1">
    <w:name w:val="Normal1"/>
    <w:qFormat w:val="1"/>
    <w:rsid w:val="00EF6E1D"/>
  </w:style>
  <w:style w:type="paragraph" w:styleId="Titre1">
    <w:name w:val="heading 11"/>
    <w:basedOn w:val="Normal"/>
    <w:next w:val="Normal"/>
    <w:uiPriority w:val="9"/>
    <w:qFormat w:val="1"/>
    <w:pPr>
      <w:keepNext w:val="1"/>
      <w:keepLines w:val="1"/>
      <w:spacing w:before="480" w:after="120"/>
      <w:outlineLvl w:val="0"/>
    </w:pPr>
    <w:rPr>
      <w:b w:val="1"/>
      <w:sz w:val="48"/>
      <w:szCs w:val="48"/>
    </w:rPr>
  </w:style>
  <w:style w:type="paragraph" w:styleId="Titre2">
    <w:name w:val="heading 21"/>
    <w:basedOn w:val="Normal"/>
    <w:next w:val="Normal"/>
    <w:uiPriority w:val="9"/>
    <w:semiHidden w:val="1"/>
    <w:unhideWhenUsed w:val="1"/>
    <w:qFormat w:val="1"/>
    <w:pPr>
      <w:keepNext w:val="1"/>
      <w:keepLines w:val="1"/>
      <w:numPr>
        <w:ilvl w:val="1"/>
        <w:numId w:val="12"/>
      </w:numPr>
      <w:spacing w:before="360" w:after="80"/>
      <w:outlineLvl w:val="1"/>
    </w:pPr>
    <w:rPr>
      <w:b w:val="1"/>
      <w:sz w:val="36"/>
      <w:szCs w:val="36"/>
    </w:rPr>
  </w:style>
  <w:style w:type="paragraph" w:styleId="Titre3">
    <w:name w:val="heading 31"/>
    <w:basedOn w:val="Normal"/>
    <w:next w:val="Normal"/>
    <w:uiPriority w:val="9"/>
    <w:semiHidden w:val="1"/>
    <w:unhideWhenUsed w:val="1"/>
    <w:qFormat w:val="1"/>
    <w:pPr>
      <w:keepNext w:val="1"/>
      <w:keepLines w:val="1"/>
      <w:numPr>
        <w:ilvl w:val="2"/>
        <w:numId w:val="12"/>
      </w:numPr>
      <w:spacing w:before="280" w:after="80"/>
      <w:outlineLvl w:val="2"/>
    </w:pPr>
    <w:rPr>
      <w:b w:val="1"/>
      <w:sz w:val="28"/>
      <w:szCs w:val="28"/>
    </w:rPr>
  </w:style>
  <w:style w:type="paragraph" w:styleId="Titre4">
    <w:name w:val="heading 41"/>
    <w:basedOn w:val="Normal"/>
    <w:next w:val="Normal"/>
    <w:uiPriority w:val="9"/>
    <w:semiHidden w:val="1"/>
    <w:unhideWhenUsed w:val="1"/>
    <w:qFormat w:val="1"/>
    <w:pPr>
      <w:keepNext w:val="1"/>
      <w:keepLines w:val="1"/>
      <w:numPr>
        <w:ilvl w:val="3"/>
        <w:numId w:val="12"/>
      </w:numPr>
      <w:spacing w:before="240" w:after="40"/>
      <w:outlineLvl w:val="3"/>
    </w:pPr>
    <w:rPr>
      <w:b w:val="1"/>
      <w:sz w:val="24"/>
      <w:szCs w:val="24"/>
    </w:rPr>
  </w:style>
  <w:style w:type="paragraph" w:styleId="Titre5">
    <w:name w:val="heading 51"/>
    <w:basedOn w:val="Normal"/>
    <w:next w:val="Normal"/>
    <w:uiPriority w:val="9"/>
    <w:semiHidden w:val="1"/>
    <w:unhideWhenUsed w:val="1"/>
    <w:qFormat w:val="1"/>
    <w:pPr>
      <w:keepNext w:val="1"/>
      <w:keepLines w:val="1"/>
      <w:numPr>
        <w:ilvl w:val="4"/>
        <w:numId w:val="12"/>
      </w:numPr>
      <w:spacing w:before="220" w:after="40"/>
      <w:outlineLvl w:val="4"/>
    </w:pPr>
    <w:rPr>
      <w:b w:val="1"/>
    </w:rPr>
  </w:style>
  <w:style w:type="paragraph" w:styleId="Titre6">
    <w:name w:val="heading 61"/>
    <w:basedOn w:val="Normal"/>
    <w:next w:val="Normal"/>
    <w:uiPriority w:val="9"/>
    <w:semiHidden w:val="1"/>
    <w:unhideWhenUsed w:val="1"/>
    <w:qFormat w:val="1"/>
    <w:pPr>
      <w:keepNext w:val="1"/>
      <w:keepLines w:val="1"/>
      <w:numPr>
        <w:ilvl w:val="5"/>
        <w:numId w:val="12"/>
      </w:numPr>
      <w:spacing w:before="200" w:after="40"/>
      <w:outlineLvl w:val="5"/>
    </w:pPr>
    <w:rPr>
      <w:b w:val="1"/>
      <w:sz w:val="20"/>
      <w:szCs w:val="20"/>
    </w:rPr>
  </w:style>
  <w:style w:type="paragraph" w:styleId="Titre7">
    <w:name w:val="heading 7"/>
    <w:basedOn w:val="Normal"/>
    <w:next w:val="Normal"/>
    <w:link w:val="Titre7Car"/>
    <w:uiPriority w:val="9"/>
    <w:semiHidden w:val="1"/>
    <w:unhideWhenUsed w:val="1"/>
    <w:qFormat w:val="1"/>
    <w:rsid w:val="00A36797"/>
    <w:pPr>
      <w:keepNext w:val="1"/>
      <w:keepLines w:val="1"/>
      <w:numPr>
        <w:ilvl w:val="6"/>
        <w:numId w:val="12"/>
      </w:numPr>
      <w:spacing w:before="40"/>
      <w:outlineLvl w:val="6"/>
    </w:pPr>
    <w:rPr>
      <w:rFonts w:asciiTheme="majorHAnsi" w:hAnsiTheme="majorHAnsi" w:eastAsiaTheme="majorEastAsia" w:cstheme="majorBidi"/>
      <w:i w:val="1"/>
      <w:iCs w:val="1"/>
      <w:color w:val="1f3763" w:themeColor="accent1" w:themeShade="00007F"/>
    </w:rPr>
  </w:style>
  <w:style w:type="paragraph" w:styleId="Titre8">
    <w:name w:val="heading 8"/>
    <w:basedOn w:val="Normal"/>
    <w:next w:val="Normal"/>
    <w:link w:val="Titre8Car"/>
    <w:uiPriority w:val="9"/>
    <w:semiHidden w:val="1"/>
    <w:unhideWhenUsed w:val="1"/>
    <w:qFormat w:val="1"/>
    <w:rsid w:val="00A36797"/>
    <w:pPr>
      <w:keepNext w:val="1"/>
      <w:keepLines w:val="1"/>
      <w:numPr>
        <w:ilvl w:val="7"/>
        <w:numId w:val="12"/>
      </w:numPr>
      <w:spacing w:before="40"/>
      <w:outlineLvl w:val="7"/>
    </w:pPr>
    <w:rPr>
      <w:rFonts w:asciiTheme="majorHAnsi" w:hAnsiTheme="majorHAnsi" w:eastAsiaTheme="majorEastAsia" w:cstheme="majorBidi"/>
      <w:color w:val="272727" w:themeColor="text1" w:themeTint="0000D8"/>
      <w:sz w:val="21"/>
      <w:szCs w:val="21"/>
    </w:rPr>
  </w:style>
  <w:style w:type="paragraph" w:styleId="Titre9">
    <w:name w:val="heading 9"/>
    <w:basedOn w:val="Normal"/>
    <w:next w:val="Normal"/>
    <w:link w:val="Titre9Car"/>
    <w:uiPriority w:val="9"/>
    <w:semiHidden w:val="1"/>
    <w:unhideWhenUsed w:val="1"/>
    <w:qFormat w:val="1"/>
    <w:rsid w:val="00A36797"/>
    <w:pPr>
      <w:keepNext w:val="1"/>
      <w:keepLines w:val="1"/>
      <w:numPr>
        <w:ilvl w:val="8"/>
        <w:numId w:val="12"/>
      </w:numPr>
      <w:spacing w:before="40"/>
      <w:outlineLvl w:val="8"/>
    </w:pPr>
    <w:rPr>
      <w:rFonts w:asciiTheme="majorHAnsi" w:hAnsiTheme="majorHAnsi" w:eastAsiaTheme="majorEastAsia" w:cstheme="majorBidi"/>
      <w:i w:val="1"/>
      <w:iCs w:val="1"/>
      <w:color w:val="272727" w:themeColor="text1" w:themeTint="0000D8"/>
      <w:sz w:val="21"/>
      <w:szCs w:val="21"/>
    </w:rPr>
  </w:style>
  <w:style w:type="character" w:styleId="Policepardfaut" w:default="1">
    <w:name w:val="Default Paragraph Font"/>
    <w:uiPriority w:val="1"/>
    <w:semiHidden w:val="1"/>
    <w:unhideWhenUsed w:val="1"/>
  </w:style>
  <w:style w:type="table" w:styleId="TableauNormal" w:default="1">
    <w:name w:val="Normal Table1"/>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paragraph" w:styleId="Titre">
    <w:name w:val="Title1"/>
    <w:basedOn w:val="Normal"/>
    <w:next w:val="Normal"/>
    <w:uiPriority w:val="10"/>
    <w:qFormat w:val="1"/>
    <w:pPr>
      <w:keepNext w:val="1"/>
      <w:keepLines w:val="1"/>
      <w:spacing w:before="480" w:after="120"/>
    </w:pPr>
    <w:rPr>
      <w:b w:val="1"/>
      <w:sz w:val="72"/>
      <w:szCs w:val="72"/>
    </w:rPr>
  </w:style>
  <w:style w:type="paragraph" w:styleId="Paragraphedeliste">
    <w:name w:val="List Paragraph"/>
    <w:basedOn w:val="Normal"/>
    <w:uiPriority w:val="34"/>
    <w:qFormat w:val="1"/>
    <w:rsid w:val="00DE339F"/>
    <w:pPr>
      <w:ind w:left="720"/>
      <w:contextualSpacing w:val="1"/>
    </w:pPr>
  </w:style>
  <w:style w:type="paragraph" w:styleId="Sous-titre">
    <w:name w:val="Subtitle"/>
    <w:basedOn w:val="Normal"/>
    <w:next w:val="Normal"/>
    <w:uiPriority w:val="11"/>
    <w:qFormat w:val="1"/>
    <w:pPr>
      <w:keepNext w:val="1"/>
      <w:keepLines w:val="1"/>
      <w:spacing w:before="360" w:after="80"/>
    </w:pPr>
    <w:rPr>
      <w:rFonts w:ascii="Georgia" w:hAnsi="Georgia" w:eastAsia="Georgia" w:cs="Georgia"/>
      <w:i w:val="1"/>
      <w:color w:val="666666"/>
      <w:sz w:val="48"/>
      <w:szCs w:val="48"/>
    </w:rPr>
  </w:style>
  <w:style w:type="paragraph" w:styleId="EPONormal" w:customStyle="1">
    <w:name w:val="EPO Normal"/>
    <w:qFormat w:val="1"/>
    <w:rsid w:val="00A36797"/>
    <w:pPr>
      <w:spacing w:line="287" w:lineRule="auto"/>
      <w:jc w:val="both"/>
    </w:pPr>
  </w:style>
  <w:style w:type="paragraph" w:styleId="EPOSubheading11pt" w:customStyle="1">
    <w:name w:val="EPO Subheading 11pt"/>
    <w:next w:val="EPONormal"/>
    <w:qFormat w:val="1"/>
    <w:rsid w:val="00A36797"/>
    <w:pPr>
      <w:keepNext w:val="1"/>
      <w:spacing w:before="220" w:after="220" w:line="287" w:lineRule="auto"/>
    </w:pPr>
    <w:rPr>
      <w:b w:val="1"/>
    </w:rPr>
  </w:style>
  <w:style w:type="paragraph" w:styleId="EPOFootnote" w:customStyle="1">
    <w:name w:val="EPO Footnote"/>
    <w:qFormat w:val="1"/>
    <w:rsid w:val="00A36797"/>
    <w:pPr>
      <w:spacing w:line="287" w:lineRule="auto"/>
      <w:jc w:val="both"/>
    </w:pPr>
    <w:rPr>
      <w:sz w:val="16"/>
    </w:rPr>
  </w:style>
  <w:style w:type="paragraph" w:styleId="EPOFooter" w:customStyle="1">
    <w:name w:val="EPO Footer"/>
    <w:qFormat w:val="1"/>
    <w:rsid w:val="00A36797"/>
    <w:pPr>
      <w:spacing w:line="287" w:lineRule="auto"/>
    </w:pPr>
    <w:rPr>
      <w:sz w:val="16"/>
    </w:rPr>
  </w:style>
  <w:style w:type="paragraph" w:styleId="EPOHeader" w:customStyle="1">
    <w:name w:val="EPO Header"/>
    <w:qFormat w:val="1"/>
    <w:rsid w:val="00A36797"/>
    <w:pPr>
      <w:spacing w:line="287" w:lineRule="auto"/>
    </w:pPr>
    <w:rPr>
      <w:sz w:val="16"/>
    </w:rPr>
  </w:style>
  <w:style w:type="paragraph" w:styleId="EPOSubheading14pt" w:customStyle="1">
    <w:name w:val="EPO Subheading 14pt"/>
    <w:next w:val="EPONormal"/>
    <w:qFormat w:val="1"/>
    <w:rsid w:val="00A36797"/>
    <w:pPr>
      <w:keepNext w:val="1"/>
      <w:spacing w:before="220" w:after="220" w:line="287" w:lineRule="auto"/>
    </w:pPr>
    <w:rPr>
      <w:b w:val="1"/>
      <w:sz w:val="28"/>
    </w:rPr>
  </w:style>
  <w:style w:type="paragraph" w:styleId="EPOAnnex" w:customStyle="1">
    <w:name w:val="EPO Annex"/>
    <w:next w:val="EPONormal"/>
    <w:qFormat w:val="1"/>
    <w:rsid w:val="00A36797"/>
    <w:pPr>
      <w:pageBreakBefore w:val="1"/>
      <w:numPr>
        <w:numId w:val="4"/>
      </w:numPr>
      <w:tabs>
        <w:tab w:val="clear" w:pos="567"/>
        <w:tab w:val="left" w:pos="1417"/>
      </w:tabs>
      <w:spacing w:after="220" w:line="287" w:lineRule="auto"/>
      <w:ind w:left="1417" w:hanging="1417"/>
    </w:pPr>
    <w:rPr>
      <w:b w:val="1"/>
      <w:sz w:val="28"/>
    </w:rPr>
  </w:style>
  <w:style w:type="character" w:styleId="Titre7Car" w:customStyle="1">
    <w:name w:val="Titre 7 Car"/>
    <w:basedOn w:val="Policepardfaut"/>
    <w:link w:val="Titre7"/>
    <w:uiPriority w:val="9"/>
    <w:semiHidden w:val="1"/>
    <w:rsid w:val="00A36797"/>
    <w:rPr>
      <w:rFonts w:asciiTheme="majorHAnsi" w:hAnsiTheme="majorHAnsi" w:eastAsiaTheme="majorEastAsia" w:cstheme="majorBidi"/>
      <w:i w:val="1"/>
      <w:iCs w:val="1"/>
      <w:color w:val="1f3763" w:themeColor="accent1" w:themeShade="00007F"/>
    </w:rPr>
  </w:style>
  <w:style w:type="character" w:styleId="Titre8Car" w:customStyle="1">
    <w:name w:val="Titre 8 Car"/>
    <w:basedOn w:val="Policepardfaut"/>
    <w:link w:val="Titre8"/>
    <w:uiPriority w:val="9"/>
    <w:semiHidden w:val="1"/>
    <w:rsid w:val="00A36797"/>
    <w:rPr>
      <w:rFonts w:asciiTheme="majorHAnsi" w:hAnsiTheme="majorHAnsi" w:eastAsiaTheme="majorEastAsia" w:cstheme="majorBidi"/>
      <w:color w:val="272727" w:themeColor="text1" w:themeTint="0000D8"/>
      <w:sz w:val="21"/>
      <w:szCs w:val="21"/>
    </w:rPr>
  </w:style>
  <w:style w:type="character" w:styleId="Titre9Car" w:customStyle="1">
    <w:name w:val="Titre 9 Car"/>
    <w:basedOn w:val="Policepardfaut"/>
    <w:link w:val="Titre9"/>
    <w:uiPriority w:val="9"/>
    <w:semiHidden w:val="1"/>
    <w:rsid w:val="00A36797"/>
    <w:rPr>
      <w:rFonts w:asciiTheme="majorHAnsi" w:hAnsiTheme="majorHAnsi" w:eastAsiaTheme="majorEastAsia" w:cstheme="majorBidi"/>
      <w:i w:val="1"/>
      <w:iCs w:val="1"/>
      <w:color w:val="272727" w:themeColor="text1" w:themeTint="0000D8"/>
      <w:sz w:val="21"/>
      <w:szCs w:val="21"/>
    </w:rPr>
  </w:style>
  <w:style w:type="paragraph" w:styleId="EPOTitle1-25pt" w:customStyle="1">
    <w:name w:val="EPO Title 1 - 25pt"/>
    <w:next w:val="EPONormal"/>
    <w:qFormat w:val="1"/>
    <w:rsid w:val="00A36797"/>
    <w:pPr>
      <w:spacing w:after="220" w:line="287" w:lineRule="auto"/>
    </w:pPr>
    <w:rPr>
      <w:b w:val="1"/>
      <w:sz w:val="50"/>
    </w:rPr>
  </w:style>
  <w:style w:type="paragraph" w:styleId="EPOTitle2-18pt" w:customStyle="1">
    <w:name w:val="EPO Title 2 - 18pt"/>
    <w:next w:val="EPONormal"/>
    <w:qFormat w:val="1"/>
    <w:rsid w:val="00A36797"/>
    <w:pPr>
      <w:spacing w:after="220" w:line="287" w:lineRule="auto"/>
    </w:pPr>
    <w:rPr>
      <w:b w:val="1"/>
      <w:sz w:val="36"/>
    </w:rPr>
  </w:style>
  <w:style w:type="paragraph" w:styleId="EPOHeading1" w:customStyle="1">
    <w:name w:val="EPO Heading 1"/>
    <w:next w:val="EPONormal"/>
    <w:qFormat w:val="1"/>
    <w:rsid w:val="00A36797"/>
    <w:pPr>
      <w:keepNext w:val="1"/>
      <w:numPr>
        <w:numId w:val="8"/>
      </w:numPr>
      <w:spacing w:before="220" w:after="220" w:line="287" w:lineRule="auto"/>
      <w:outlineLvl w:val="0"/>
    </w:pPr>
    <w:rPr>
      <w:b w:val="1"/>
      <w:sz w:val="28"/>
    </w:rPr>
  </w:style>
  <w:style w:type="paragraph" w:styleId="EPOHeading2" w:customStyle="1">
    <w:name w:val="EPO Heading 2"/>
    <w:next w:val="EPONormal"/>
    <w:qFormat w:val="1"/>
    <w:rsid w:val="00A36797"/>
    <w:pPr>
      <w:keepNext w:val="1"/>
      <w:numPr>
        <w:ilvl w:val="1"/>
        <w:numId w:val="8"/>
      </w:numPr>
      <w:spacing w:before="220" w:after="220" w:line="287" w:lineRule="auto"/>
      <w:outlineLvl w:val="1"/>
    </w:pPr>
    <w:rPr>
      <w:b w:val="1"/>
      <w:sz w:val="24"/>
    </w:rPr>
  </w:style>
  <w:style w:type="paragraph" w:styleId="EPOHeading3" w:customStyle="1">
    <w:name w:val="EPO Heading 3"/>
    <w:next w:val="EPONormal"/>
    <w:qFormat w:val="1"/>
    <w:rsid w:val="00A36797"/>
    <w:pPr>
      <w:keepNext w:val="1"/>
      <w:numPr>
        <w:ilvl w:val="2"/>
        <w:numId w:val="8"/>
      </w:numPr>
      <w:spacing w:before="220" w:after="220" w:line="287" w:lineRule="auto"/>
      <w:outlineLvl w:val="2"/>
    </w:pPr>
    <w:rPr>
      <w:b w:val="1"/>
    </w:rPr>
  </w:style>
  <w:style w:type="paragraph" w:styleId="EPOHeading4" w:customStyle="1">
    <w:name w:val="EPO Heading 4"/>
    <w:next w:val="EPONormal"/>
    <w:qFormat w:val="1"/>
    <w:rsid w:val="00A36797"/>
    <w:pPr>
      <w:keepNext w:val="1"/>
      <w:numPr>
        <w:ilvl w:val="3"/>
        <w:numId w:val="8"/>
      </w:numPr>
      <w:spacing w:before="220" w:after="220" w:line="287" w:lineRule="auto"/>
      <w:outlineLvl w:val="3"/>
    </w:pPr>
    <w:rPr>
      <w:b w:val="1"/>
    </w:rPr>
  </w:style>
  <w:style w:type="paragraph" w:styleId="EPOBullet1stlevel" w:customStyle="1">
    <w:name w:val="EPO Bullet 1st level"/>
    <w:qFormat w:val="1"/>
    <w:rsid w:val="00A36797"/>
    <w:pPr>
      <w:numPr>
        <w:numId w:val="9"/>
      </w:numPr>
      <w:tabs>
        <w:tab w:val="clear" w:pos="1134"/>
      </w:tabs>
      <w:spacing w:line="287" w:lineRule="auto"/>
      <w:ind w:left="397" w:hanging="397"/>
      <w:jc w:val="both"/>
    </w:pPr>
  </w:style>
  <w:style w:type="paragraph" w:styleId="EPOBullet2ndlevel" w:customStyle="1">
    <w:name w:val="EPO Bullet 2nd level"/>
    <w:qFormat w:val="1"/>
    <w:rsid w:val="00A36797"/>
    <w:pPr>
      <w:numPr>
        <w:numId w:val="10"/>
      </w:numPr>
      <w:tabs>
        <w:tab w:val="clear" w:pos="1701"/>
      </w:tabs>
      <w:spacing w:line="287" w:lineRule="auto"/>
      <w:ind w:left="794" w:hanging="397"/>
      <w:jc w:val="both"/>
    </w:pPr>
  </w:style>
  <w:style w:type="paragraph" w:styleId="EPOList-numbers" w:customStyle="1">
    <w:name w:val="EPO List - numbers"/>
    <w:qFormat w:val="1"/>
    <w:rsid w:val="00A36797"/>
    <w:pPr>
      <w:numPr>
        <w:numId w:val="11"/>
      </w:numPr>
      <w:tabs>
        <w:tab w:val="left" w:pos="397"/>
      </w:tabs>
      <w:spacing w:line="287" w:lineRule="auto"/>
      <w:jc w:val="both"/>
    </w:pPr>
  </w:style>
  <w:style w:type="paragraph" w:styleId="EPOList-letters" w:customStyle="1">
    <w:name w:val="EPO List - letters"/>
    <w:qFormat w:val="1"/>
    <w:rsid w:val="00A36797"/>
    <w:pPr>
      <w:numPr>
        <w:numId w:val="12"/>
      </w:numPr>
      <w:tabs>
        <w:tab w:val="left" w:pos="397"/>
      </w:tabs>
      <w:spacing w:line="287" w:lineRule="auto"/>
      <w:jc w:val="both"/>
    </w:pPr>
  </w:style>
  <w:style w:type="paragraph" w:styleId="Rvision">
    <w:name w:val="Revision"/>
    <w:hidden w:val="1"/>
    <w:uiPriority w:val="99"/>
    <w:semiHidden w:val="1"/>
    <w:rsid w:val="00A36797"/>
    <w:pPr>
      <w:spacing w:line="240" w:lineRule="auto"/>
    </w:pPr>
  </w:style>
  <w:style w:type="character" w:styleId="Marquedecommentaire">
    <w:name w:val="annotation reference"/>
    <w:basedOn w:val="Policepardfaut"/>
    <w:uiPriority w:val="99"/>
    <w:semiHidden w:val="1"/>
    <w:unhideWhenUsed w:val="1"/>
    <w:rsid w:val="00A36797"/>
    <w:rPr>
      <w:sz w:val="16"/>
      <w:szCs w:val="16"/>
    </w:rPr>
  </w:style>
  <w:style w:type="paragraph" w:styleId="Commentaire">
    <w:name w:val="annotation text"/>
    <w:basedOn w:val="Normal"/>
    <w:link w:val="CommentaireCar"/>
    <w:uiPriority w:val="99"/>
    <w:unhideWhenUsed w:val="1"/>
    <w:rsid w:val="00A36797"/>
    <w:pPr>
      <w:spacing w:line="240" w:lineRule="auto"/>
    </w:pPr>
    <w:rPr>
      <w:sz w:val="20"/>
      <w:szCs w:val="20"/>
    </w:rPr>
  </w:style>
  <w:style w:type="character" w:styleId="CommentaireCar" w:customStyle="1">
    <w:name w:val="Commentaire Car"/>
    <w:basedOn w:val="Policepardfaut"/>
    <w:link w:val="Commentaire"/>
    <w:uiPriority w:val="99"/>
    <w:rsid w:val="00A36797"/>
    <w:rPr>
      <w:sz w:val="20"/>
      <w:szCs w:val="20"/>
    </w:rPr>
  </w:style>
  <w:style w:type="paragraph" w:styleId="Objetducommentaire">
    <w:name w:val="annotation subject"/>
    <w:basedOn w:val="Commentaire"/>
    <w:next w:val="Commentaire"/>
    <w:link w:val="ObjetducommentaireCar"/>
    <w:uiPriority w:val="99"/>
    <w:semiHidden w:val="1"/>
    <w:unhideWhenUsed w:val="1"/>
    <w:rsid w:val="00A36797"/>
    <w:rPr>
      <w:b w:val="1"/>
      <w:bCs w:val="1"/>
    </w:rPr>
  </w:style>
  <w:style w:type="character" w:styleId="ObjetducommentaireCar" w:customStyle="1">
    <w:name w:val="Objet du commentaire Car"/>
    <w:basedOn w:val="CommentaireCar"/>
    <w:link w:val="Objetducommentaire"/>
    <w:uiPriority w:val="99"/>
    <w:semiHidden w:val="1"/>
    <w:rsid w:val="00A36797"/>
    <w:rPr>
      <w:b w:val="1"/>
      <w:bCs w:val="1"/>
      <w:sz w:val="20"/>
      <w:szCs w:val="20"/>
    </w:rPr>
  </w:style>
  <w:style w:type="character" w:styleId="Lienhypertexte">
    <w:name w:val="Hyperlink"/>
    <w:basedOn w:val="Policepardfaut"/>
    <w:uiPriority w:val="99"/>
    <w:unhideWhenUsed w:val="1"/>
    <w:rsid w:val="00F620B6"/>
    <w:rPr>
      <w:color w:val="0563c1" w:themeColor="hyperlink"/>
      <w:u w:val="single"/>
    </w:rPr>
  </w:style>
  <w:style w:type="character" w:styleId="UnresolvedMention" w:customStyle="1">
    <w:name w:val="Unresolved Mention"/>
    <w:basedOn w:val="Policepardfaut"/>
    <w:uiPriority w:val="99"/>
    <w:semiHidden w:val="1"/>
    <w:unhideWhenUsed w:val="1"/>
    <w:rsid w:val="00F620B6"/>
    <w:rPr>
      <w:color w:val="605e5c"/>
      <w:shd w:val="clear" w:color="auto" w:fill="e1dfdd"/>
    </w:rPr>
  </w:style>
  <w:style w:type="table" w:styleId="TableGrid">
    <w:name w:val="Table Grid"/>
    <w:basedOn w:val="TableauNormal"/>
    <w:uiPriority w:val="59"/>
    <w:rsid w:val="00FB4123"/>
    <w:pPr>
      <w:spacing w:after="0" w:line="240" w:lineRule="auto"/>
    </w:pPr>
    <w:tblPr>
      <w:tblInd w:w="0.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0" w:type="dxa"/>
        <w:left w:w="108.0" w:type="dxa"/>
        <w:bottom w:w="0.0" w:type="dxa"/>
        <w:right w:w="108.0" w:type="dxa"/>
      </w:tblCellMar>
    </w:tblPr>
  </w:style>
  <w:style w:type="character" w:styleId="HeaderChar" w:customStyle="1">
    <w:name w:val="Header Char"/>
    <w:basedOn w:val="Policepardfaut"/>
    <w:link w:val="Header"/>
    <w:uiPriority w:val="99"/>
  </w:style>
  <w:style w:type="paragraph" w:styleId="Header">
    <w:name w:val="header"/>
    <w:basedOn w:val="Normal"/>
    <w:link w:val="HeaderChar"/>
    <w:uiPriority w:val="99"/>
    <w:unhideWhenUsed w:val="1"/>
    <w:pPr>
      <w:tabs>
        <w:tab w:val="center" w:pos="4680"/>
        <w:tab w:val="right" w:pos="9360"/>
      </w:tabs>
      <w:spacing w:after="0" w:line="240" w:lineRule="auto"/>
    </w:pPr>
  </w:style>
  <w:style w:type="character" w:styleId="FooterChar" w:customStyle="1">
    <w:name w:val="Footer Char"/>
    <w:basedOn w:val="Policepardfaut"/>
    <w:link w:val="Footer"/>
    <w:uiPriority w:val="99"/>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Subtitle">
    <w:name w:val="Subtitle0"/>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1"/>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fontTable" Target="fontTable.xml" Id="rId3" /><Relationship Type="http://schemas.openxmlformats.org/officeDocument/2006/relationships/header" Target="header1.xml" Id="rId12" /><Relationship Type="http://schemas.openxmlformats.org/officeDocument/2006/relationships/settings" Target="settings.xml" Id="rId2" /><Relationship Type="http://schemas.openxmlformats.org/officeDocument/2006/relationships/customXml" Target="../customXML/item4.xml" Id="rId16" /><Relationship Type="http://schemas.openxmlformats.org/officeDocument/2006/relationships/theme" Target="theme/theme1.xml" Id="rId1" /><Relationship Type="http://schemas.openxmlformats.org/officeDocument/2006/relationships/customXml" Target="../customXML/item1.xml" Id="rId6" /><Relationship Type="http://schemas.openxmlformats.org/officeDocument/2006/relationships/styles" Target="styles.xml" Id="rId5" /><Relationship Type="http://schemas.openxmlformats.org/officeDocument/2006/relationships/customXml" Target="../customXML/item3.xml" Id="rId15" /><Relationship Type="http://schemas.openxmlformats.org/officeDocument/2006/relationships/hyperlink" Target="https://new.epo.org/en/news-events/european-inventor-award?mtm_campaign=EIA2023&amp;mtm_keyword=EIA-pressrelease&amp;mtm_medium=press" TargetMode="External" Id="rId10" /><Relationship Type="http://schemas.openxmlformats.org/officeDocument/2006/relationships/numbering" Target="numbering.xml" Id="rId4" /><Relationship Type="http://schemas.openxmlformats.org/officeDocument/2006/relationships/customXml" Target="../customXML/item2.xml" Id="rId14" /><Relationship Type="http://schemas.openxmlformats.org/officeDocument/2006/relationships/hyperlink" Target="https://new.epo.org/en/news-events/european-inventor-award/meet-the-finalists/patricia-de-rango-daniel-fruchart-albin?mtm_campaign=EIA2023&amp;mtm_keyword=EIA-pressrelease&amp;mtm_medium=press&amp;mtm_group=press" TargetMode="External" Id="R9fcd9826a8474634" /><Relationship Type="http://schemas.openxmlformats.org/officeDocument/2006/relationships/hyperlink" Target="mailto:press@epo.org" TargetMode="External" Id="R7ab418b101044d82" /><Relationship Type="http://schemas.openxmlformats.org/officeDocument/2006/relationships/hyperlink" Target="https://www.epo.org/?mtm_campaign=EIA2023&amp;mtm_keyword=EIA-pressrelease&amp;mtm_medium=press&amp;mtm_group=press" TargetMode="External" Id="R08fd20e1daa048d1" /></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H25QhJpaPkIzJkPNMvPQA8bh0Q==">CgMxLjAyCGguZ2pkZ3hzOAByITFsdGRka1VoMUZybEU3WE1NRmRwMHF1NWRBcmJCalk2Wg==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2" ma:contentTypeDescription="Create a new document." ma:contentTypeScope="" ma:versionID="2efd5fed20daca900e68311dc6aa5056">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4918979b03675d94c82bd60f592968d4"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element ref="ns3:ThumbnailsEPO" minOccurs="0"/>
                <xsd:element ref="ns3: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element name="ThumbnailsEPO" ma:index="27" nillable="true" ma:displayName="ThumbnailsEPO" ma:format="Thumbnail" ma:internalName="ThumbnailsEPO">
      <xsd:simpleType>
        <xsd:restriction base="dms:Unknown"/>
      </xsd:simpleType>
    </xsd:element>
    <xsd:element name="Thumbnail" ma:index="28" nillable="true" ma:displayName="Thumbnail" ma:format="Thumbnail" ma:internalName="Thumbnail">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ThumbnailsEPO xmlns="c3d35397-2368-4640-bf82-009dc17c0c43" xsi:nil="true"/>
    <Dare_x0020_and_x0020_Time xmlns="c3d35397-2368-4640-bf82-009dc17c0c43" xsi:nil="true"/>
    <TaxCatchAll xmlns="5d429d00-054d-485d-befb-4d01d608e663" xsi:nil="true"/>
    <Thumbnail xmlns="c3d35397-2368-4640-bf82-009dc17c0c43" xsi:nil="true"/>
    <image xmlns="c3d35397-2368-4640-bf82-009dc17c0c4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917A1E7-F96D-466B-868E-F308A8577566}"/>
</file>

<file path=customXML/itemProps3.xml><?xml version="1.0" encoding="utf-8"?>
<ds:datastoreItem xmlns:ds="http://schemas.openxmlformats.org/officeDocument/2006/customXml" ds:itemID="{CDCA8173-0CB1-41BB-8512-974855CB9A95}"/>
</file>

<file path=customXML/itemProps4.xml><?xml version="1.0" encoding="utf-8"?>
<ds:datastoreItem xmlns:ds="http://schemas.openxmlformats.org/officeDocument/2006/customXml" ds:itemID="{8369A8FD-F769-423C-9856-62740BC245C3}"/>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Maryam Latiff</dc:creator>
  <lastModifiedBy>Jana Kotalik</lastModifiedBy>
  <dcterms:created xsi:type="dcterms:W3CDTF">2023-04-25T11:04:00.0000000Z</dcterms:created>
  <dcterms:modified xsi:type="dcterms:W3CDTF">2023-07-03T12:24:09.3193683Z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0x010100613A5B1053DBCA478B3D4391621FC10B</vt:lpwstr>
  </property>
  <property fmtid="{D5CDD505-2E9C-101B-9397-08002B2CF9AE}" pid="3" name="MediaServiceImageTags">
    <vt:lpwstr/>
  </property>
  <property fmtid="{D5CDD505-2E9C-101B-9397-08002B2CF9AE}" pid="4" name="OtcsNodeId">
    <vt:lpwstr>13751039</vt:lpwstr>
  </property>
  <property fmtid="{D5CDD505-2E9C-101B-9397-08002B2CF9AE}" pid="5" name="OtcsNodeVersionID">
    <vt:lpwstr>3</vt:lpwstr>
  </property>
</Properties>
</file>