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tf" ContentType="application/x-font-ttf"/>
  <Default Extension="jpg" ContentType="image/jpeg"/>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docProps/custom.xml" ContentType="application/vnd.openxmlformats-officedocument.custom-properties+xml"/>
  <Override PartName="/docProps/core.xml" ContentType="application/vnd.openxmlformats-package.core-properties+xml"/>
  <Override PartName="/word/document.xml" ContentType="application/vnd.openxmlformats-officedocument.wordprocessingml.document.main+xml"/>
  <Override PartName="/word/theme/theme1.xml" ContentType="application/vnd.openxmlformats-officedocument.them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&#65279;<?xml version="1.0" encoding="utf-8"?><Relationships xmlns="http://schemas.openxmlformats.org/package/2006/relationships"><Relationship Type="http://schemas.openxmlformats.org/officeDocument/2006/relationships/custom-properties" Target="docProps/custom.xml" Id="rId1" /><Relationship Type="http://schemas.openxmlformats.org/package/2006/relationships/metadata/core-properties" Target="docProps/core.xml" Id="rId2" /><Relationship Type="http://schemas.openxmlformats.org/officeDocument/2006/relationships/officeDocument" Target="word/document.xml" Id="rId3" /><Relationship Type="http://schemas.openxmlformats.org/officeDocument/2006/relationships/extended-properties" Target="docProps/app.xml" Id="Rd58592c26a30461a" /></Relationships>
</file>

<file path=word/document.xml><?xml version="1.0" encoding="utf-8"?>
<w:document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mc:Ignorable="wp14">
  <w:body>
    <w:p xmlns:wp14="http://schemas.microsoft.com/office/word/2010/wordml" w:rsidRPr="00000000" w:rsidR="00000000" w:rsidDel="00000000" w:rsidP="08FF1619" w:rsidRDefault="00000000" w14:paraId="00000002" wp14:textId="77777777">
      <w:pPr>
        <w:spacing w:before="240" w:after="240" w:line="360" w:lineRule="auto"/>
        <w:jc w:val="right"/>
        <w:rPr>
          <w:b w:val="1"/>
          <w:bCs w:val="1"/>
          <w:sz w:val="28"/>
          <w:szCs w:val="28"/>
        </w:rPr>
      </w:pPr>
      <w:r w:rsidRPr="08FF1619" w:rsidR="08FF1619">
        <w:rPr>
          <w:b w:val="1"/>
          <w:bCs w:val="1"/>
          <w:sz w:val="28"/>
          <w:szCs w:val="28"/>
        </w:rPr>
        <w:t xml:space="preserve">PRESS RELEASE </w:t>
      </w:r>
    </w:p>
    <w:p xmlns:wp14="http://schemas.microsoft.com/office/word/2010/wordml" w:rsidRPr="00000000" w:rsidR="00000000" w:rsidDel="00000000" w:rsidP="08FF1619" w:rsidRDefault="00000000" w14:paraId="00000003" wp14:textId="67B52CBB">
      <w:pPr>
        <w:jc w:val="center"/>
        <w:rPr>
          <w:b w:val="1"/>
          <w:bCs w:val="1"/>
          <w:sz w:val="28"/>
          <w:szCs w:val="28"/>
        </w:rPr>
      </w:pPr>
      <w:r w:rsidRPr="08FF1619" w:rsidDel="00000000" w:rsidR="08FF1619">
        <w:rPr>
          <w:b w:val="1"/>
          <w:bCs w:val="1"/>
          <w:sz w:val="28"/>
          <w:szCs w:val="28"/>
        </w:rPr>
        <w:t xml:space="preserve">Irish </w:t>
      </w:r>
      <w:r w:rsidRPr="08FF1619" w:rsidDel="00000000" w:rsidR="08FF1619">
        <w:rPr>
          <w:b w:val="1"/>
          <w:bCs w:val="1"/>
          <w:sz w:val="28"/>
          <w:szCs w:val="28"/>
        </w:rPr>
        <w:t xml:space="preserve">physicists</w:t>
      </w:r>
      <w:r w:rsidRPr="08FF1619" w:rsidDel="00000000" w:rsidR="3E33A0A6">
        <w:rPr>
          <w:b w:val="1"/>
          <w:bCs w:val="1"/>
          <w:sz w:val="28"/>
          <w:szCs w:val="28"/>
        </w:rPr>
        <w:t xml:space="preserve"> </w:t>
      </w:r>
      <w:r w:rsidRPr="08FF1619" w:rsidDel="00000000" w:rsidR="635FD370">
        <w:rPr>
          <w:b w:val="1"/>
          <w:bCs w:val="1"/>
          <w:sz w:val="28"/>
          <w:szCs w:val="28"/>
        </w:rPr>
        <w:t xml:space="preserve">win</w:t>
      </w:r>
      <w:r w:rsidRPr="08FF1619" w:rsidDel="00000000" w:rsidR="08FF1619">
        <w:rPr>
          <w:b w:val="1"/>
          <w:bCs w:val="1"/>
          <w:sz w:val="28"/>
          <w:szCs w:val="28"/>
        </w:rPr>
        <w:t xml:space="preserve"> European Inventor Award 2023</w:t>
      </w:r>
      <w:r w:rsidRPr="08FF1619" w:rsidDel="00000000" w:rsidR="4E79501C">
        <w:rPr>
          <w:b w:val="1"/>
          <w:bCs w:val="1"/>
          <w:sz w:val="28"/>
          <w:szCs w:val="28"/>
        </w:rPr>
        <w:t xml:space="preserve"> with their advanced acoustic material to tackle noise pollution</w:t>
      </w:r>
      <w:r w:rsidRPr="00000000" w:rsidDel="00000000" w:rsidR="00000000">
        <w:rPr>
          <w:rtl w:val="0"/>
        </w:rPr>
      </w:r>
    </w:p>
    <w:p xmlns:wp14="http://schemas.microsoft.com/office/word/2010/wordml" w:rsidRPr="00000000" w:rsidR="00000000" w:rsidDel="00000000" w:rsidP="08FF1619" w:rsidRDefault="00000000" w14:paraId="00000004" wp14:textId="77777777">
      <w:pPr>
        <w:jc w:val="both"/>
        <w:rPr>
          <w:b w:val="1"/>
          <w:bCs w:val="1"/>
          <w:sz w:val="28"/>
          <w:szCs w:val="28"/>
        </w:rPr>
      </w:pPr>
    </w:p>
    <w:p xmlns:wp14="http://schemas.microsoft.com/office/word/2010/wordml" w:rsidRPr="00000000" w:rsidR="00000000" w:rsidDel="00000000" w:rsidP="08FF1619" w:rsidRDefault="00000000" w14:paraId="7B64974A" wp14:textId="09327EDD">
      <w:pPr>
        <w:numPr>
          <w:ilvl w:val="0"/>
          <w:numId w:val="1"/>
        </w:numPr>
        <w:ind w:left="720" w:hanging="360"/>
        <w:jc w:val="both"/>
        <w:rPr>
          <w:b w:val="1"/>
          <w:bCs w:val="1"/>
          <w:strike w:val="1"/>
        </w:rPr>
      </w:pPr>
      <w:r w:rsidRPr="3F74E701" w:rsidR="4502EFA1">
        <w:rPr>
          <w:b w:val="1"/>
          <w:bCs w:val="1"/>
        </w:rPr>
        <w:t xml:space="preserve">Rhona Togher and </w:t>
      </w:r>
      <w:r w:rsidRPr="3F74E701" w:rsidR="4502EFA1">
        <w:rPr>
          <w:b w:val="1"/>
          <w:bCs w:val="1"/>
        </w:rPr>
        <w:t>Eimear</w:t>
      </w:r>
      <w:r w:rsidRPr="3F74E701" w:rsidR="4502EFA1">
        <w:rPr>
          <w:b w:val="1"/>
          <w:bCs w:val="1"/>
        </w:rPr>
        <w:t xml:space="preserve"> O’Carroll are winners in the ‘SMEs’ category of the European Inventor Award 2023 </w:t>
      </w:r>
    </w:p>
    <w:p xmlns:wp14="http://schemas.microsoft.com/office/word/2010/wordml" w:rsidRPr="00000000" w:rsidR="00000000" w:rsidDel="00000000" w:rsidP="08FF1619" w:rsidRDefault="00000000" w14:paraId="204B8CEF" wp14:textId="471D42C0">
      <w:pPr>
        <w:numPr>
          <w:ilvl w:val="0"/>
          <w:numId w:val="1"/>
        </w:numPr>
        <w:ind w:left="720" w:hanging="360"/>
        <w:jc w:val="both"/>
        <w:rPr>
          <w:b w:val="1"/>
          <w:bCs w:val="1"/>
          <w:strike w:val="1"/>
        </w:rPr>
      </w:pPr>
      <w:r w:rsidRPr="3F74E701" w:rsidR="5B5CEA2A">
        <w:rPr>
          <w:b w:val="1"/>
          <w:bCs w:val="1"/>
        </w:rPr>
        <w:t>The European Patent Office (EPO</w:t>
      </w:r>
      <w:r w:rsidRPr="3F74E701" w:rsidR="5B5CEA2A">
        <w:rPr>
          <w:b w:val="1"/>
          <w:bCs w:val="1"/>
        </w:rPr>
        <w:t xml:space="preserve">) honours </w:t>
      </w:r>
      <w:r w:rsidRPr="3F74E701" w:rsidR="3840207E">
        <w:rPr>
          <w:b w:val="1"/>
          <w:bCs w:val="1"/>
        </w:rPr>
        <w:t xml:space="preserve">the </w:t>
      </w:r>
      <w:r w:rsidRPr="3F74E701" w:rsidR="5B5CEA2A">
        <w:rPr>
          <w:b w:val="1"/>
          <w:bCs w:val="1"/>
        </w:rPr>
        <w:t>i</w:t>
      </w:r>
      <w:r w:rsidRPr="3F74E701" w:rsidR="08FF1619">
        <w:rPr>
          <w:b w:val="1"/>
          <w:bCs w:val="1"/>
        </w:rPr>
        <w:t xml:space="preserve">nventors </w:t>
      </w:r>
      <w:r w:rsidRPr="3F74E701" w:rsidR="7376316E">
        <w:rPr>
          <w:b w:val="1"/>
          <w:bCs w:val="1"/>
        </w:rPr>
        <w:t>for their</w:t>
      </w:r>
      <w:r w:rsidRPr="3F74E701" w:rsidR="7376316E">
        <w:rPr>
          <w:b w:val="1"/>
          <w:bCs w:val="1"/>
        </w:rPr>
        <w:t xml:space="preserve"> </w:t>
      </w:r>
      <w:r w:rsidRPr="3F74E701" w:rsidR="31F92540">
        <w:rPr>
          <w:b w:val="1"/>
          <w:bCs w:val="1"/>
        </w:rPr>
        <w:t>composite technology</w:t>
      </w:r>
      <w:r w:rsidRPr="3F74E701" w:rsidR="7376316E">
        <w:rPr>
          <w:b w:val="1"/>
          <w:bCs w:val="1"/>
        </w:rPr>
        <w:t xml:space="preserve"> that reduces </w:t>
      </w:r>
      <w:r w:rsidRPr="3F74E701" w:rsidR="7376316E">
        <w:rPr>
          <w:b w:val="1"/>
          <w:bCs w:val="1"/>
        </w:rPr>
        <w:t>noise</w:t>
      </w:r>
    </w:p>
    <w:p xmlns:wp14="http://schemas.microsoft.com/office/word/2010/wordml" w:rsidRPr="00000000" w:rsidR="00000000" w:rsidDel="00000000" w:rsidP="6807D2EC" w:rsidRDefault="00000000" w14:paraId="00000006" wp14:textId="461F52C5">
      <w:pPr>
        <w:numPr>
          <w:ilvl w:val="0"/>
          <w:numId w:val="1"/>
        </w:numPr>
        <w:ind w:left="720" w:hanging="360"/>
        <w:jc w:val="both"/>
        <w:rPr>
          <w:b w:val="1"/>
          <w:bCs w:val="1"/>
          <w:strike w:val="1"/>
        </w:rPr>
      </w:pPr>
      <w:r w:rsidRPr="08FF1619" w:rsidDel="00000000" w:rsidR="08FF1619">
        <w:rPr>
          <w:b w:val="1"/>
          <w:bCs w:val="1"/>
        </w:rPr>
        <w:t xml:space="preserve">The duo</w:t>
      </w:r>
      <w:r w:rsidRPr="08FF1619" w:rsidDel="00000000" w:rsidR="309E5CE0">
        <w:rPr>
          <w:b w:val="1"/>
          <w:bCs w:val="1"/>
        </w:rPr>
        <w:t xml:space="preserve">’s invention</w:t>
      </w:r>
      <w:r w:rsidRPr="08FF1619" w:rsidDel="00000000" w:rsidR="08FF1619">
        <w:rPr>
          <w:b w:val="1"/>
          <w:bCs w:val="1"/>
        </w:rPr>
        <w:t xml:space="preserve"> can be int</w:t>
      </w:r>
      <w:r w:rsidRPr="08FF1619" w:rsidDel="00000000" w:rsidR="08FF1619">
        <w:rPr>
          <w:b w:val="1"/>
          <w:bCs w:val="1"/>
          <w:color w:val="000000"/>
        </w:rPr>
        <w:t xml:space="preserve">egrated into household appliances, as well as in the automotive, construction, and aerospace industries   </w:t>
      </w:r>
      <w:r w:rsidRPr="00000000" w:rsidDel="00000000" w:rsidR="00000000">
        <w:rPr>
          <w:rtl w:val="0"/>
        </w:rPr>
      </w:r>
    </w:p>
    <w:p xmlns:wp14="http://schemas.microsoft.com/office/word/2010/wordml" w:rsidRPr="00000000" w:rsidR="00000000" w:rsidDel="00000000" w:rsidP="08FF1619" w:rsidRDefault="00000000" w14:paraId="00000008" wp14:textId="77777777">
      <w:pPr>
        <w:ind w:left="720" w:firstLine="0"/>
        <w:jc w:val="both"/>
        <w:rPr>
          <w:b w:val="1"/>
          <w:bCs w:val="1"/>
          <w:vertAlign w:val="superscript"/>
        </w:rPr>
      </w:pPr>
    </w:p>
    <w:p xmlns:wp14="http://schemas.microsoft.com/office/word/2010/wordml" w:rsidRPr="00000000" w:rsidR="00000000" w:rsidDel="00000000" w:rsidP="6807D2EC" w:rsidRDefault="00000000" w14:paraId="29B0DC0D" wp14:textId="319C5E69">
      <w:pPr>
        <w:pStyle w:val="Normal"/>
        <w:spacing w:line="240" w:lineRule="auto"/>
        <w:jc w:val="both"/>
        <w:rPr>
          <w:color w:val="000000" w:themeColor="text1" w:themeTint="FF" w:themeShade="FF"/>
        </w:rPr>
      </w:pPr>
      <w:r w:rsidRPr="3F74E701" w:rsidR="08FF1619">
        <w:rPr>
          <w:b w:val="1"/>
          <w:bCs w:val="1"/>
        </w:rPr>
        <w:t xml:space="preserve">Munich, </w:t>
      </w:r>
      <w:r w:rsidRPr="3F74E701" w:rsidR="08FF1619">
        <w:rPr>
          <w:b w:val="1"/>
          <w:bCs w:val="1"/>
        </w:rPr>
        <w:t>4 July</w:t>
      </w:r>
      <w:r w:rsidRPr="3F74E701" w:rsidR="08FF1619">
        <w:rPr>
          <w:b w:val="1"/>
          <w:bCs w:val="1"/>
        </w:rPr>
        <w:t xml:space="preserve"> 2023 </w:t>
      </w:r>
      <w:r w:rsidR="08FF1619">
        <w:rPr/>
        <w:t>–</w:t>
      </w:r>
      <w:r w:rsidRPr="3F74E701" w:rsidR="08FF1619">
        <w:rPr>
          <w:color w:val="000000" w:themeColor="text1" w:themeTint="FF" w:themeShade="FF"/>
        </w:rPr>
        <w:t xml:space="preserve"> </w:t>
      </w:r>
      <w:r w:rsidR="08FF1619">
        <w:rPr/>
        <w:t xml:space="preserve">The European Patent Office (EPO) announced today that Irish inventors Rhona Togher and Eimear O’Carroll </w:t>
      </w:r>
      <w:r w:rsidR="0FF0CF79">
        <w:rPr/>
        <w:t>a</w:t>
      </w:r>
      <w:r w:rsidR="08FF1619">
        <w:rPr/>
        <w:t>re the winners in the ‘S</w:t>
      </w:r>
      <w:r w:rsidR="50B41550">
        <w:rPr/>
        <w:t>MEs</w:t>
      </w:r>
      <w:r w:rsidR="08FF1619">
        <w:rPr/>
        <w:t>’ category of the European Inventor Award 2023. Selected from over 600 candidates, these inventors created</w:t>
      </w:r>
      <w:r w:rsidRPr="3F74E701" w:rsidR="08FF1619">
        <w:rPr>
          <w:color w:val="000000" w:themeColor="text1" w:themeTint="FF" w:themeShade="FF"/>
        </w:rPr>
        <w:t xml:space="preserve"> an </w:t>
      </w:r>
      <w:r w:rsidRPr="3F74E701" w:rsidR="08FF1619">
        <w:rPr>
          <w:b w:val="1"/>
          <w:bCs w:val="1"/>
          <w:color w:val="000000" w:themeColor="text1" w:themeTint="FF" w:themeShade="FF"/>
        </w:rPr>
        <w:t>advanced acoustic material that reduces noise</w:t>
      </w:r>
      <w:r w:rsidRPr="3F74E701" w:rsidR="08FF1619">
        <w:rPr>
          <w:color w:val="000000" w:themeColor="text1" w:themeTint="FF" w:themeShade="FF"/>
        </w:rPr>
        <w:t xml:space="preserve"> to address chronic sleep issues.</w:t>
      </w:r>
      <w:r w:rsidRPr="3F74E701" w:rsidR="08FF1619">
        <w:rPr>
          <w:color w:val="000000" w:themeColor="text1" w:themeTint="FF" w:themeShade="FF"/>
        </w:rPr>
        <w:t xml:space="preserve"> </w:t>
      </w:r>
    </w:p>
    <w:p xmlns:wp14="http://schemas.microsoft.com/office/word/2010/wordml" w:rsidRPr="00000000" w:rsidR="00000000" w:rsidDel="00000000" w:rsidP="18B8533F" w:rsidRDefault="00000000" w14:paraId="434D9B95" wp14:textId="23994731">
      <w:pPr>
        <w:pStyle w:val="Normal"/>
        <w:spacing w:line="240" w:lineRule="auto"/>
        <w:jc w:val="both"/>
      </w:pPr>
    </w:p>
    <w:p xmlns:wp14="http://schemas.microsoft.com/office/word/2010/wordml" w:rsidRPr="00000000" w:rsidR="00000000" w:rsidDel="00000000" w:rsidP="6807D2EC" w:rsidRDefault="00000000" w14:paraId="5C958F2F" wp14:textId="0BE11AA8">
      <w:pPr>
        <w:pStyle w:val="Normal"/>
        <w:spacing w:line="240" w:lineRule="auto"/>
        <w:jc w:val="both"/>
        <w:rPr>
          <w:highlight w:val="yellow"/>
        </w:rPr>
      </w:pPr>
      <w:r w:rsidR="5D557952">
        <w:rPr/>
        <w:t>"</w:t>
      </w:r>
      <w:r w:rsidRPr="3446C917" w:rsidR="5D557952">
        <w:rPr>
          <w:i w:val="1"/>
          <w:iCs w:val="1"/>
        </w:rPr>
        <w:t xml:space="preserve">We are honoured to win the European Inventor Award </w:t>
      </w:r>
      <w:r w:rsidRPr="3446C917" w:rsidR="2C40F7C2">
        <w:rPr>
          <w:i w:val="1"/>
          <w:iCs w:val="1"/>
        </w:rPr>
        <w:t xml:space="preserve">in the ‘SMEs’ category </w:t>
      </w:r>
      <w:r w:rsidRPr="3446C917" w:rsidR="5D557952">
        <w:rPr>
          <w:i w:val="1"/>
          <w:iCs w:val="1"/>
        </w:rPr>
        <w:t>and would like to express our sincere gratitude to the European Patent Office. This award recognises many years of hard work and commitment to making the world a quieter place. It is a genuine privilege to be acknowledged alongside so many noteworthy inventors who have made such significant contributions to their fields,</w:t>
      </w:r>
      <w:r w:rsidR="5D557952">
        <w:rPr/>
        <w:t>” say Togher and O’Carroll.</w:t>
      </w:r>
      <w:r>
        <w:br/>
      </w:r>
    </w:p>
    <w:p xmlns:wp14="http://schemas.microsoft.com/office/word/2010/wordml" w:rsidRPr="00000000" w:rsidR="00000000" w:rsidDel="00000000" w:rsidP="18B8533F" w:rsidRDefault="00000000" wp14:textId="09CA8130" w14:paraId="50595261">
      <w:pPr>
        <w:pStyle w:val="Normal"/>
        <w:spacing w:line="240" w:lineRule="auto"/>
        <w:jc w:val="both"/>
        <w:rPr>
          <w:color w:val="000000" w:themeColor="text1" w:themeTint="FF" w:themeShade="FF"/>
        </w:rPr>
      </w:pPr>
      <w:r w:rsidRPr="00000000" w:rsidDel="00000000" w:rsidR="08FF1619">
        <w:rPr/>
        <w:t xml:space="preserve">According to the European Environment Agency (EEA) approximately 20% of the EU population lives in areas with unacceptable noise and vibration levels.</w:t>
      </w:r>
      <w:r w:rsidRPr="08FF1619" w:rsidDel="00000000" w:rsidR="08FF1619">
        <w:rPr>
          <w:b w:val="1"/>
          <w:bCs w:val="1"/>
        </w:rPr>
        <w:t xml:space="preserve"> </w:t>
      </w:r>
      <w:r w:rsidRPr="00000000" w:rsidDel="00000000" w:rsidR="08FF1619">
        <w:rPr>
          <w:color w:val="000000"/>
        </w:rPr>
        <w:t xml:space="preserve">High </w:t>
      </w:r>
      <w:r w:rsidRPr="00000000" w:rsidDel="00000000" w:rsidR="08FF1619">
        <w:rPr/>
        <w:t xml:space="preserve">noise levels</w:t>
      </w:r>
      <w:r w:rsidRPr="00000000" w:rsidDel="00000000" w:rsidR="08FF1619">
        <w:rPr>
          <w:color w:val="000000"/>
        </w:rPr>
        <w:t xml:space="preserve"> have been linked to poor sleep and higher instances of heart problems. </w:t>
      </w:r>
      <w:r w:rsidRPr="08FF1619" w:rsidDel="00000000" w:rsidR="08FF1619">
        <w:rPr>
          <w:color w:val="000000"/>
        </w:rPr>
        <w:t xml:space="preserve">Due to noise pollution, the EEA estimates that 22 million people </w:t>
      </w:r>
      <w:r w:rsidRPr="08FF1619" w:rsidDel="00000000" w:rsidR="08FF1619">
        <w:rPr/>
        <w:t xml:space="preserve">across Europe</w:t>
      </w:r>
      <w:r w:rsidRPr="08FF1619" w:rsidDel="00000000" w:rsidR="08FF1619">
        <w:rPr>
          <w:color w:val="000000"/>
        </w:rPr>
        <w:t xml:space="preserve"> currently suffer from chronic high annoyance</w:t>
      </w:r>
      <w:r w:rsidRPr="08FF1619" w:rsidDel="00000000" w:rsidR="08FF1619">
        <w:rPr/>
        <w:t xml:space="preserve">,</w:t>
      </w:r>
      <w:r w:rsidRPr="08FF1619" w:rsidDel="00000000" w:rsidR="08FF1619">
        <w:rPr>
          <w:color w:val="000000"/>
        </w:rPr>
        <w:t xml:space="preserve"> whilst 6.5 million suffer chronic high sleep disturbance. </w:t>
      </w:r>
      <w:r w:rsidR="284F6280">
        <w:rPr/>
        <w:t xml:space="preserve">Exposure to loud noise can also cause high blood pressure, heart disease, sleep disturbances, and stress. </w:t>
      </w:r>
      <w:r w:rsidRPr="00000000" w:rsidDel="00000000" w:rsidR="00000000">
        <w:rPr>
          <w:rtl w:val="0"/>
        </w:rPr>
      </w:r>
    </w:p>
    <w:p xmlns:wp14="http://schemas.microsoft.com/office/word/2010/wordml" w:rsidRPr="00000000" w:rsidR="00000000" w:rsidDel="00000000" w:rsidP="6807D2EC" w:rsidRDefault="00000000" w14:paraId="0000000A" wp14:textId="60470D2B">
      <w:pPr>
        <w:pStyle w:val="Normal"/>
        <w:spacing w:line="240" w:lineRule="auto"/>
        <w:jc w:val="both"/>
        <w:rPr>
          <w:color w:val="000000"/>
        </w:rPr>
      </w:pPr>
    </w:p>
    <w:p xmlns:wp14="http://schemas.microsoft.com/office/word/2010/wordml" w:rsidRPr="00000000" w:rsidR="00000000" w:rsidDel="00000000" w:rsidP="00000000" w:rsidRDefault="00000000" w14:paraId="0000000B" wp14:textId="77777777">
      <w:pPr>
        <w:spacing w:before="240" w:after="240" w:line="240" w:lineRule="auto"/>
        <w:jc w:val="both"/>
        <w:rPr>
          <w:color w:val="000000"/>
        </w:rPr>
      </w:pPr>
      <w:r w:rsidRPr="08FF1619" w:rsidDel="00000000" w:rsidR="08FF1619">
        <w:rPr>
          <w:b w:val="1"/>
          <w:bCs w:val="1"/>
          <w:color w:val="be0f05"/>
        </w:rPr>
        <w:t xml:space="preserve">A sound solution for millions of people</w:t>
      </w:r>
      <w:r w:rsidRPr="00000000" w:rsidDel="00000000" w:rsidR="00000000">
        <w:rPr>
          <w:rtl w:val="0"/>
        </w:rPr>
      </w:r>
    </w:p>
    <w:p xmlns:wp14="http://schemas.microsoft.com/office/word/2010/wordml" w:rsidRPr="00000000" w:rsidR="00000000" w:rsidDel="00000000" w:rsidP="00000000" w:rsidRDefault="00000000" w14:paraId="0000000C" wp14:textId="03E04CDB">
      <w:pPr>
        <w:spacing w:before="240" w:after="240" w:line="240" w:lineRule="auto"/>
        <w:jc w:val="both"/>
        <w:rPr>
          <w:color w:val="000000"/>
        </w:rPr>
      </w:pPr>
      <w:r w:rsidR="1976A01C">
        <w:rPr/>
        <w:t xml:space="preserve">Togher and O’Carroll’s invention, </w:t>
      </w:r>
      <w:r w:rsidR="1976A01C">
        <w:rPr/>
        <w:t>SoundBounce</w:t>
      </w:r>
      <w:r w:rsidR="1976A01C">
        <w:rPr/>
        <w:t>™, is a composite technology that reduces the negative effects of loud noise. It consists of a responsive material housed within a cellular structure t</w:t>
      </w:r>
      <w:r w:rsidRPr="60F60FB0" w:rsidR="1976A01C">
        <w:rPr>
          <w:color w:val="000000" w:themeColor="text1" w:themeTint="FF" w:themeShade="FF"/>
        </w:rPr>
        <w:t xml:space="preserve">hat responds to agitation by becoming liquid and absorbing energy. One of </w:t>
      </w:r>
      <w:r w:rsidR="1976A01C">
        <w:rPr/>
        <w:t>its</w:t>
      </w:r>
      <w:r w:rsidRPr="60F60FB0" w:rsidR="1976A01C">
        <w:rPr>
          <w:color w:val="000000" w:themeColor="text1" w:themeTint="FF" w:themeShade="FF"/>
        </w:rPr>
        <w:t xml:space="preserve"> </w:t>
      </w:r>
      <w:r w:rsidRPr="60F60FB0" w:rsidR="1976A01C">
        <w:rPr>
          <w:color w:val="000000" w:themeColor="text1" w:themeTint="FF" w:themeShade="FF"/>
        </w:rPr>
        <w:t>innovat</w:t>
      </w:r>
      <w:r w:rsidRPr="60F60FB0" w:rsidR="3A8B561D">
        <w:rPr>
          <w:color w:val="000000" w:themeColor="text1" w:themeTint="FF" w:themeShade="FF"/>
        </w:rPr>
        <w:t>ive</w:t>
      </w:r>
      <w:r w:rsidRPr="60F60FB0" w:rsidR="3D660683">
        <w:rPr>
          <w:color w:val="000000" w:themeColor="text1" w:themeTint="FF" w:themeShade="FF"/>
        </w:rPr>
        <w:t xml:space="preserve"> features</w:t>
      </w:r>
      <w:r w:rsidRPr="60F60FB0" w:rsidR="1976A01C">
        <w:rPr>
          <w:color w:val="000000" w:themeColor="text1" w:themeTint="FF" w:themeShade="FF"/>
        </w:rPr>
        <w:t xml:space="preserve"> is </w:t>
      </w:r>
      <w:r w:rsidR="1976A01C">
        <w:rPr/>
        <w:t>the invention’s</w:t>
      </w:r>
      <w:r w:rsidRPr="60F60FB0" w:rsidR="1976A01C">
        <w:rPr>
          <w:color w:val="000000" w:themeColor="text1" w:themeTint="FF" w:themeShade="FF"/>
        </w:rPr>
        <w:t xml:space="preserve"> cellular structure</w:t>
      </w:r>
      <w:r w:rsidR="1976A01C">
        <w:rPr/>
        <w:t>;</w:t>
      </w:r>
      <w:r w:rsidRPr="60F60FB0" w:rsidR="1976A01C">
        <w:rPr>
          <w:color w:val="000000" w:themeColor="text1" w:themeTint="FF" w:themeShade="FF"/>
        </w:rPr>
        <w:t xml:space="preserve"> the second is a </w:t>
      </w:r>
      <w:r w:rsidRPr="60F60FB0" w:rsidR="1976A01C">
        <w:rPr>
          <w:color w:val="000000" w:themeColor="text1" w:themeTint="FF" w:themeShade="FF"/>
        </w:rPr>
        <w:t>thixotropic</w:t>
      </w:r>
      <w:r w:rsidRPr="60F60FB0" w:rsidR="1976A01C">
        <w:rPr>
          <w:color w:val="000000" w:themeColor="text1" w:themeTint="FF" w:themeShade="FF"/>
        </w:rPr>
        <w:t xml:space="preserve"> gel</w:t>
      </w:r>
      <w:r w:rsidRPr="60F60FB0" w:rsidR="60EA1B70">
        <w:rPr>
          <w:color w:val="000000" w:themeColor="text1" w:themeTint="FF" w:themeShade="FF"/>
        </w:rPr>
        <w:t xml:space="preserve"> (capable of liquefying when agitated and resolidifying when allowed to stand)</w:t>
      </w:r>
      <w:r w:rsidR="1976A01C">
        <w:rPr/>
        <w:t xml:space="preserve"> </w:t>
      </w:r>
      <w:r w:rsidRPr="60F60FB0" w:rsidR="1976A01C">
        <w:rPr>
          <w:color w:val="000000" w:themeColor="text1" w:themeTint="FF" w:themeShade="FF"/>
        </w:rPr>
        <w:t>placed inside the cells</w:t>
      </w:r>
      <w:r w:rsidRPr="60F60FB0" w:rsidR="1976A01C">
        <w:rPr>
          <w:color w:val="000000" w:themeColor="text1" w:themeTint="FF" w:themeShade="FF"/>
        </w:rPr>
        <w:t xml:space="preserve">. Once sealed, they work together to </w:t>
      </w:r>
      <w:r w:rsidRPr="60F60FB0" w:rsidR="1976A01C">
        <w:rPr>
          <w:b w:val="1"/>
          <w:bCs w:val="1"/>
          <w:color w:val="000000" w:themeColor="text1" w:themeTint="FF" w:themeShade="FF"/>
        </w:rPr>
        <w:t xml:space="preserve">dampen </w:t>
      </w:r>
      <w:r w:rsidRPr="60F60FB0" w:rsidR="1976A01C">
        <w:rPr>
          <w:b w:val="1"/>
          <w:bCs w:val="1"/>
        </w:rPr>
        <w:t>sound</w:t>
      </w:r>
      <w:r w:rsidRPr="60F60FB0" w:rsidR="1976A01C">
        <w:rPr>
          <w:b w:val="1"/>
          <w:bCs w:val="1"/>
          <w:color w:val="000000" w:themeColor="text1" w:themeTint="FF" w:themeShade="FF"/>
        </w:rPr>
        <w:t xml:space="preserve">, reducing </w:t>
      </w:r>
      <w:r w:rsidRPr="60F60FB0" w:rsidR="1976A01C">
        <w:rPr>
          <w:b w:val="1"/>
          <w:bCs w:val="1"/>
        </w:rPr>
        <w:t>noise transmission</w:t>
      </w:r>
      <w:r w:rsidRPr="60F60FB0" w:rsidR="1976A01C">
        <w:rPr>
          <w:b w:val="1"/>
          <w:bCs w:val="1"/>
          <w:color w:val="000000" w:themeColor="text1" w:themeTint="FF" w:themeShade="FF"/>
        </w:rPr>
        <w:t xml:space="preserve"> from one space </w:t>
      </w:r>
      <w:r w:rsidRPr="60F60FB0" w:rsidR="1976A01C">
        <w:rPr>
          <w:b w:val="1"/>
          <w:bCs w:val="1"/>
        </w:rPr>
        <w:t>to</w:t>
      </w:r>
      <w:r w:rsidRPr="60F60FB0" w:rsidR="1976A01C">
        <w:rPr>
          <w:b w:val="1"/>
          <w:bCs w:val="1"/>
          <w:color w:val="000000" w:themeColor="text1" w:themeTint="FF" w:themeShade="FF"/>
        </w:rPr>
        <w:t xml:space="preserve"> another</w:t>
      </w:r>
      <w:r w:rsidRPr="60F60FB0" w:rsidR="1976A01C">
        <w:rPr>
          <w:color w:val="000000" w:themeColor="text1" w:themeTint="FF" w:themeShade="FF"/>
        </w:rPr>
        <w:t>.</w:t>
      </w:r>
      <w:r w:rsidRPr="60F60FB0" w:rsidR="1976A01C">
        <w:rPr>
          <w:b w:val="1"/>
          <w:bCs w:val="1"/>
          <w:color w:val="000000" w:themeColor="text1" w:themeTint="FF" w:themeShade="FF"/>
        </w:rPr>
        <w:t xml:space="preserve"> </w:t>
      </w:r>
      <w:r w:rsidRPr="60F60FB0" w:rsidR="1976A01C">
        <w:rPr>
          <w:color w:val="000000" w:themeColor="text1" w:themeTint="FF" w:themeShade="FF"/>
        </w:rPr>
        <w:t xml:space="preserve">This new material can also be integrated into machinery and vehicles to reduce noise output. It can be used in the automotive, construction, </w:t>
      </w:r>
      <w:r w:rsidRPr="60F60FB0" w:rsidR="1976A01C">
        <w:rPr>
          <w:color w:val="000000" w:themeColor="text1" w:themeTint="FF" w:themeShade="FF"/>
        </w:rPr>
        <w:t>aerospace</w:t>
      </w:r>
      <w:r w:rsidRPr="60F60FB0" w:rsidR="1976A01C">
        <w:rPr>
          <w:color w:val="000000" w:themeColor="text1" w:themeTint="FF" w:themeShade="FF"/>
        </w:rPr>
        <w:t xml:space="preserve"> and home appliance industries. </w:t>
      </w:r>
    </w:p>
    <w:p xmlns:wp14="http://schemas.microsoft.com/office/word/2010/wordml" w:rsidRPr="00000000" w:rsidR="00000000" w:rsidDel="00000000" w:rsidP="08FF1619" w:rsidRDefault="00000000" w14:paraId="00000010" wp14:textId="4F24B13D">
      <w:pPr>
        <w:spacing w:line="240" w:lineRule="auto"/>
        <w:jc w:val="both"/>
        <w:rPr>
          <w:b w:val="1"/>
          <w:bCs w:val="1"/>
        </w:rPr>
      </w:pPr>
      <w:r w:rsidRPr="18B8533F" w:rsidR="08FF1619">
        <w:rPr>
          <w:b w:val="1"/>
          <w:bCs w:val="1"/>
          <w:color w:val="000000" w:themeColor="text1" w:themeTint="FF" w:themeShade="FF"/>
        </w:rPr>
        <w:t>This material is particularly effective at low frequencies, which present a significant challenge</w:t>
      </w:r>
      <w:r w:rsidRPr="18B8533F" w:rsidR="08FF1619">
        <w:rPr>
          <w:color w:val="000000" w:themeColor="text1" w:themeTint="FF" w:themeShade="FF"/>
        </w:rPr>
        <w:t xml:space="preserve"> connected to products with engines, vibrations, and airflow. </w:t>
      </w:r>
      <w:r w:rsidRPr="18B8533F" w:rsidR="08FF1619">
        <w:rPr>
          <w:color w:val="000000" w:themeColor="text1" w:themeTint="FF" w:themeShade="FF"/>
        </w:rPr>
        <w:t>SoundBounce’s</w:t>
      </w:r>
      <w:r w:rsidRPr="18B8533F" w:rsidR="08FF1619">
        <w:rPr>
          <w:b w:val="1"/>
          <w:bCs w:val="1"/>
          <w:color w:val="000000" w:themeColor="text1" w:themeTint="FF" w:themeShade="FF"/>
        </w:rPr>
        <w:t xml:space="preserve"> thinner</w:t>
      </w:r>
      <w:r w:rsidRPr="18B8533F" w:rsidR="08FF1619">
        <w:rPr>
          <w:b w:val="1"/>
          <w:bCs w:val="1"/>
        </w:rPr>
        <w:t xml:space="preserve"> material</w:t>
      </w:r>
      <w:r w:rsidR="08FF1619">
        <w:rPr/>
        <w:t xml:space="preserve"> means that aeroplanes or vehicles using it could be lighter, thus reducing fuel consumption and leaving more space. In addition to the environmental advantages related to noise reduction, the materials used to make </w:t>
      </w:r>
      <w:r w:rsidR="08FF1619">
        <w:rPr/>
        <w:t>SoundBounce</w:t>
      </w:r>
      <w:r w:rsidR="08FF1619">
        <w:rPr/>
        <w:t xml:space="preserve"> have a low environmental impact as they are non-toxic, and recyclable at end of life</w:t>
      </w:r>
      <w:r w:rsidRPr="18B8533F" w:rsidR="08FF1619">
        <w:rPr>
          <w:b w:val="1"/>
          <w:bCs w:val="1"/>
        </w:rPr>
        <w:t xml:space="preserve">. </w:t>
      </w:r>
      <w:r w:rsidR="08FF1619">
        <w:rPr/>
        <w:t>Since</w:t>
      </w:r>
      <w:r w:rsidR="08FF1619">
        <w:rPr/>
        <w:t xml:space="preserve"> </w:t>
      </w:r>
      <w:r w:rsidR="08FF1619">
        <w:rPr/>
        <w:t>SoundBounc</w:t>
      </w:r>
      <w:r w:rsidR="08FF1619">
        <w:rPr/>
        <w:t>e</w:t>
      </w:r>
      <w:r w:rsidR="08FF1619">
        <w:rPr/>
        <w:t xml:space="preserve"> was created,</w:t>
      </w:r>
      <w:r w:rsidRPr="18B8533F" w:rsidR="08FF1619">
        <w:rPr>
          <w:b w:val="1"/>
          <w:bCs w:val="1"/>
        </w:rPr>
        <w:t xml:space="preserve"> Togher and O’Carroll’s company has developed partnerships with renowned organisations such as the European Space Agency.</w:t>
      </w:r>
    </w:p>
    <w:p xmlns:wp14="http://schemas.microsoft.com/office/word/2010/wordml" w:rsidRPr="00000000" w:rsidR="00000000" w:rsidDel="00000000" w:rsidP="08FF1619" w:rsidRDefault="00000000" w14:paraId="00000011" wp14:textId="77777777">
      <w:pPr>
        <w:spacing w:line="240" w:lineRule="auto"/>
        <w:jc w:val="both"/>
        <w:rPr>
          <w:b w:val="1"/>
          <w:bCs w:val="1"/>
        </w:rPr>
      </w:pPr>
    </w:p>
    <w:p w:rsidR="46872246" w:rsidP="3446C917" w:rsidRDefault="46872246" w14:paraId="79E67917" w14:textId="0E6923ED">
      <w:pPr>
        <w:pStyle w:val="Normal"/>
        <w:spacing w:line="240" w:lineRule="auto"/>
        <w:jc w:val="both"/>
        <w:rPr>
          <w:highlight w:val="yellow"/>
        </w:rPr>
      </w:pPr>
      <w:r w:rsidR="46872246">
        <w:rPr/>
        <w:t>"</w:t>
      </w:r>
      <w:r w:rsidRPr="3446C917" w:rsidR="46872246">
        <w:rPr>
          <w:i w:val="1"/>
          <w:iCs w:val="1"/>
        </w:rPr>
        <w:t>Receiving this award serves as a reminder of the importance of innovation and the impact it can have on our society. We hope that this recognition will inspire others, especially young girls, to pursue their own inventions and to continue to push the boundaries of what is possible,</w:t>
      </w:r>
      <w:r w:rsidR="46872246">
        <w:rPr/>
        <w:t>” say Togher and O’Carroll.</w:t>
      </w:r>
    </w:p>
    <w:p w:rsidR="3446C917" w:rsidP="3446C917" w:rsidRDefault="3446C917" w14:paraId="5952AC5E" w14:textId="1A3178F0">
      <w:pPr>
        <w:pStyle w:val="Normal"/>
        <w:spacing w:line="240" w:lineRule="auto"/>
        <w:jc w:val="both"/>
        <w:rPr>
          <w:b w:val="1"/>
          <w:bCs w:val="1"/>
        </w:rPr>
      </w:pPr>
    </w:p>
    <w:p xmlns:wp14="http://schemas.microsoft.com/office/word/2010/wordml" w:rsidRPr="00000000" w:rsidR="00000000" w:rsidDel="00000000" w:rsidP="08FF1619" w:rsidRDefault="00000000" w14:paraId="00000012" wp14:textId="51F7A2AB">
      <w:pPr>
        <w:spacing w:line="240" w:lineRule="auto"/>
        <w:jc w:val="both"/>
      </w:pPr>
      <w:bookmarkStart w:name="_heading=h.gjdgxs" w:colFirst="0" w:colLast="0" w:id="0"/>
      <w:bookmarkEnd w:id="0"/>
      <w:r w:rsidRPr="08FF1619" w:rsidDel="00000000" w:rsidR="08FF1619">
        <w:rPr/>
        <w:t xml:space="preserve">The Irish duo behind the innovation have been named winners in the ‘SMEs’ category for this year’s European Inventor Award, which recognises outstanding inventors with inventions patented in Europe</w:t>
      </w:r>
      <w:r w:rsidRPr="08FF1619" w:rsidDel="00000000" w:rsidR="08FF1619">
        <w:rPr>
          <w:b w:val="1"/>
          <w:bCs w:val="1"/>
        </w:rPr>
        <w:t xml:space="preserve">.</w:t>
      </w:r>
      <w:r w:rsidRPr="08FF1619" w:rsidDel="00000000" w:rsidR="08FF1619">
        <w:rPr/>
        <w:t xml:space="preserve"> </w:t>
      </w:r>
      <w:r w:rsidRPr="08FF1619" w:rsidDel="00000000" w:rsidR="08FF1619">
        <w:rPr>
          <w:b w:val="1"/>
          <w:bCs w:val="1"/>
        </w:rPr>
        <w:t xml:space="preserve">All the winners of the 2023 edition of the European Inventor Award were announced at a hybrid ceremony today</w:t>
      </w:r>
      <w:r w:rsidRPr="08FF1619" w:rsidDel="00000000" w:rsidR="08FF1619">
        <w:rPr/>
        <w:t xml:space="preserve"> in Valencia (Spain). You can </w:t>
      </w:r>
      <w:r w:rsidRPr="08FF1619" w:rsidDel="00000000" w:rsidR="3593A7F4">
        <w:rPr/>
        <w:t xml:space="preserve">stream</w:t>
      </w:r>
      <w:r w:rsidRPr="08FF1619" w:rsidDel="00000000" w:rsidR="6B2A28B3">
        <w:rPr/>
        <w:t xml:space="preserve"> the ceremony</w:t>
      </w:r>
      <w:r w:rsidRPr="08FF1619" w:rsidDel="00000000" w:rsidR="5C2A7F8A">
        <w:rPr/>
        <w:t xml:space="preserve"> on</w:t>
      </w:r>
      <w:r w:rsidRPr="08FF1619" w:rsidDel="00000000" w:rsidR="08FF1619">
        <w:rPr/>
        <w:t xml:space="preserve"> </w:t>
      </w:r>
      <w:hyperlink r:id="R9c35e721710e47e4">
        <w:r w:rsidRPr="7E05E5C0" w:rsidR="70223708">
          <w:rPr>
            <w:rStyle w:val="Hyperlink"/>
          </w:rPr>
          <w:t>this pag</w:t>
        </w:r>
        <w:r w:rsidRPr="7E05E5C0" w:rsidR="08FF1619">
          <w:rPr>
            <w:rStyle w:val="Hyperlink"/>
          </w:rPr>
          <w:t>e</w:t>
        </w:r>
      </w:hyperlink>
      <w:r w:rsidRPr="08FF1619" w:rsidDel="00000000" w:rsidR="08FF1619">
        <w:rPr/>
        <w:t xml:space="preserve">.</w:t>
      </w:r>
      <w:r w:rsidRPr="00000000" w:rsidDel="00000000" w:rsidR="00000000">
        <w:rPr>
          <w:rtl w:val="0"/>
        </w:rPr>
      </w:r>
    </w:p>
    <w:p w:rsidR="08FF1619" w:rsidP="08FF1619" w:rsidRDefault="08FF1619" w14:paraId="3D9C69CE" w14:textId="5FD3B6EB">
      <w:pPr>
        <w:spacing w:line="240" w:lineRule="auto"/>
        <w:jc w:val="both"/>
        <w:rPr>
          <w:color w:val="00000A"/>
          <w:rtl w:val="0"/>
        </w:rPr>
      </w:pPr>
    </w:p>
    <w:p w:rsidR="08FF1619" w:rsidP="08FF1619" w:rsidRDefault="08FF1619" w14:paraId="329B813F" w14:textId="3A095C04">
      <w:pPr>
        <w:spacing w:line="240" w:lineRule="auto"/>
        <w:jc w:val="both"/>
        <w:rPr>
          <w:color w:val="00000A"/>
          <w:rtl w:val="0"/>
        </w:rPr>
      </w:pPr>
    </w:p>
    <w:p xmlns:wp14="http://schemas.microsoft.com/office/word/2010/wordml" w:rsidRPr="00000000" w:rsidR="00000000" w:rsidDel="00000000" w:rsidP="08FF1619" w:rsidRDefault="00000000" w14:paraId="00000013" wp14:textId="5CC9B96E">
      <w:pPr>
        <w:spacing w:line="240" w:lineRule="auto"/>
        <w:jc w:val="both"/>
        <w:rPr>
          <w:color w:val="00000a"/>
          <w:rtl w:val="0"/>
        </w:rPr>
      </w:pPr>
      <w:r w:rsidRPr="00000000" w:rsidDel="00000000" w:rsidR="342BE573">
        <w:rPr>
          <w:color w:val="00000a"/>
        </w:rPr>
        <w:t xml:space="preserve">Find more information about the invention’s impact, the </w:t>
      </w:r>
      <w:r w:rsidRPr="00000000" w:rsidDel="00000000" w:rsidR="342BE573">
        <w:rPr>
          <w:color w:val="00000a"/>
        </w:rPr>
        <w:t xml:space="preserve">technology</w:t>
      </w:r>
      <w:r w:rsidRPr="00000000" w:rsidDel="00000000" w:rsidR="342BE573">
        <w:rPr>
          <w:color w:val="00000a"/>
        </w:rPr>
        <w:t xml:space="preserve"> and the inventors’ stories</w:t>
      </w:r>
      <w:r w:rsidRPr="00000000" w:rsidDel="00000000" w:rsidR="7A57C05E">
        <w:rPr>
          <w:color w:val="00000a"/>
        </w:rPr>
        <w:t xml:space="preserve"> on</w:t>
      </w:r>
      <w:r w:rsidRPr="00000000" w:rsidDel="00000000" w:rsidR="342BE573">
        <w:rPr>
          <w:color w:val="00000a"/>
        </w:rPr>
        <w:t xml:space="preserve"> </w:t>
      </w:r>
      <w:hyperlink r:id="R899ab2f936aa4eb5">
        <w:r w:rsidRPr="7E05E5C0" w:rsidR="59E9C39D">
          <w:rPr>
            <w:rStyle w:val="Hyperlink"/>
          </w:rPr>
          <w:t>this pag</w:t>
        </w:r>
        <w:r w:rsidRPr="7E05E5C0" w:rsidR="08FF1619">
          <w:rPr>
            <w:rStyle w:val="Hyperlink"/>
          </w:rPr>
          <w:t>e</w:t>
        </w:r>
      </w:hyperlink>
      <w:r w:rsidRPr="00000000" w:rsidDel="00000000" w:rsidR="08FF1619">
        <w:rPr>
          <w:color w:val="00000a"/>
        </w:rPr>
        <w:t xml:space="preserve">.</w:t>
      </w:r>
      <w:r w:rsidRPr="00000000" w:rsidDel="00000000" w:rsidR="00000000">
        <w:rPr>
          <w:rtl w:val="0"/>
        </w:rPr>
      </w:r>
    </w:p>
    <w:p xmlns:wp14="http://schemas.microsoft.com/office/word/2010/wordml" w:rsidRPr="00000000" w:rsidR="00000000" w:rsidDel="00000000" w:rsidP="00000000" w:rsidRDefault="00000000" w14:paraId="00000014" wp14:textId="77777777">
      <w:pPr>
        <w:spacing w:line="360" w:lineRule="auto"/>
        <w:rPr>
          <w:b w:val="1"/>
        </w:rPr>
      </w:pPr>
      <w:r w:rsidRPr="00000000" w:rsidDel="00000000" w:rsidR="00000000">
        <w:rPr>
          <w:rtl w:val="0"/>
        </w:rPr>
      </w:r>
    </w:p>
    <w:p xmlns:wp14="http://schemas.microsoft.com/office/word/2010/wordml" w:rsidRPr="00000000" w:rsidR="00000000" w:rsidDel="00000000" w:rsidP="00000000" w:rsidRDefault="00000000" w14:paraId="00000015" wp14:textId="77777777">
      <w:pPr>
        <w:spacing w:after="160" w:line="259" w:lineRule="auto"/>
        <w:rPr>
          <w:color w:val="000000"/>
          <w:sz w:val="20"/>
          <w:szCs w:val="20"/>
        </w:rPr>
      </w:pPr>
      <w:r w:rsidRPr="00000000" w:rsidDel="00000000" w:rsidR="00000000">
        <w:rPr>
          <w:b w:val="1"/>
          <w:color w:val="000000"/>
          <w:sz w:val="20"/>
          <w:szCs w:val="20"/>
          <w:rtl w:val="0"/>
        </w:rPr>
        <w:t xml:space="preserve">Media contacts European Patent Office</w:t>
      </w:r>
      <w:r w:rsidRPr="00000000" w:rsidDel="00000000" w:rsidR="00000000">
        <w:rPr>
          <w:rtl w:val="0"/>
        </w:rPr>
      </w:r>
    </w:p>
    <w:p xmlns:wp14="http://schemas.microsoft.com/office/word/2010/wordml" w:rsidRPr="00000000" w:rsidR="00000000" w:rsidDel="00000000" w:rsidP="08FF1619" w:rsidRDefault="00000000" wp14:textId="77777777" w14:paraId="73090A50">
      <w:pPr>
        <w:spacing w:line="240" w:lineRule="auto"/>
        <w:rPr>
          <w:color w:val="000000" w:themeColor="text1" w:themeTint="FF" w:themeShade="FF"/>
          <w:sz w:val="20"/>
          <w:szCs w:val="20"/>
        </w:rPr>
      </w:pPr>
      <w:r w:rsidRPr="08FF1619" w:rsidDel="00000000" w:rsidR="08FF1619">
        <w:rPr>
          <w:b w:val="1"/>
          <w:bCs w:val="1"/>
          <w:color w:val="000000"/>
          <w:sz w:val="20"/>
          <w:szCs w:val="20"/>
        </w:rPr>
        <w:t xml:space="preserve">Luis Berenguer Giménez</w:t>
      </w:r>
      <w:r w:rsidRPr="00000000" w:rsidDel="00000000" w:rsidR="08FF1619">
        <w:rPr>
          <w:color w:val="000000"/>
          <w:sz w:val="20"/>
          <w:szCs w:val="20"/>
        </w:rPr>
        <w:t xml:space="preserve"> </w:t>
      </w:r>
    </w:p>
    <w:p xmlns:wp14="http://schemas.microsoft.com/office/word/2010/wordml" w:rsidRPr="00000000" w:rsidR="00000000" w:rsidDel="00000000" w:rsidP="00000000" w:rsidRDefault="00000000" w14:paraId="00000016" wp14:textId="2CDE9A07">
      <w:pPr>
        <w:spacing w:line="240" w:lineRule="auto"/>
        <w:rPr>
          <w:color w:val="000000"/>
          <w:sz w:val="20"/>
          <w:szCs w:val="20"/>
        </w:rPr>
      </w:pPr>
      <w:r w:rsidRPr="00000000" w:rsidDel="00000000" w:rsidR="3C649BDF">
        <w:rPr>
          <w:color w:val="000000"/>
          <w:sz w:val="20"/>
          <w:szCs w:val="20"/>
        </w:rPr>
        <w:t xml:space="preserve">P</w:t>
      </w:r>
      <w:r w:rsidRPr="00000000" w:rsidDel="00000000" w:rsidR="08FF1619">
        <w:rPr>
          <w:color w:val="000000"/>
          <w:sz w:val="20"/>
          <w:szCs w:val="20"/>
        </w:rPr>
        <w:t xml:space="preserve">rincipal Director Communication / EPO spokesperson</w:t>
      </w:r>
    </w:p>
    <w:p xmlns:wp14="http://schemas.microsoft.com/office/word/2010/wordml" w:rsidRPr="00000000" w:rsidR="00000000" w:rsidDel="00000000" w:rsidP="00000000" w:rsidRDefault="00000000" w14:paraId="00000017" wp14:textId="77777777">
      <w:pPr>
        <w:spacing w:line="240" w:lineRule="auto"/>
        <w:rPr>
          <w:b w:val="1"/>
          <w:color w:val="000000"/>
          <w:sz w:val="20"/>
          <w:szCs w:val="20"/>
        </w:rPr>
      </w:pPr>
      <w:r w:rsidRPr="00000000" w:rsidDel="00000000" w:rsidR="00000000">
        <w:rPr>
          <w:rtl w:val="0"/>
        </w:rPr>
      </w:r>
    </w:p>
    <w:p xmlns:wp14="http://schemas.microsoft.com/office/word/2010/wordml" w:rsidRPr="00000000" w:rsidR="00000000" w:rsidDel="00000000" w:rsidP="00000000" w:rsidRDefault="00000000" w14:paraId="00000018" wp14:textId="77777777">
      <w:pPr>
        <w:spacing w:line="240" w:lineRule="auto"/>
        <w:rPr>
          <w:color w:val="000000"/>
          <w:sz w:val="20"/>
          <w:szCs w:val="20"/>
        </w:rPr>
      </w:pPr>
      <w:r w:rsidRPr="00000000" w:rsidDel="00000000" w:rsidR="00000000">
        <w:rPr>
          <w:b w:val="1"/>
          <w:color w:val="000000"/>
          <w:sz w:val="20"/>
          <w:szCs w:val="20"/>
          <w:rtl w:val="0"/>
        </w:rPr>
        <w:t xml:space="preserve">EPO press desk</w:t>
      </w:r>
      <w:r w:rsidRPr="00000000" w:rsidDel="00000000" w:rsidR="00000000">
        <w:rPr>
          <w:rtl w:val="0"/>
        </w:rPr>
      </w:r>
    </w:p>
    <w:p xmlns:wp14="http://schemas.microsoft.com/office/word/2010/wordml" w:rsidRPr="00000000" w:rsidR="00000000" w:rsidDel="00000000" w:rsidP="3F74E701" w:rsidRDefault="00000000" wp14:textId="77777777" w14:paraId="051E4C33">
      <w:pPr>
        <w:rPr>
          <w:b w:val="1"/>
          <w:bCs w:val="1"/>
          <w:sz w:val="18"/>
          <w:szCs w:val="18"/>
        </w:rPr>
      </w:pPr>
      <w:hyperlink r:id="Rd64e32b01483401d">
        <w:r w:rsidRPr="00000000" w:rsidDel="00000000" w:rsidR="00000000">
          <w:rPr>
            <w:color w:val="0000ff"/>
            <w:sz w:val="20"/>
            <w:szCs w:val="20"/>
            <w:u w:val="single"/>
          </w:rPr>
          <w:t xml:space="preserve">press@epo.org</w:t>
        </w:r>
      </w:hyperlink>
      <w:r w:rsidRPr="00000000" w:rsidDel="00000000" w:rsidR="00000000">
        <w:rPr>
          <w:color w:val="000000"/>
          <w:sz w:val="20"/>
          <w:szCs w:val="20"/>
        </w:rPr>
        <w:t xml:space="preserve"> </w:t>
      </w:r>
    </w:p>
    <w:p xmlns:wp14="http://schemas.microsoft.com/office/word/2010/wordml" w:rsidRPr="00000000" w:rsidR="00000000" w:rsidDel="00000000" w:rsidP="3F74E701" w:rsidRDefault="00000000" w14:paraId="00000019" wp14:textId="77777777">
      <w:pPr>
        <w:rPr>
          <w:color w:val="000000" w:themeColor="text1" w:themeTint="FF" w:themeShade="FF"/>
          <w:sz w:val="20"/>
          <w:szCs w:val="20"/>
          <w:rtl w:val="0"/>
        </w:rPr>
      </w:pPr>
      <w:r w:rsidRPr="00000000" w:rsidDel="00000000" w:rsidR="00000000">
        <w:rPr>
          <w:color w:val="000000"/>
          <w:sz w:val="20"/>
          <w:szCs w:val="20"/>
        </w:rPr>
        <w:t xml:space="preserve">Tel.: +49 89 2399-1833</w:t>
      </w:r>
      <w:r w:rsidRPr="00000000" w:rsidDel="00000000" w:rsidR="00000000">
        <w:rPr>
          <w:rtl w:val="0"/>
        </w:rPr>
      </w:r>
    </w:p>
    <w:p xmlns:wp14="http://schemas.microsoft.com/office/word/2010/wordml" w:rsidRPr="00000000" w:rsidR="00000000" w:rsidDel="00000000" w:rsidP="3F74E701" w:rsidRDefault="00000000" w14:paraId="0DFC35B9" wp14:textId="09DAB227">
      <w:pPr>
        <w:spacing w:before="240" w:after="240" w:lineRule="auto"/>
        <w:jc w:val="both"/>
        <w:rPr>
          <w:color w:val="000000" w:themeColor="text1" w:themeTint="FF" w:themeShade="FF"/>
          <w:sz w:val="18"/>
          <w:szCs w:val="18"/>
        </w:rPr>
      </w:pPr>
      <w:r w:rsidRPr="3F74E701" w:rsidR="14BE069E">
        <w:rPr>
          <w:b w:val="1"/>
          <w:bCs w:val="1"/>
          <w:color w:val="000000" w:themeColor="text1" w:themeTint="FF" w:themeShade="FF"/>
          <w:sz w:val="18"/>
          <w:szCs w:val="18"/>
        </w:rPr>
        <w:t>About the inventors</w:t>
      </w:r>
      <w:r w:rsidRPr="3F74E701" w:rsidR="14BE069E">
        <w:rPr>
          <w:b w:val="1"/>
          <w:bCs w:val="1"/>
          <w:color w:val="000000" w:themeColor="text1" w:themeTint="FF" w:themeShade="FF"/>
          <w:sz w:val="18"/>
          <w:szCs w:val="18"/>
        </w:rPr>
        <w:t xml:space="preserve"> </w:t>
      </w:r>
    </w:p>
    <w:p xmlns:wp14="http://schemas.microsoft.com/office/word/2010/wordml" w:rsidRPr="00000000" w:rsidR="00000000" w:rsidDel="00000000" w:rsidP="3F74E701" w:rsidRDefault="00000000" w14:paraId="74B7D815" wp14:textId="20E425C4">
      <w:pPr>
        <w:spacing w:before="240" w:after="240" w:lineRule="auto"/>
        <w:jc w:val="both"/>
        <w:rPr>
          <w:b w:val="0"/>
          <w:bCs w:val="0"/>
          <w:color w:val="000000" w:themeColor="text1" w:themeTint="FF" w:themeShade="FF"/>
          <w:sz w:val="18"/>
          <w:szCs w:val="18"/>
        </w:rPr>
      </w:pPr>
      <w:r w:rsidRPr="3F74E701" w:rsidR="22EBEF4B">
        <w:rPr>
          <w:b w:val="0"/>
          <w:bCs w:val="0"/>
          <w:color w:val="000000" w:themeColor="text1" w:themeTint="FF" w:themeShade="FF"/>
          <w:sz w:val="18"/>
          <w:szCs w:val="18"/>
        </w:rPr>
        <w:t>Rhona Togher</w:t>
      </w:r>
      <w:r w:rsidRPr="3F74E701" w:rsidR="12F45724">
        <w:rPr>
          <w:b w:val="0"/>
          <w:bCs w:val="0"/>
          <w:color w:val="000000" w:themeColor="text1" w:themeTint="FF" w:themeShade="FF"/>
          <w:sz w:val="18"/>
          <w:szCs w:val="18"/>
        </w:rPr>
        <w:t xml:space="preserve"> </w:t>
      </w:r>
      <w:r w:rsidRPr="3F74E701" w:rsidR="0ECC7D5C">
        <w:rPr>
          <w:b w:val="0"/>
          <w:bCs w:val="0"/>
          <w:color w:val="000000" w:themeColor="text1" w:themeTint="FF" w:themeShade="FF"/>
          <w:sz w:val="18"/>
          <w:szCs w:val="18"/>
        </w:rPr>
        <w:t xml:space="preserve">studied physics at </w:t>
      </w:r>
      <w:r w:rsidRPr="3F74E701" w:rsidR="0ECC7D5C">
        <w:rPr>
          <w:b w:val="0"/>
          <w:bCs w:val="0"/>
          <w:color w:val="000000" w:themeColor="text1" w:themeTint="FF" w:themeShade="FF"/>
          <w:sz w:val="18"/>
          <w:szCs w:val="18"/>
        </w:rPr>
        <w:t>Unversity</w:t>
      </w:r>
      <w:r w:rsidRPr="3F74E701" w:rsidR="0ECC7D5C">
        <w:rPr>
          <w:b w:val="0"/>
          <w:bCs w:val="0"/>
          <w:color w:val="000000" w:themeColor="text1" w:themeTint="FF" w:themeShade="FF"/>
          <w:sz w:val="18"/>
          <w:szCs w:val="18"/>
        </w:rPr>
        <w:t xml:space="preserve"> College Dublin. She is an ambassador for Irish female entrepreneurship, working </w:t>
      </w:r>
      <w:r w:rsidRPr="3F74E701" w:rsidR="0ECC7D5C">
        <w:rPr>
          <w:b w:val="0"/>
          <w:bCs w:val="0"/>
          <w:color w:val="000000" w:themeColor="text1" w:themeTint="FF" w:themeShade="FF"/>
          <w:sz w:val="18"/>
          <w:szCs w:val="18"/>
        </w:rPr>
        <w:t>with Enterprise</w:t>
      </w:r>
      <w:r w:rsidRPr="3F74E701" w:rsidR="0ECC7D5C">
        <w:rPr>
          <w:b w:val="0"/>
          <w:bCs w:val="0"/>
          <w:color w:val="000000" w:themeColor="text1" w:themeTint="FF" w:themeShade="FF"/>
          <w:sz w:val="18"/>
          <w:szCs w:val="18"/>
        </w:rPr>
        <w:t xml:space="preserve"> Ireland, the </w:t>
      </w:r>
      <w:r w:rsidRPr="3F74E701" w:rsidR="0ECC7D5C">
        <w:rPr>
          <w:b w:val="0"/>
          <w:bCs w:val="0"/>
          <w:color w:val="000000" w:themeColor="text1" w:themeTint="FF" w:themeShade="FF"/>
          <w:sz w:val="18"/>
          <w:szCs w:val="18"/>
        </w:rPr>
        <w:t>iWish</w:t>
      </w:r>
      <w:r w:rsidRPr="3F74E701" w:rsidR="0ECC7D5C">
        <w:rPr>
          <w:b w:val="0"/>
          <w:bCs w:val="0"/>
          <w:color w:val="000000" w:themeColor="text1" w:themeTint="FF" w:themeShade="FF"/>
          <w:sz w:val="18"/>
          <w:szCs w:val="18"/>
        </w:rPr>
        <w:t xml:space="preserve"> foundation and the Ada Lovelace initiative to empower and support women in the tech sector</w:t>
      </w:r>
    </w:p>
    <w:p xmlns:wp14="http://schemas.microsoft.com/office/word/2010/wordml" w:rsidRPr="00000000" w:rsidR="00000000" w:rsidDel="00000000" w:rsidP="3F74E701" w:rsidRDefault="00000000" w14:paraId="404979A5" wp14:textId="28E8A890">
      <w:pPr>
        <w:spacing w:before="240" w:after="240" w:lineRule="auto"/>
        <w:jc w:val="both"/>
        <w:rPr>
          <w:b w:val="0"/>
          <w:bCs w:val="0"/>
          <w:color w:val="000000" w:themeColor="text1" w:themeTint="FF" w:themeShade="FF"/>
          <w:sz w:val="18"/>
          <w:szCs w:val="18"/>
          <w:rtl w:val="0"/>
        </w:rPr>
      </w:pPr>
      <w:r w:rsidRPr="3F74E701" w:rsidR="5BAC5160">
        <w:rPr>
          <w:b w:val="0"/>
          <w:bCs w:val="0"/>
          <w:color w:val="000000" w:themeColor="text1" w:themeTint="FF" w:themeShade="FF"/>
          <w:sz w:val="18"/>
          <w:szCs w:val="18"/>
        </w:rPr>
        <w:t>Eimear O’Carroll trained as a physicist at the University of Edinburgh. Applying this knowledge and</w:t>
      </w:r>
      <w:r w:rsidRPr="3F74E701" w:rsidR="5BAC5160">
        <w:rPr>
          <w:b w:val="0"/>
          <w:bCs w:val="0"/>
          <w:color w:val="000000" w:themeColor="text1" w:themeTint="FF" w:themeShade="FF"/>
          <w:sz w:val="18"/>
          <w:szCs w:val="18"/>
        </w:rPr>
        <w:t xml:space="preserve"> </w:t>
      </w:r>
      <w:r w:rsidRPr="3F74E701" w:rsidR="5BAC5160">
        <w:rPr>
          <w:b w:val="0"/>
          <w:bCs w:val="0"/>
          <w:color w:val="000000" w:themeColor="text1" w:themeTint="FF" w:themeShade="FF"/>
          <w:sz w:val="18"/>
          <w:szCs w:val="18"/>
        </w:rPr>
        <w:t>expertis</w:t>
      </w:r>
      <w:r w:rsidRPr="3F74E701" w:rsidR="5BAC5160">
        <w:rPr>
          <w:b w:val="0"/>
          <w:bCs w:val="0"/>
          <w:color w:val="000000" w:themeColor="text1" w:themeTint="FF" w:themeShade="FF"/>
          <w:sz w:val="18"/>
          <w:szCs w:val="18"/>
        </w:rPr>
        <w:t>e</w:t>
      </w:r>
      <w:r w:rsidRPr="3F74E701" w:rsidR="5BAC5160">
        <w:rPr>
          <w:b w:val="0"/>
          <w:bCs w:val="0"/>
          <w:color w:val="000000" w:themeColor="text1" w:themeTint="FF" w:themeShade="FF"/>
          <w:sz w:val="18"/>
          <w:szCs w:val="18"/>
        </w:rPr>
        <w:t xml:space="preserve"> to global noise challenges, O’Carroll developed practical solutions to constantly develop and improve Lios’ products. </w:t>
      </w:r>
    </w:p>
    <w:p xmlns:wp14="http://schemas.microsoft.com/office/word/2010/wordml" w:rsidRPr="00000000" w:rsidR="00000000" w:rsidDel="00000000" w:rsidP="3F74E701" w:rsidRDefault="00000000" w14:paraId="15B30A7C" wp14:textId="72A13712">
      <w:pPr>
        <w:spacing w:before="240" w:after="240" w:lineRule="auto"/>
        <w:jc w:val="both"/>
        <w:rPr>
          <w:b w:val="0"/>
          <w:bCs w:val="0"/>
          <w:color w:val="000000" w:themeColor="text1" w:themeTint="FF" w:themeShade="FF"/>
          <w:sz w:val="18"/>
          <w:szCs w:val="18"/>
          <w:rtl w:val="0"/>
        </w:rPr>
      </w:pPr>
      <w:r w:rsidRPr="3F74E701" w:rsidR="14BE069E">
        <w:rPr>
          <w:b w:val="0"/>
          <w:bCs w:val="0"/>
          <w:color w:val="000000" w:themeColor="text1" w:themeTint="FF" w:themeShade="FF"/>
          <w:sz w:val="18"/>
          <w:szCs w:val="18"/>
        </w:rPr>
        <w:t xml:space="preserve">The pair founded </w:t>
      </w:r>
      <w:r w:rsidRPr="3F74E701" w:rsidR="14BE069E">
        <w:rPr>
          <w:b w:val="0"/>
          <w:bCs w:val="0"/>
          <w:color w:val="000000" w:themeColor="text1" w:themeTint="FF" w:themeShade="FF"/>
          <w:sz w:val="18"/>
          <w:szCs w:val="18"/>
        </w:rPr>
        <w:t>Lios in 2009, which Rhona Togher heads as the CEO and co-founder</w:t>
      </w:r>
      <w:r w:rsidRPr="3F74E701" w:rsidR="3326881F">
        <w:rPr>
          <w:b w:val="0"/>
          <w:bCs w:val="0"/>
          <w:color w:val="000000" w:themeColor="text1" w:themeTint="FF" w:themeShade="FF"/>
          <w:sz w:val="18"/>
          <w:szCs w:val="18"/>
        </w:rPr>
        <w:t xml:space="preserve">. </w:t>
      </w:r>
      <w:r w:rsidRPr="3F74E701" w:rsidR="1F7FCC23">
        <w:rPr>
          <w:b w:val="0"/>
          <w:bCs w:val="0"/>
          <w:color w:val="000000" w:themeColor="text1" w:themeTint="FF" w:themeShade="FF"/>
          <w:sz w:val="18"/>
          <w:szCs w:val="18"/>
        </w:rPr>
        <w:t>I</w:t>
      </w:r>
      <w:r w:rsidRPr="3F74E701" w:rsidR="14BE069E">
        <w:rPr>
          <w:b w:val="0"/>
          <w:bCs w:val="0"/>
          <w:color w:val="000000" w:themeColor="text1" w:themeTint="FF" w:themeShade="FF"/>
          <w:sz w:val="18"/>
          <w:szCs w:val="18"/>
        </w:rPr>
        <w:t>n her current role as CTO and co-founder of Lios, O’Carroll is the bridge between Lios' customers and the product development team focusing on creating effective noise reduction technologies.</w:t>
      </w:r>
    </w:p>
    <w:p xmlns:wp14="http://schemas.microsoft.com/office/word/2010/wordml" w:rsidRPr="00000000" w:rsidR="00000000" w:rsidDel="00000000" w:rsidP="00000000" w:rsidRDefault="00000000" w14:paraId="0000001A" wp14:textId="77777777">
      <w:pPr>
        <w:spacing w:before="240" w:after="240" w:lineRule="auto"/>
        <w:jc w:val="both"/>
        <w:rPr>
          <w:color w:val="000000"/>
          <w:sz w:val="18"/>
          <w:szCs w:val="18"/>
        </w:rPr>
      </w:pPr>
      <w:r w:rsidRPr="18B8533F" w:rsidDel="00000000" w:rsidR="00000000">
        <w:rPr>
          <w:b w:val="1"/>
          <w:bCs w:val="1"/>
          <w:color w:val="000000"/>
          <w:sz w:val="18"/>
          <w:szCs w:val="18"/>
        </w:rPr>
        <w:t xml:space="preserve">About the European Inventor Award</w:t>
      </w:r>
      <w:r w:rsidRPr="00000000" w:rsidDel="00000000" w:rsidR="00000000">
        <w:rPr>
          <w:rtl w:val="0"/>
        </w:rPr>
      </w:r>
    </w:p>
    <w:p xmlns:wp14="http://schemas.microsoft.com/office/word/2010/wordml" w:rsidRPr="00000000" w:rsidR="00000000" w:rsidDel="00000000" w:rsidP="00000000" w:rsidRDefault="00000000" w14:paraId="0000001B" wp14:textId="77777777">
      <w:pPr>
        <w:spacing w:before="240" w:after="240" w:line="240" w:lineRule="auto"/>
        <w:jc w:val="both"/>
        <w:rPr>
          <w:color w:val="000000"/>
          <w:sz w:val="18"/>
          <w:szCs w:val="18"/>
        </w:rPr>
      </w:pPr>
      <w:r w:rsidRPr="00000000" w:rsidDel="00000000" w:rsidR="00000000">
        <w:rPr>
          <w:color w:val="000000"/>
          <w:sz w:val="18"/>
          <w:szCs w:val="18"/>
          <w:rtl w:val="0"/>
        </w:rPr>
        <w:t xml:space="preserve">The European Inventor Award is one of Europe's most prestigious innovation prizes. Launched by the EPO in 2006, the award honours individuals and teams, who have come up with solutions to some of the biggest challenges of our time. The finalists and winners are selected by an independent jury comprising former Award finalists. Together, they examine the proposals for their contribution towards technical progress, social and sustainable development, and economic prosperity. All inventors must have been granted a European patent for their invention. Read more </w:t>
      </w:r>
      <w:hyperlink r:id="rId11">
        <w:r w:rsidRPr="00000000" w:rsidDel="00000000" w:rsidR="00000000">
          <w:rPr>
            <w:color w:val="0000ff"/>
            <w:sz w:val="18"/>
            <w:szCs w:val="18"/>
            <w:u w:val="single"/>
            <w:rtl w:val="0"/>
          </w:rPr>
          <w:t xml:space="preserve">here</w:t>
        </w:r>
      </w:hyperlink>
      <w:r w:rsidRPr="00000000" w:rsidDel="00000000" w:rsidR="00000000">
        <w:rPr>
          <w:color w:val="000000"/>
          <w:sz w:val="18"/>
          <w:szCs w:val="18"/>
          <w:rtl w:val="0"/>
        </w:rPr>
        <w:t xml:space="preserve"> on the various categories, prizes, selection criteria and livestream ceremony to be held on 4 July 2023.</w:t>
      </w:r>
    </w:p>
    <w:p xmlns:wp14="http://schemas.microsoft.com/office/word/2010/wordml" w:rsidRPr="00000000" w:rsidR="00000000" w:rsidDel="00000000" w:rsidP="00000000" w:rsidRDefault="00000000" w14:paraId="0000001C" wp14:textId="77777777">
      <w:pPr>
        <w:spacing w:before="240" w:after="240" w:lineRule="auto"/>
        <w:jc w:val="both"/>
        <w:rPr>
          <w:color w:val="000000"/>
          <w:sz w:val="18"/>
          <w:szCs w:val="18"/>
        </w:rPr>
      </w:pPr>
      <w:r w:rsidRPr="00000000" w:rsidDel="00000000" w:rsidR="00000000">
        <w:rPr>
          <w:b w:val="1"/>
          <w:color w:val="000000"/>
          <w:sz w:val="18"/>
          <w:szCs w:val="18"/>
          <w:rtl w:val="0"/>
        </w:rPr>
        <w:t xml:space="preserve">About the EPO</w:t>
      </w:r>
      <w:r w:rsidRPr="00000000" w:rsidDel="00000000" w:rsidR="00000000">
        <w:rPr>
          <w:rtl w:val="0"/>
        </w:rPr>
      </w:r>
    </w:p>
    <w:p xmlns:wp14="http://schemas.microsoft.com/office/word/2010/wordml" w:rsidRPr="00000000" w:rsidR="00000000" w:rsidDel="00000000" w:rsidP="00000000" w:rsidRDefault="00000000" w14:paraId="0000001D" wp14:textId="77777777">
      <w:pPr>
        <w:spacing w:before="240" w:after="240" w:lineRule="auto"/>
        <w:jc w:val="both"/>
        <w:rPr>
          <w:color w:val="000000"/>
          <w:sz w:val="18"/>
          <w:szCs w:val="18"/>
        </w:rPr>
      </w:pPr>
      <w:r w:rsidRPr="00000000" w:rsidDel="00000000" w:rsidR="00000000">
        <w:rPr>
          <w:color w:val="000000"/>
          <w:sz w:val="18"/>
          <w:szCs w:val="18"/>
          <w:rtl w:val="0"/>
        </w:rPr>
        <w:t xml:space="preserve">With 6,300 staff members, the </w:t>
      </w:r>
      <w:hyperlink r:id="rId12">
        <w:r w:rsidRPr="00000000" w:rsidDel="00000000" w:rsidR="00000000">
          <w:rPr>
            <w:color w:val="0000ff"/>
            <w:sz w:val="18"/>
            <w:szCs w:val="18"/>
            <w:u w:val="single"/>
            <w:rtl w:val="0"/>
          </w:rPr>
          <w:t xml:space="preserve">European Patent Office (EPO)</w:t>
        </w:r>
      </w:hyperlink>
      <w:r w:rsidRPr="00000000" w:rsidDel="00000000" w:rsidR="00000000">
        <w:rPr>
          <w:color w:val="000000"/>
          <w:sz w:val="18"/>
          <w:szCs w:val="18"/>
          <w:rtl w:val="0"/>
        </w:rPr>
        <w:t xml:space="preserve"> is one of the largest public service institutions in Europe. Headquartered in Munich with offices in Berlin, Brussels, The Hague and Vienna, the EPO was founded with the aim of strengthening co-operation on patents in Europe. Through the EPO's centralised patent granting procedure, inventors are able to obtain high-quality patent protection in up to 44 countries, covering a market of some 700 million people. The EPO is also the world's leading authority in patent information and patent searching.</w:t>
      </w:r>
    </w:p>
    <w:p xmlns:wp14="http://schemas.microsoft.com/office/word/2010/wordml" w:rsidRPr="00000000" w:rsidR="00000000" w:rsidDel="00000000" w:rsidP="00000000" w:rsidRDefault="00000000" w14:paraId="0000001E" wp14:textId="77777777">
      <w:pPr>
        <w:spacing w:before="240" w:after="240" w:lineRule="auto"/>
        <w:jc w:val="both"/>
        <w:rPr>
          <w:sz w:val="18"/>
          <w:szCs w:val="18"/>
          <w:highlight w:val="white"/>
        </w:rPr>
      </w:pPr>
      <w:r w:rsidRPr="00000000" w:rsidDel="00000000" w:rsidR="00000000">
        <w:rPr>
          <w:rtl w:val="0"/>
        </w:rPr>
      </w:r>
    </w:p>
    <w:p xmlns:wp14="http://schemas.microsoft.com/office/word/2010/wordml" w:rsidRPr="00000000" w:rsidR="00000000" w:rsidDel="00000000" w:rsidP="00000000" w:rsidRDefault="00000000" w14:paraId="0000001F" wp14:textId="77777777">
      <w:pPr>
        <w:spacing w:before="240" w:after="240" w:line="240" w:lineRule="auto"/>
        <w:rPr>
          <w:sz w:val="26"/>
          <w:szCs w:val="26"/>
        </w:rPr>
      </w:pPr>
      <w:r w:rsidRPr="00000000" w:rsidDel="00000000" w:rsidR="00000000">
        <w:rPr>
          <w:rtl w:val="0"/>
        </w:rPr>
      </w:r>
    </w:p>
    <w:sectPr>
      <w:headerReference w:type="default" r:id="rId13"/>
      <w:footerReference w:type="default" r:id="rId14"/>
      <w:pgSz w:w="11909" w:h="16834" w:orient="portrait"/>
      <w:pgMar w:top="1440" w:right="1440" w:bottom="1440" w:left="1440" w:header="720" w:footer="720"/>
      <w:pgNumType w:start="1"/>
      <w:cols w:num="1"/>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ourier New"/>
  <w:font w:name="Noto Sans Symbols">
    <w:embedRegular w:fontKey="{00000000-0000-0000-0000-000000000000}" w:subsetted="0" r:id="rId1"/>
    <w:embedBold w:fontKey="{00000000-0000-0000-0000-000000000000}" w:subsetted="0" r:id="rId2"/>
  </w:font>
</w:fonts>
</file>

<file path=word/footer1.xml><?xml version="1.0" encoding="utf-8"?>
<w:ftr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mc:Ignorable="wp14">
  <w:p xmlns:wp14="http://schemas.microsoft.com/office/word/2010/wordml" w:rsidRPr="00000000" w:rsidR="00000000" w:rsidDel="00000000" w:rsidP="00000000" w:rsidRDefault="00000000" w14:paraId="00000026" wp14:textId="77777777">
    <w:pPr>
      <w:widowControl w:val="0"/>
      <w:pBdr>
        <w:top w:val="nil" w:sz="0" w:space="0"/>
        <w:left w:val="nil" w:sz="0" w:space="0"/>
        <w:bottom w:val="nil" w:sz="0" w:space="0"/>
        <w:right w:val="nil" w:sz="0" w:space="0"/>
        <w:between w:val="nil" w:sz="0" w:space="0"/>
      </w:pBdr>
      <w:rPr>
        <w:color w:val="000000"/>
      </w:rPr>
    </w:pPr>
    <w:r w:rsidRPr="00000000" w:rsidDel="00000000" w:rsidR="00000000">
      <w:rPr>
        <w:rtl w:val="0"/>
      </w:rPr>
    </w:r>
  </w:p>
  <w:tbl>
    <w:tblPr>
      <w:tblStyle w:val="Table2"/>
      <w:tblW w:w="9015.0" w:type="dxa"/>
      <w:jc w:val="lef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600"/>
    </w:tblPr>
    <w:tblGrid>
      <w:gridCol w:w="3005"/>
      <w:gridCol w:w="3005"/>
      <w:gridCol w:w="3005"/>
      <w:tblGridChange w:id="0">
        <w:tblGrid>
          <w:gridCol w:w="3005"/>
          <w:gridCol w:w="3005"/>
          <w:gridCol w:w="3005"/>
        </w:tblGrid>
      </w:tblGridChange>
    </w:tblGrid>
    <w:tr xmlns:wp14="http://schemas.microsoft.com/office/word/2010/wordml" w14:paraId="672A6659" wp14:textId="77777777">
      <w:trPr>
        <w:cantSplit w:val="0"/>
        <w:trHeight w:val="300" w:hRule="atLeast"/>
        <w:tblHeader w:val="0"/>
      </w:trPr>
      <w:tc>
        <w:tcPr/>
        <w:p w:rsidRPr="00000000" w:rsidR="00000000" w:rsidDel="00000000" w:rsidP="00000000" w:rsidRDefault="00000000" w14:paraId="00000027" wp14:textId="77777777">
          <w:pPr>
            <w:pBdr>
              <w:top w:val="nil" w:sz="0" w:space="0"/>
              <w:left w:val="nil" w:sz="0" w:space="0"/>
              <w:bottom w:val="nil" w:sz="0" w:space="0"/>
              <w:right w:val="nil" w:sz="0" w:space="0"/>
              <w:between w:val="nil" w:sz="0" w:space="0"/>
            </w:pBdr>
            <w:tabs>
              <w:tab w:val="center" w:leader="none" w:pos="4680"/>
              <w:tab w:val="right" w:leader="none" w:pos="9360"/>
            </w:tabs>
            <w:ind w:left="-115" w:firstLine="0"/>
            <w:rPr>
              <w:color w:val="000000"/>
            </w:rPr>
          </w:pPr>
          <w:r w:rsidRPr="00000000" w:rsidDel="00000000" w:rsidR="00000000">
            <w:rPr>
              <w:rtl w:val="0"/>
            </w:rPr>
          </w:r>
        </w:p>
      </w:tc>
      <w:tc>
        <w:tcPr/>
        <w:p w:rsidRPr="00000000" w:rsidR="00000000" w:rsidDel="00000000" w:rsidP="00000000" w:rsidRDefault="00000000" w14:paraId="00000028" wp14:textId="77777777">
          <w:pPr>
            <w:pBdr>
              <w:top w:val="nil" w:sz="0" w:space="0"/>
              <w:left w:val="nil" w:sz="0" w:space="0"/>
              <w:bottom w:val="nil" w:sz="0" w:space="0"/>
              <w:right w:val="nil" w:sz="0" w:space="0"/>
              <w:between w:val="nil" w:sz="0" w:space="0"/>
            </w:pBdr>
            <w:tabs>
              <w:tab w:val="center" w:leader="none" w:pos="4680"/>
              <w:tab w:val="right" w:leader="none" w:pos="9360"/>
            </w:tabs>
            <w:jc w:val="center"/>
            <w:rPr>
              <w:color w:val="000000"/>
            </w:rPr>
          </w:pPr>
          <w:r w:rsidRPr="00000000" w:rsidDel="00000000" w:rsidR="00000000">
            <w:rPr>
              <w:rtl w:val="0"/>
            </w:rPr>
          </w:r>
        </w:p>
      </w:tc>
      <w:tc>
        <w:tcPr/>
        <w:p w:rsidRPr="00000000" w:rsidR="00000000" w:rsidDel="00000000" w:rsidP="00000000" w:rsidRDefault="00000000" w14:paraId="00000029" wp14:textId="77777777">
          <w:pPr>
            <w:pBdr>
              <w:top w:val="nil" w:sz="0" w:space="0"/>
              <w:left w:val="nil" w:sz="0" w:space="0"/>
              <w:bottom w:val="nil" w:sz="0" w:space="0"/>
              <w:right w:val="nil" w:sz="0" w:space="0"/>
              <w:between w:val="nil" w:sz="0" w:space="0"/>
            </w:pBdr>
            <w:tabs>
              <w:tab w:val="center" w:leader="none" w:pos="4680"/>
              <w:tab w:val="right" w:leader="none" w:pos="9360"/>
            </w:tabs>
            <w:ind w:right="-115"/>
            <w:jc w:val="right"/>
            <w:rPr>
              <w:color w:val="000000"/>
            </w:rPr>
          </w:pPr>
          <w:r w:rsidRPr="00000000" w:rsidDel="00000000" w:rsidR="00000000">
            <w:rPr>
              <w:rtl w:val="0"/>
            </w:rPr>
          </w:r>
        </w:p>
      </w:tc>
    </w:tr>
  </w:tbl>
  <w:p xmlns:wp14="http://schemas.microsoft.com/office/word/2010/wordml" w:rsidRPr="00000000" w:rsidR="00000000" w:rsidDel="00000000" w:rsidP="00000000" w:rsidRDefault="00000000" w14:paraId="0000002A" wp14:textId="77777777">
    <w:pPr>
      <w:pBdr>
        <w:top w:val="nil" w:sz="0" w:space="0"/>
        <w:left w:val="nil" w:sz="0" w:space="0"/>
        <w:bottom w:val="nil" w:sz="0" w:space="0"/>
        <w:right w:val="nil" w:sz="0" w:space="0"/>
        <w:between w:val="nil" w:sz="0" w:space="0"/>
      </w:pBdr>
      <w:tabs>
        <w:tab w:val="center" w:leader="none" w:pos="4680"/>
        <w:tab w:val="right" w:leader="none" w:pos="9360"/>
      </w:tabs>
      <w:spacing w:line="240" w:lineRule="auto"/>
      <w:rPr>
        <w:color w:val="000000"/>
      </w:rPr>
    </w:pPr>
    <w:r w:rsidRPr="00000000" w:rsidDel="00000000" w:rsidR="00000000">
      <w:rPr>
        <w:rtl w:val="0"/>
      </w:rPr>
    </w:r>
  </w:p>
</w:ftr>
</file>

<file path=word/header1.xml><?xml version="1.0" encoding="utf-8"?>
<w:hdr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mc:Ignorable="wp14">
  <w:p xmlns:wp14="http://schemas.microsoft.com/office/word/2010/wordml" w:rsidRPr="00000000" w:rsidR="00000000" w:rsidDel="00000000" w:rsidP="00000000" w:rsidRDefault="00000000" w14:paraId="00000021" wp14:textId="77777777">
    <w:pPr>
      <w:widowControl w:val="0"/>
      <w:pBdr>
        <w:top w:val="nil" w:sz="0" w:space="0"/>
        <w:left w:val="nil" w:sz="0" w:space="0"/>
        <w:bottom w:val="nil" w:sz="0" w:space="0"/>
        <w:right w:val="nil" w:sz="0" w:space="0"/>
        <w:between w:val="nil" w:sz="0" w:space="0"/>
      </w:pBdr>
      <w:rPr>
        <w:color w:val="000000"/>
        <w:sz w:val="20"/>
        <w:szCs w:val="20"/>
      </w:rPr>
    </w:pPr>
    <w:r w:rsidRPr="00000000" w:rsidDel="00000000" w:rsidR="00000000">
      <w:rPr>
        <w:rtl w:val="0"/>
      </w:rPr>
    </w:r>
  </w:p>
  <w:tbl>
    <w:tblPr>
      <w:tblStyle w:val="Table1"/>
      <w:tblW w:w="9015.0" w:type="dxa"/>
      <w:jc w:val="lef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600"/>
    </w:tblPr>
    <w:tblGrid>
      <w:gridCol w:w="3005"/>
      <w:gridCol w:w="3005"/>
      <w:gridCol w:w="3005"/>
      <w:tblGridChange w:id="0">
        <w:tblGrid>
          <w:gridCol w:w="3005"/>
          <w:gridCol w:w="3005"/>
          <w:gridCol w:w="3005"/>
        </w:tblGrid>
      </w:tblGridChange>
    </w:tblGrid>
    <w:tr xmlns:wp14="http://schemas.microsoft.com/office/word/2010/wordml" w14:paraId="219897CE" wp14:textId="77777777">
      <w:trPr>
        <w:cantSplit w:val="0"/>
        <w:trHeight w:val="300" w:hRule="atLeast"/>
        <w:tblHeader w:val="0"/>
      </w:trPr>
      <w:tc>
        <w:tcPr/>
        <w:p w:rsidRPr="00000000" w:rsidR="00000000" w:rsidDel="00000000" w:rsidP="00000000" w:rsidRDefault="00000000" w14:paraId="00000022" wp14:textId="77777777">
          <w:pPr>
            <w:tabs>
              <w:tab w:val="center" w:leader="none" w:pos="4680"/>
              <w:tab w:val="right" w:leader="none" w:pos="9360"/>
            </w:tabs>
            <w:jc w:val="right"/>
            <w:rPr>
              <w:color w:val="000000"/>
            </w:rPr>
          </w:pPr>
          <w:r w:rsidRPr="00000000" w:rsidDel="00000000" w:rsidR="00000000">
            <w:rPr/>
            <w:drawing>
              <wp:inline xmlns:wp14="http://schemas.microsoft.com/office/word/2010/wordprocessingDrawing" distT="0" distB="0" distL="114300" distR="114300" wp14:anchorId="27924483" wp14:editId="7777777">
                <wp:extent cx="1771650" cy="596900"/>
                <wp:effectExtent l="0" t="0" r="0" b="0"/>
                <wp:docPr id="517522006" name="image1.png" descr="Text Box"/>
                <a:graphic>
                  <a:graphicData uri="http://schemas.openxmlformats.org/drawingml/2006/picture">
                    <pic:pic>
                      <pic:nvPicPr>
                        <pic:cNvPr id="0" name="image1.png" descr="Text Box"/>
                        <pic:cNvPicPr preferRelativeResize="0"/>
                      </pic:nvPicPr>
                      <pic:blipFill>
                        <a:blip r:embed="rId1"/>
                        <a:srcRect l="0" t="0" r="0" b="0"/>
                        <a:stretch>
                          <a:fillRect/>
                        </a:stretch>
                      </pic:blipFill>
                      <pic:spPr>
                        <a:xfrm>
                          <a:off x="0" y="0"/>
                          <a:ext cx="1771650" cy="596900"/>
                        </a:xfrm>
                        <a:prstGeom prst="rect"/>
                        <a:ln/>
                      </pic:spPr>
                    </pic:pic>
                  </a:graphicData>
                </a:graphic>
              </wp:inline>
            </w:drawing>
          </w:r>
          <w:r w:rsidRPr="00000000" w:rsidDel="00000000" w:rsidR="00000000">
            <w:rPr>
              <w:rtl w:val="0"/>
            </w:rPr>
          </w:r>
          <w:r w:rsidRPr="00000000" w:rsidDel="00000000" w:rsidR="00000000">
            <w:drawing>
              <wp:anchor xmlns:wp14="http://schemas.microsoft.com/office/word/2010/wordprocessingDrawing" distT="0" distB="0" distL="114300" distR="114300" simplePos="0" relativeHeight="0" behindDoc="0" locked="0" layoutInCell="1" hidden="0" allowOverlap="1" wp14:anchorId="5F29AD7F" wp14:editId="7777777">
                <wp:simplePos x="0" y="0"/>
                <wp:positionH relativeFrom="column">
                  <wp:posOffset>3</wp:posOffset>
                </wp:positionH>
                <wp:positionV relativeFrom="paragraph">
                  <wp:posOffset>0</wp:posOffset>
                </wp:positionV>
                <wp:extent cx="5581650" cy="378417"/>
                <wp:effectExtent l="0" t="0" r="0" b="0"/>
                <wp:wrapNone/>
                <wp:docPr id="517522005" name="image2.jpg"/>
                <a:graphic>
                  <a:graphicData uri="http://schemas.openxmlformats.org/drawingml/2006/picture">
                    <pic:pic>
                      <pic:nvPicPr>
                        <pic:cNvPr id="0" name="image2.jpg"/>
                        <pic:cNvPicPr preferRelativeResize="0"/>
                      </pic:nvPicPr>
                      <pic:blipFill>
                        <a:blip r:embed="rId2"/>
                        <a:srcRect l="0" t="0" r="0" b="0"/>
                        <a:stretch>
                          <a:fillRect/>
                        </a:stretch>
                      </pic:blipFill>
                      <pic:spPr>
                        <a:xfrm>
                          <a:off x="0" y="0"/>
                          <a:ext cx="5581650" cy="378417"/>
                        </a:xfrm>
                        <a:prstGeom prst="rect"/>
                        <a:ln/>
                      </pic:spPr>
                    </pic:pic>
                  </a:graphicData>
                </a:graphic>
              </wp:anchor>
            </w:drawing>
          </w:r>
        </w:p>
      </w:tc>
      <w:tc>
        <w:tcPr/>
        <w:p w:rsidRPr="00000000" w:rsidR="00000000" w:rsidDel="00000000" w:rsidP="00000000" w:rsidRDefault="00000000" w14:paraId="00000023" wp14:textId="77777777">
          <w:pPr>
            <w:pBdr>
              <w:top w:val="nil" w:sz="0" w:space="0"/>
              <w:left w:val="nil" w:sz="0" w:space="0"/>
              <w:bottom w:val="nil" w:sz="0" w:space="0"/>
              <w:right w:val="nil" w:sz="0" w:space="0"/>
              <w:between w:val="nil" w:sz="0" w:space="0"/>
            </w:pBdr>
            <w:tabs>
              <w:tab w:val="center" w:leader="none" w:pos="4680"/>
              <w:tab w:val="right" w:leader="none" w:pos="9360"/>
            </w:tabs>
            <w:jc w:val="center"/>
            <w:rPr>
              <w:color w:val="000000"/>
            </w:rPr>
          </w:pPr>
          <w:r w:rsidRPr="00000000" w:rsidDel="00000000" w:rsidR="00000000">
            <w:rPr>
              <w:rtl w:val="0"/>
            </w:rPr>
          </w:r>
        </w:p>
      </w:tc>
      <w:tc>
        <w:tcPr/>
        <w:p w:rsidRPr="00000000" w:rsidR="00000000" w:rsidDel="00000000" w:rsidP="00000000" w:rsidRDefault="00000000" w14:paraId="00000024" wp14:textId="77777777">
          <w:pPr>
            <w:pBdr>
              <w:top w:val="nil" w:sz="0" w:space="0"/>
              <w:left w:val="nil" w:sz="0" w:space="0"/>
              <w:bottom w:val="nil" w:sz="0" w:space="0"/>
              <w:right w:val="nil" w:sz="0" w:space="0"/>
              <w:between w:val="nil" w:sz="0" w:space="0"/>
            </w:pBdr>
            <w:tabs>
              <w:tab w:val="center" w:leader="none" w:pos="4680"/>
              <w:tab w:val="right" w:leader="none" w:pos="9360"/>
            </w:tabs>
            <w:ind w:right="-115"/>
            <w:jc w:val="right"/>
            <w:rPr>
              <w:color w:val="000000"/>
            </w:rPr>
          </w:pPr>
          <w:r w:rsidRPr="00000000" w:rsidDel="00000000" w:rsidR="00000000">
            <w:rPr>
              <w:rtl w:val="0"/>
            </w:rPr>
          </w:r>
        </w:p>
      </w:tc>
    </w:tr>
  </w:tbl>
  <w:p xmlns:wp14="http://schemas.microsoft.com/office/word/2010/wordml" w:rsidRPr="00000000" w:rsidR="00000000" w:rsidDel="00000000" w:rsidP="00000000" w:rsidRDefault="00000000" w14:paraId="00000025" wp14:textId="77777777">
    <w:pPr>
      <w:pBdr>
        <w:top w:val="nil" w:sz="0" w:space="0"/>
        <w:left w:val="nil" w:sz="0" w:space="0"/>
        <w:bottom w:val="nil" w:sz="0" w:space="0"/>
        <w:right w:val="nil" w:sz="0" w:space="0"/>
        <w:between w:val="nil" w:sz="0" w:space="0"/>
      </w:pBdr>
      <w:tabs>
        <w:tab w:val="center" w:leader="none" w:pos="4680"/>
        <w:tab w:val="right" w:leader="none" w:pos="9360"/>
      </w:tabs>
      <w:spacing w:line="240" w:lineRule="auto"/>
      <w:rPr>
        <w:color w:val="000000"/>
      </w:rPr>
    </w:pPr>
    <w:r w:rsidRPr="00000000" w:rsidDel="00000000" w:rsid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nsid w:val="6e7af904"/>
  </w:abstractNum>
  <w:num w:numId="1">
    <w:abstractNumId w:val="1"/>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mc:Ignorable="wp14 w14 w15">
  <w:trackRevisions w:val="false"/>
  <w:defaultTabStop w:val="720"/>
  <w:compat>
    <w:compatSetting w:val="15" w:name="compatibilityMode" w:uri="http://schemas.microsoft.com/office/word"/>
  </w:compat>
  <w:rsids>
    <w:rsidRoot w:val="00000000"/>
    <w:rsid w:val="00000000"/>
    <w:rsid w:val="058E7497"/>
    <w:rsid w:val="08FF1619"/>
    <w:rsid w:val="0BC78370"/>
    <w:rsid w:val="0D6336D1"/>
    <w:rsid w:val="0D6353D1"/>
    <w:rsid w:val="0ECC7D5C"/>
    <w:rsid w:val="0FF0CF79"/>
    <w:rsid w:val="1102DCE4"/>
    <w:rsid w:val="12F45724"/>
    <w:rsid w:val="14BE069E"/>
    <w:rsid w:val="155E7282"/>
    <w:rsid w:val="16F3445C"/>
    <w:rsid w:val="18B8533F"/>
    <w:rsid w:val="1976A01C"/>
    <w:rsid w:val="1A0D9788"/>
    <w:rsid w:val="1F7FCC23"/>
    <w:rsid w:val="22EBEF4B"/>
    <w:rsid w:val="263879C2"/>
    <w:rsid w:val="284F6280"/>
    <w:rsid w:val="290C54BD"/>
    <w:rsid w:val="2C40F7C2"/>
    <w:rsid w:val="309E5CE0"/>
    <w:rsid w:val="318AE502"/>
    <w:rsid w:val="31F92540"/>
    <w:rsid w:val="3326881F"/>
    <w:rsid w:val="342BE573"/>
    <w:rsid w:val="3446C917"/>
    <w:rsid w:val="3548830D"/>
    <w:rsid w:val="3593A7F4"/>
    <w:rsid w:val="3840207E"/>
    <w:rsid w:val="3A8B561D"/>
    <w:rsid w:val="3C649BDF"/>
    <w:rsid w:val="3D660683"/>
    <w:rsid w:val="3E33A0A6"/>
    <w:rsid w:val="3E91AA00"/>
    <w:rsid w:val="3F74E701"/>
    <w:rsid w:val="4502EFA1"/>
    <w:rsid w:val="46872246"/>
    <w:rsid w:val="4BC37656"/>
    <w:rsid w:val="4D3E582D"/>
    <w:rsid w:val="4E1C4E32"/>
    <w:rsid w:val="4E79501C"/>
    <w:rsid w:val="4EEE3461"/>
    <w:rsid w:val="50B41550"/>
    <w:rsid w:val="51A3D2C9"/>
    <w:rsid w:val="55945729"/>
    <w:rsid w:val="55945729"/>
    <w:rsid w:val="55EE2D4D"/>
    <w:rsid w:val="57953567"/>
    <w:rsid w:val="5843B884"/>
    <w:rsid w:val="59E9C39D"/>
    <w:rsid w:val="5B5CEA2A"/>
    <w:rsid w:val="5BAC5160"/>
    <w:rsid w:val="5C29BA8E"/>
    <w:rsid w:val="5C2A7F8A"/>
    <w:rsid w:val="5D557952"/>
    <w:rsid w:val="60EA1B70"/>
    <w:rsid w:val="60F60FB0"/>
    <w:rsid w:val="619A0564"/>
    <w:rsid w:val="635FD370"/>
    <w:rsid w:val="650A1895"/>
    <w:rsid w:val="6807D2EC"/>
    <w:rsid w:val="6903D2AD"/>
    <w:rsid w:val="6B2A28B3"/>
    <w:rsid w:val="6DBEC9B5"/>
    <w:rsid w:val="70223708"/>
    <w:rsid w:val="712FE2C9"/>
    <w:rsid w:val="7376316E"/>
    <w:rsid w:val="761E2DF1"/>
    <w:rsid w:val="77045AAF"/>
    <w:rsid w:val="79787A6A"/>
    <w:rsid w:val="7A1EBF95"/>
    <w:rsid w:val="7A57C05E"/>
    <w:rsid w:val="7B467BEB"/>
    <w:rsid w:val="7CB6406F"/>
    <w:rsid w:val="7E05E5C0"/>
  </w:rsids>
  <w:clrSchemeMapping w:bg1="light1" w:t1="dark1" w:bg2="light2" w:t2="dark2" w:accent1="accent1" w:accent2="accent2" w:accent3="accent3" w:accent4="accent4" w:accent5="accent5" w:accent6="accent6" w:hyperlink="hyperlink" w:followedHyperlink="followedHyperlink"/>
  <w14:docId w14:val="557F973B"/>
  <w15:docId w15:val="{31F4F491-C75A-4299-BD40-AD391A152FCA}"/>
</w:settings>
</file>

<file path=word/styles.xml><?xml version="1.0" encoding="utf-8"?>
<w:style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mc:Ignorable="wp14">
  <w:docDefaults>
    <w:rPrDefault>
      <w:rPr>
        <w:rFonts w:ascii="Arial" w:hAnsi="Arial" w:eastAsia="Arial" w:cs="Arial"/>
        <w:sz w:val="22"/>
        <w:szCs w:val="22"/>
        <w:lang w:val="en-GB"/>
      </w:rPr>
    </w:rPrDefault>
    <w:pPrDefault>
      <w:pPr>
        <w:spacing w:line="276" w:lineRule="auto"/>
      </w:pPr>
    </w:pPrDefault>
  </w:docDefaults>
  <w:style w:type="paragraph" w:styleId="Normal" w:default="1">
    <w:name w:val="Normal"/>
  </w:style>
  <w:style w:type="table" w:styleId="TableNormal" w:default="1">
    <w:name w:val="Normal Table"/>
  </w:style>
  <w:style w:type="paragraph" w:styleId="Heading1">
    <w:name w:val="heading 1"/>
    <w:basedOn w:val="Normal"/>
    <w:next w:val="Normal"/>
    <w:pPr>
      <w:keepNext w:val="1"/>
      <w:keepLines w:val="1"/>
      <w:spacing w:before="400" w:after="120" w:lineRule="auto"/>
    </w:pPr>
    <w:rPr>
      <w:sz w:val="40"/>
      <w:szCs w:val="40"/>
    </w:rPr>
  </w:style>
  <w:style w:type="paragraph" w:styleId="Heading2">
    <w:name w:val="heading 2"/>
    <w:basedOn w:val="Normal"/>
    <w:next w:val="Normal"/>
    <w:pPr>
      <w:keepNext w:val="1"/>
      <w:keepLines w:val="1"/>
      <w:spacing w:before="360" w:after="120" w:lineRule="auto"/>
      <w:ind w:left="1440" w:hanging="720"/>
    </w:pPr>
    <w:rPr>
      <w:sz w:val="32"/>
      <w:szCs w:val="32"/>
    </w:rPr>
  </w:style>
  <w:style w:type="paragraph" w:styleId="Heading3">
    <w:name w:val="heading 3"/>
    <w:basedOn w:val="Normal"/>
    <w:next w:val="Normal"/>
    <w:pPr>
      <w:keepNext w:val="1"/>
      <w:keepLines w:val="1"/>
      <w:spacing w:before="320" w:after="80" w:lineRule="auto"/>
      <w:ind w:left="2160" w:hanging="720"/>
    </w:pPr>
    <w:rPr>
      <w:color w:val="434343"/>
      <w:sz w:val="28"/>
      <w:szCs w:val="28"/>
    </w:rPr>
  </w:style>
  <w:style w:type="paragraph" w:styleId="Heading4">
    <w:name w:val="heading 4"/>
    <w:basedOn w:val="Normal"/>
    <w:next w:val="Normal"/>
    <w:pPr>
      <w:keepNext w:val="1"/>
      <w:keepLines w:val="1"/>
      <w:spacing w:before="280" w:after="80" w:lineRule="auto"/>
      <w:ind w:left="2880" w:hanging="720"/>
    </w:pPr>
    <w:rPr>
      <w:color w:val="666666"/>
      <w:sz w:val="24"/>
      <w:szCs w:val="24"/>
    </w:rPr>
  </w:style>
  <w:style w:type="paragraph" w:styleId="Heading5">
    <w:name w:val="heading 5"/>
    <w:basedOn w:val="Normal"/>
    <w:next w:val="Normal"/>
    <w:pPr>
      <w:keepNext w:val="1"/>
      <w:keepLines w:val="1"/>
      <w:spacing w:before="240" w:after="80" w:lineRule="auto"/>
      <w:ind w:left="3600" w:hanging="720"/>
    </w:pPr>
    <w:rPr>
      <w:color w:val="666666"/>
    </w:rPr>
  </w:style>
  <w:style w:type="paragraph" w:styleId="Heading6">
    <w:name w:val="heading 6"/>
    <w:basedOn w:val="Normal"/>
    <w:next w:val="Normal"/>
    <w:pPr>
      <w:keepNext w:val="1"/>
      <w:keepLines w:val="1"/>
      <w:spacing w:before="240" w:after="80" w:lineRule="auto"/>
      <w:ind w:left="4320" w:hanging="720"/>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0"/>
    <w:qFormat w:val="1"/>
  </w:style>
  <w:style w:type="paragraph" w:styleId="Heading1">
    <w:name w:val="heading 10"/>
    <w:basedOn w:val="Normal"/>
    <w:next w:val="Normal"/>
    <w:uiPriority w:val="9"/>
    <w:qFormat w:val="1"/>
    <w:pPr>
      <w:keepNext w:val="1"/>
      <w:keepLines w:val="1"/>
      <w:spacing w:before="400" w:after="120"/>
      <w:outlineLvl w:val="0"/>
    </w:pPr>
    <w:rPr>
      <w:sz w:val="40"/>
      <w:szCs w:val="40"/>
    </w:rPr>
  </w:style>
  <w:style w:type="paragraph" w:styleId="Heading2">
    <w:name w:val="heading 20"/>
    <w:basedOn w:val="Normal"/>
    <w:next w:val="Normal"/>
    <w:uiPriority w:val="9"/>
    <w:semiHidden w:val="1"/>
    <w:unhideWhenUsed w:val="1"/>
    <w:qFormat w:val="1"/>
    <w:pPr>
      <w:keepNext w:val="1"/>
      <w:keepLines w:val="1"/>
      <w:numPr>
        <w:ilvl w:val="1"/>
        <w:numId w:val="2"/>
      </w:numPr>
      <w:spacing w:before="360" w:after="120"/>
      <w:outlineLvl w:val="1"/>
    </w:pPr>
    <w:rPr>
      <w:sz w:val="32"/>
      <w:szCs w:val="32"/>
    </w:rPr>
  </w:style>
  <w:style w:type="paragraph" w:styleId="Heading3">
    <w:name w:val="heading 30"/>
    <w:basedOn w:val="Normal"/>
    <w:next w:val="Normal"/>
    <w:uiPriority w:val="9"/>
    <w:semiHidden w:val="1"/>
    <w:unhideWhenUsed w:val="1"/>
    <w:qFormat w:val="1"/>
    <w:pPr>
      <w:keepNext w:val="1"/>
      <w:keepLines w:val="1"/>
      <w:numPr>
        <w:ilvl w:val="2"/>
        <w:numId w:val="2"/>
      </w:numPr>
      <w:spacing w:before="320" w:after="80"/>
      <w:outlineLvl w:val="2"/>
    </w:pPr>
    <w:rPr>
      <w:color w:val="434343"/>
      <w:sz w:val="28"/>
      <w:szCs w:val="28"/>
    </w:rPr>
  </w:style>
  <w:style w:type="paragraph" w:styleId="Heading4">
    <w:name w:val="heading 40"/>
    <w:basedOn w:val="Normal"/>
    <w:next w:val="Normal"/>
    <w:uiPriority w:val="9"/>
    <w:semiHidden w:val="1"/>
    <w:unhideWhenUsed w:val="1"/>
    <w:qFormat w:val="1"/>
    <w:pPr>
      <w:keepNext w:val="1"/>
      <w:keepLines w:val="1"/>
      <w:numPr>
        <w:ilvl w:val="3"/>
        <w:numId w:val="2"/>
      </w:numPr>
      <w:spacing w:before="280" w:after="80"/>
      <w:outlineLvl w:val="3"/>
    </w:pPr>
    <w:rPr>
      <w:color w:val="666666"/>
      <w:sz w:val="24"/>
      <w:szCs w:val="24"/>
    </w:rPr>
  </w:style>
  <w:style w:type="paragraph" w:styleId="Heading5">
    <w:name w:val="heading 50"/>
    <w:basedOn w:val="Normal"/>
    <w:next w:val="Normal"/>
    <w:uiPriority w:val="9"/>
    <w:semiHidden w:val="1"/>
    <w:unhideWhenUsed w:val="1"/>
    <w:qFormat w:val="1"/>
    <w:pPr>
      <w:keepNext w:val="1"/>
      <w:keepLines w:val="1"/>
      <w:numPr>
        <w:ilvl w:val="4"/>
        <w:numId w:val="2"/>
      </w:numPr>
      <w:spacing w:before="240" w:after="80"/>
      <w:outlineLvl w:val="4"/>
    </w:pPr>
    <w:rPr>
      <w:color w:val="666666"/>
    </w:rPr>
  </w:style>
  <w:style w:type="paragraph" w:styleId="Heading6">
    <w:name w:val="heading 60"/>
    <w:basedOn w:val="Normal"/>
    <w:next w:val="Normal"/>
    <w:uiPriority w:val="9"/>
    <w:semiHidden w:val="1"/>
    <w:unhideWhenUsed w:val="1"/>
    <w:qFormat w:val="1"/>
    <w:pPr>
      <w:keepNext w:val="1"/>
      <w:keepLines w:val="1"/>
      <w:numPr>
        <w:ilvl w:val="5"/>
        <w:numId w:val="2"/>
      </w:numPr>
      <w:spacing w:before="240" w:after="80"/>
      <w:outlineLvl w:val="5"/>
    </w:pPr>
    <w:rPr>
      <w:i w:val="1"/>
      <w:color w:val="666666"/>
    </w:rPr>
  </w:style>
  <w:style w:type="paragraph" w:styleId="Heading7">
    <w:name w:val="heading 7"/>
    <w:basedOn w:val="Normal"/>
    <w:next w:val="Normal"/>
    <w:link w:val="Heading7Char"/>
    <w:uiPriority w:val="9"/>
    <w:semiHidden w:val="1"/>
    <w:unhideWhenUsed w:val="1"/>
    <w:qFormat w:val="1"/>
    <w:rsid w:val="00727D3D"/>
    <w:pPr>
      <w:keepNext w:val="1"/>
      <w:keepLines w:val="1"/>
      <w:numPr>
        <w:ilvl w:val="6"/>
        <w:numId w:val="2"/>
      </w:numPr>
      <w:spacing w:before="40"/>
      <w:outlineLvl w:val="6"/>
    </w:pPr>
    <w:rPr>
      <w:rFonts w:asciiTheme="majorHAnsi" w:hAnsiTheme="majorHAnsi" w:eastAsiaTheme="majorEastAsia" w:cstheme="majorBidi"/>
      <w:i w:val="1"/>
      <w:iCs w:val="1"/>
      <w:color w:val="243f60" w:themeColor="accent1" w:themeShade="00007F"/>
    </w:rPr>
  </w:style>
  <w:style w:type="paragraph" w:styleId="Heading8">
    <w:name w:val="heading 8"/>
    <w:basedOn w:val="Normal"/>
    <w:next w:val="Normal"/>
    <w:link w:val="Heading8Char"/>
    <w:uiPriority w:val="9"/>
    <w:semiHidden w:val="1"/>
    <w:unhideWhenUsed w:val="1"/>
    <w:qFormat w:val="1"/>
    <w:rsid w:val="00727D3D"/>
    <w:pPr>
      <w:keepNext w:val="1"/>
      <w:keepLines w:val="1"/>
      <w:numPr>
        <w:ilvl w:val="7"/>
        <w:numId w:val="2"/>
      </w:numPr>
      <w:spacing w:before="40"/>
      <w:outlineLvl w:val="7"/>
    </w:pPr>
    <w:rPr>
      <w:rFonts w:asciiTheme="majorHAnsi" w:hAnsiTheme="majorHAnsi" w:eastAsiaTheme="majorEastAsia" w:cstheme="majorBidi"/>
      <w:color w:val="272727" w:themeColor="text1" w:themeTint="0000D8"/>
      <w:sz w:val="21"/>
      <w:szCs w:val="21"/>
    </w:rPr>
  </w:style>
  <w:style w:type="paragraph" w:styleId="Heading9">
    <w:name w:val="heading 9"/>
    <w:basedOn w:val="Normal"/>
    <w:next w:val="Normal"/>
    <w:link w:val="Heading9Char"/>
    <w:uiPriority w:val="9"/>
    <w:semiHidden w:val="1"/>
    <w:unhideWhenUsed w:val="1"/>
    <w:qFormat w:val="1"/>
    <w:rsid w:val="00727D3D"/>
    <w:pPr>
      <w:keepNext w:val="1"/>
      <w:keepLines w:val="1"/>
      <w:numPr>
        <w:ilvl w:val="8"/>
        <w:numId w:val="2"/>
      </w:numPr>
      <w:spacing w:before="40"/>
      <w:outlineLvl w:val="8"/>
    </w:pPr>
    <w:rPr>
      <w:rFonts w:asciiTheme="majorHAnsi" w:hAnsiTheme="majorHAnsi" w:eastAsiaTheme="majorEastAsia" w:cstheme="majorBidi"/>
      <w:i w:val="1"/>
      <w:iCs w:val="1"/>
      <w:color w:val="272727" w:themeColor="text1" w:themeTint="0000D8"/>
      <w:sz w:val="21"/>
      <w:szCs w:val="21"/>
    </w:rPr>
  </w:style>
  <w:style w:type="character" w:styleId="DefaultParagraphFont" w:default="1">
    <w:name w:val="Default Paragraph Font"/>
    <w:uiPriority w:val="1"/>
    <w:semiHidden w:val="1"/>
    <w:unhideWhenUsed w:val="1"/>
  </w:style>
  <w:style w:type="table" w:styleId="TableNormal" w:default="1">
    <w:name w:val="Normal Table0"/>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0"/>
    <w:basedOn w:val="Normal"/>
    <w:next w:val="Normal"/>
    <w:uiPriority w:val="10"/>
    <w:qFormat w:val="1"/>
    <w:pPr>
      <w:keepNext w:val="1"/>
      <w:keepLines w:val="1"/>
      <w:spacing w:after="60"/>
    </w:pPr>
    <w:rPr>
      <w:sz w:val="52"/>
      <w:szCs w:val="52"/>
    </w:rPr>
  </w:style>
  <w:style w:type="table" w:styleId="NormalTable0" w:customStyle="1">
    <w:name w:val="Normal Table00"/>
    <w:tblPr>
      <w:tblCellMar>
        <w:top w:w="0.0" w:type="dxa"/>
        <w:left w:w="0.0" w:type="dxa"/>
        <w:bottom w:w="0.0" w:type="dxa"/>
        <w:right w:w="0.0" w:type="dxa"/>
      </w:tblCellMar>
    </w:tblPr>
  </w:style>
  <w:style w:type="table" w:styleId="TableNormal1" w:customStyle="1">
    <w:name w:val="Table Normal1"/>
    <w:tblPr>
      <w:tblCellMar>
        <w:top w:w="0.0" w:type="dxa"/>
        <w:left w:w="0.0" w:type="dxa"/>
        <w:bottom w:w="0.0" w:type="dxa"/>
        <w:right w:w="0.0" w:type="dxa"/>
      </w:tblCellMar>
    </w:tblPr>
  </w:style>
  <w:style w:type="paragraph" w:styleId="Subtitle">
    <w:name w:val="Subtitle"/>
    <w:basedOn w:val="Normal"/>
    <w:next w:val="Normal"/>
    <w:pPr>
      <w:keepNext w:val="1"/>
      <w:keepLines w:val="1"/>
      <w:spacing w:after="320"/>
    </w:pPr>
    <w:rPr>
      <w:color w:val="666666"/>
      <w:sz w:val="30"/>
      <w:szCs w:val="30"/>
    </w:rPr>
  </w:style>
  <w:style w:type="character" w:styleId="CommentReference">
    <w:name w:val="annotation reference"/>
    <w:basedOn w:val="DefaultParagraphFont"/>
    <w:uiPriority w:val="99"/>
    <w:semiHidden w:val="1"/>
    <w:unhideWhenUsed w:val="1"/>
    <w:rsid w:val="007C0F9E"/>
    <w:rPr>
      <w:sz w:val="16"/>
      <w:szCs w:val="16"/>
    </w:rPr>
  </w:style>
  <w:style w:type="paragraph" w:styleId="CommentText">
    <w:name w:val="annotation text"/>
    <w:basedOn w:val="Normal"/>
    <w:link w:val="CommentTextChar"/>
    <w:uiPriority w:val="99"/>
    <w:unhideWhenUsed w:val="1"/>
    <w:rsid w:val="007C0F9E"/>
    <w:pPr>
      <w:spacing w:line="240" w:lineRule="auto"/>
    </w:pPr>
    <w:rPr>
      <w:sz w:val="20"/>
      <w:szCs w:val="20"/>
    </w:rPr>
  </w:style>
  <w:style w:type="character" w:styleId="CommentTextChar" w:customStyle="1">
    <w:name w:val="Comment Text Char"/>
    <w:basedOn w:val="DefaultParagraphFont"/>
    <w:link w:val="CommentText"/>
    <w:uiPriority w:val="99"/>
    <w:rsid w:val="007C0F9E"/>
    <w:rPr>
      <w:sz w:val="20"/>
      <w:szCs w:val="20"/>
    </w:rPr>
  </w:style>
  <w:style w:type="paragraph" w:styleId="CommentSubject">
    <w:name w:val="annotation subject"/>
    <w:basedOn w:val="CommentText"/>
    <w:next w:val="CommentText"/>
    <w:link w:val="CommentSubjectChar"/>
    <w:uiPriority w:val="99"/>
    <w:semiHidden w:val="1"/>
    <w:unhideWhenUsed w:val="1"/>
    <w:rsid w:val="007C0F9E"/>
    <w:rPr>
      <w:b w:val="1"/>
      <w:bCs w:val="1"/>
    </w:rPr>
  </w:style>
  <w:style w:type="character" w:styleId="CommentSubjectChar" w:customStyle="1">
    <w:name w:val="Comment Subject Char"/>
    <w:basedOn w:val="CommentTextChar"/>
    <w:link w:val="CommentSubject"/>
    <w:uiPriority w:val="99"/>
    <w:semiHidden w:val="1"/>
    <w:rsid w:val="007C0F9E"/>
    <w:rPr>
      <w:b w:val="1"/>
      <w:bCs w:val="1"/>
      <w:sz w:val="20"/>
      <w:szCs w:val="20"/>
    </w:rPr>
  </w:style>
  <w:style w:type="paragraph" w:styleId="BalloonText">
    <w:name w:val="Balloon Text"/>
    <w:basedOn w:val="Normal"/>
    <w:link w:val="BalloonTextChar"/>
    <w:uiPriority w:val="99"/>
    <w:semiHidden w:val="1"/>
    <w:unhideWhenUsed w:val="1"/>
    <w:rsid w:val="007C0F9E"/>
    <w:pPr>
      <w:spacing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val="1"/>
    <w:rsid w:val="007C0F9E"/>
    <w:rPr>
      <w:rFonts w:ascii="Segoe UI" w:hAnsi="Segoe UI" w:cs="Segoe UI"/>
      <w:sz w:val="18"/>
      <w:szCs w:val="18"/>
    </w:rPr>
  </w:style>
  <w:style w:type="paragraph" w:styleId="EPONormal" w:customStyle="1">
    <w:name w:val="EPO Normal"/>
    <w:qFormat w:val="1"/>
    <w:rsid w:val="00727D3D"/>
    <w:pPr>
      <w:spacing w:line="287" w:lineRule="auto"/>
      <w:jc w:val="both"/>
    </w:pPr>
  </w:style>
  <w:style w:type="paragraph" w:styleId="EPOSubheading11pt" w:customStyle="1">
    <w:name w:val="EPO Subheading 11pt"/>
    <w:next w:val="EPONormal"/>
    <w:qFormat w:val="1"/>
    <w:rsid w:val="00727D3D"/>
    <w:pPr>
      <w:keepNext w:val="1"/>
      <w:spacing w:before="220" w:after="220" w:line="287" w:lineRule="auto"/>
    </w:pPr>
    <w:rPr>
      <w:b w:val="1"/>
    </w:rPr>
  </w:style>
  <w:style w:type="paragraph" w:styleId="EPOFootnote" w:customStyle="1">
    <w:name w:val="EPO Footnote"/>
    <w:qFormat w:val="1"/>
    <w:rsid w:val="00727D3D"/>
    <w:pPr>
      <w:spacing w:line="287" w:lineRule="auto"/>
      <w:jc w:val="both"/>
    </w:pPr>
    <w:rPr>
      <w:sz w:val="16"/>
    </w:rPr>
  </w:style>
  <w:style w:type="paragraph" w:styleId="EPOFooter" w:customStyle="1">
    <w:name w:val="EPO Footer"/>
    <w:qFormat w:val="1"/>
    <w:rsid w:val="00727D3D"/>
    <w:pPr>
      <w:spacing w:line="287" w:lineRule="auto"/>
    </w:pPr>
    <w:rPr>
      <w:sz w:val="16"/>
    </w:rPr>
  </w:style>
  <w:style w:type="paragraph" w:styleId="EPOHeader" w:customStyle="1">
    <w:name w:val="EPO Header"/>
    <w:qFormat w:val="1"/>
    <w:rsid w:val="00727D3D"/>
    <w:pPr>
      <w:spacing w:line="287" w:lineRule="auto"/>
    </w:pPr>
    <w:rPr>
      <w:sz w:val="16"/>
    </w:rPr>
  </w:style>
  <w:style w:type="paragraph" w:styleId="EPOSubheading14pt" w:customStyle="1">
    <w:name w:val="EPO Subheading 14pt"/>
    <w:next w:val="EPONormal"/>
    <w:qFormat w:val="1"/>
    <w:rsid w:val="00727D3D"/>
    <w:pPr>
      <w:keepNext w:val="1"/>
      <w:spacing w:before="220" w:after="220" w:line="287" w:lineRule="auto"/>
    </w:pPr>
    <w:rPr>
      <w:b w:val="1"/>
      <w:sz w:val="28"/>
    </w:rPr>
  </w:style>
  <w:style w:type="paragraph" w:styleId="EPOAnnex" w:customStyle="1">
    <w:name w:val="EPO Annex"/>
    <w:next w:val="EPONormal"/>
    <w:qFormat w:val="1"/>
    <w:rsid w:val="00727D3D"/>
    <w:pPr>
      <w:pageBreakBefore w:val="1"/>
      <w:numPr>
        <w:numId w:val="3"/>
      </w:numPr>
      <w:tabs>
        <w:tab w:val="left" w:pos="1417"/>
      </w:tabs>
      <w:spacing w:after="220" w:line="287" w:lineRule="auto"/>
      <w:ind w:left="1417" w:hanging="1417"/>
    </w:pPr>
    <w:rPr>
      <w:b w:val="1"/>
      <w:sz w:val="28"/>
    </w:rPr>
  </w:style>
  <w:style w:type="character" w:styleId="Heading7Char" w:customStyle="1">
    <w:name w:val="Heading 7 Char"/>
    <w:basedOn w:val="DefaultParagraphFont"/>
    <w:link w:val="Heading7"/>
    <w:uiPriority w:val="9"/>
    <w:semiHidden w:val="1"/>
    <w:rsid w:val="00727D3D"/>
    <w:rPr>
      <w:rFonts w:asciiTheme="majorHAnsi" w:hAnsiTheme="majorHAnsi" w:eastAsiaTheme="majorEastAsia" w:cstheme="majorBidi"/>
      <w:i w:val="1"/>
      <w:iCs w:val="1"/>
      <w:color w:val="243f60" w:themeColor="accent1" w:themeShade="00007F"/>
    </w:rPr>
  </w:style>
  <w:style w:type="character" w:styleId="Heading8Char" w:customStyle="1">
    <w:name w:val="Heading 8 Char"/>
    <w:basedOn w:val="DefaultParagraphFont"/>
    <w:link w:val="Heading8"/>
    <w:uiPriority w:val="9"/>
    <w:semiHidden w:val="1"/>
    <w:rsid w:val="00727D3D"/>
    <w:rPr>
      <w:rFonts w:asciiTheme="majorHAnsi" w:hAnsiTheme="majorHAnsi" w:eastAsiaTheme="majorEastAsia" w:cstheme="majorBidi"/>
      <w:color w:val="272727" w:themeColor="text1" w:themeTint="0000D8"/>
      <w:sz w:val="21"/>
      <w:szCs w:val="21"/>
    </w:rPr>
  </w:style>
  <w:style w:type="character" w:styleId="Heading9Char" w:customStyle="1">
    <w:name w:val="Heading 9 Char"/>
    <w:basedOn w:val="DefaultParagraphFont"/>
    <w:link w:val="Heading9"/>
    <w:uiPriority w:val="9"/>
    <w:semiHidden w:val="1"/>
    <w:rsid w:val="00727D3D"/>
    <w:rPr>
      <w:rFonts w:asciiTheme="majorHAnsi" w:hAnsiTheme="majorHAnsi" w:eastAsiaTheme="majorEastAsia" w:cstheme="majorBidi"/>
      <w:i w:val="1"/>
      <w:iCs w:val="1"/>
      <w:color w:val="272727" w:themeColor="text1" w:themeTint="0000D8"/>
      <w:sz w:val="21"/>
      <w:szCs w:val="21"/>
    </w:rPr>
  </w:style>
  <w:style w:type="paragraph" w:styleId="EPOTitle1-25pt" w:customStyle="1">
    <w:name w:val="EPO Title 1 - 25pt"/>
    <w:next w:val="EPONormal"/>
    <w:qFormat w:val="1"/>
    <w:rsid w:val="00727D3D"/>
    <w:pPr>
      <w:spacing w:after="220" w:line="287" w:lineRule="auto"/>
    </w:pPr>
    <w:rPr>
      <w:b w:val="1"/>
      <w:sz w:val="50"/>
    </w:rPr>
  </w:style>
  <w:style w:type="paragraph" w:styleId="EPOTitle2-18pt" w:customStyle="1">
    <w:name w:val="EPO Title 2 - 18pt"/>
    <w:next w:val="EPONormal"/>
    <w:qFormat w:val="1"/>
    <w:rsid w:val="00727D3D"/>
    <w:pPr>
      <w:spacing w:after="220" w:line="287" w:lineRule="auto"/>
    </w:pPr>
    <w:rPr>
      <w:b w:val="1"/>
      <w:sz w:val="36"/>
    </w:rPr>
  </w:style>
  <w:style w:type="paragraph" w:styleId="EPOHeading1" w:customStyle="1">
    <w:name w:val="EPO Heading 1"/>
    <w:next w:val="EPONormal"/>
    <w:qFormat w:val="1"/>
    <w:rsid w:val="00727D3D"/>
    <w:pPr>
      <w:keepNext w:val="1"/>
      <w:tabs>
        <w:tab w:val="num" w:pos="720"/>
      </w:tabs>
      <w:spacing w:before="220" w:after="220" w:line="287" w:lineRule="auto"/>
      <w:ind w:left="720" w:hanging="720"/>
      <w:outlineLvl w:val="0"/>
    </w:pPr>
    <w:rPr>
      <w:b w:val="1"/>
      <w:sz w:val="28"/>
    </w:rPr>
  </w:style>
  <w:style w:type="paragraph" w:styleId="EPOHeading2" w:customStyle="1">
    <w:name w:val="EPO Heading 2"/>
    <w:next w:val="EPONormal"/>
    <w:qFormat w:val="1"/>
    <w:rsid w:val="00727D3D"/>
    <w:pPr>
      <w:keepNext w:val="1"/>
      <w:tabs>
        <w:tab w:val="num" w:pos="1440"/>
      </w:tabs>
      <w:spacing w:before="220" w:after="220" w:line="287" w:lineRule="auto"/>
      <w:ind w:left="1440" w:hanging="720"/>
      <w:outlineLvl w:val="1"/>
    </w:pPr>
    <w:rPr>
      <w:b w:val="1"/>
      <w:sz w:val="24"/>
    </w:rPr>
  </w:style>
  <w:style w:type="paragraph" w:styleId="EPOHeading3" w:customStyle="1">
    <w:name w:val="EPO Heading 3"/>
    <w:next w:val="EPONormal"/>
    <w:qFormat w:val="1"/>
    <w:rsid w:val="00727D3D"/>
    <w:pPr>
      <w:keepNext w:val="1"/>
      <w:tabs>
        <w:tab w:val="num" w:pos="2160"/>
      </w:tabs>
      <w:spacing w:before="220" w:after="220" w:line="287" w:lineRule="auto"/>
      <w:ind w:left="2160" w:hanging="720"/>
      <w:outlineLvl w:val="2"/>
    </w:pPr>
    <w:rPr>
      <w:b w:val="1"/>
    </w:rPr>
  </w:style>
  <w:style w:type="paragraph" w:styleId="EPOHeading4" w:customStyle="1">
    <w:name w:val="EPO Heading 4"/>
    <w:next w:val="EPONormal"/>
    <w:qFormat w:val="1"/>
    <w:rsid w:val="00727D3D"/>
    <w:pPr>
      <w:keepNext w:val="1"/>
      <w:tabs>
        <w:tab w:val="num" w:pos="2880"/>
      </w:tabs>
      <w:spacing w:before="220" w:after="220" w:line="287" w:lineRule="auto"/>
      <w:ind w:left="2880" w:hanging="720"/>
      <w:outlineLvl w:val="3"/>
    </w:pPr>
    <w:rPr>
      <w:b w:val="1"/>
    </w:rPr>
  </w:style>
  <w:style w:type="paragraph" w:styleId="EPOBullet1stlevel" w:customStyle="1">
    <w:name w:val="EPO Bullet 1st level"/>
    <w:qFormat w:val="1"/>
    <w:rsid w:val="00727D3D"/>
    <w:pPr>
      <w:tabs>
        <w:tab w:val="num" w:pos="720"/>
      </w:tabs>
      <w:spacing w:line="287" w:lineRule="auto"/>
      <w:ind w:left="397" w:hanging="397"/>
      <w:jc w:val="both"/>
    </w:pPr>
  </w:style>
  <w:style w:type="paragraph" w:styleId="EPOBullet2ndlevel" w:customStyle="1">
    <w:name w:val="EPO Bullet 2nd level"/>
    <w:qFormat w:val="1"/>
    <w:rsid w:val="00727D3D"/>
    <w:pPr>
      <w:tabs>
        <w:tab w:val="num" w:pos="720"/>
      </w:tabs>
      <w:spacing w:line="287" w:lineRule="auto"/>
      <w:ind w:left="794" w:hanging="397"/>
      <w:jc w:val="both"/>
    </w:pPr>
  </w:style>
  <w:style w:type="paragraph" w:styleId="EPOList-numbers" w:customStyle="1">
    <w:name w:val="EPO List - numbers"/>
    <w:qFormat w:val="1"/>
    <w:rsid w:val="00727D3D"/>
    <w:pPr>
      <w:tabs>
        <w:tab w:val="left" w:pos="397"/>
        <w:tab w:val="num" w:pos="720"/>
      </w:tabs>
      <w:spacing w:line="287" w:lineRule="auto"/>
      <w:ind w:left="720" w:hanging="720"/>
      <w:jc w:val="both"/>
    </w:pPr>
  </w:style>
  <w:style w:type="paragraph" w:styleId="EPOList-letters" w:customStyle="1">
    <w:name w:val="EPO List - letters"/>
    <w:qFormat w:val="1"/>
    <w:rsid w:val="00727D3D"/>
    <w:pPr>
      <w:tabs>
        <w:tab w:val="left" w:pos="397"/>
        <w:tab w:val="num" w:pos="720"/>
      </w:tabs>
      <w:spacing w:line="287" w:lineRule="auto"/>
      <w:ind w:left="720" w:hanging="720"/>
      <w:jc w:val="both"/>
    </w:pPr>
  </w:style>
  <w:style w:type="paragraph" w:styleId="Revision">
    <w:name w:val="Revision"/>
    <w:hidden w:val="1"/>
    <w:uiPriority w:val="99"/>
    <w:semiHidden w:val="1"/>
    <w:rsid w:val="00727D3D"/>
    <w:pPr>
      <w:spacing w:line="240" w:lineRule="auto"/>
    </w:pPr>
  </w:style>
  <w:style w:type="character" w:styleId="FootnoteReference">
    <w:name w:val="footnote reference"/>
    <w:basedOn w:val="DefaultParagraphFont"/>
    <w:uiPriority w:val="99"/>
    <w:semiHidden w:val="1"/>
    <w:unhideWhenUsed w:val="1"/>
    <w:rPr>
      <w:vertAlign w:val="superscript"/>
    </w:rPr>
  </w:style>
  <w:style w:type="character" w:styleId="FootnoteTextChar" w:customStyle="1">
    <w:name w:val="Footnote Text Char"/>
    <w:basedOn w:val="DefaultParagraphFont"/>
    <w:link w:val="FootnoteText"/>
    <w:uiPriority w:val="99"/>
    <w:semiHidden w:val="1"/>
    <w:rPr>
      <w:sz w:val="20"/>
      <w:szCs w:val="20"/>
    </w:rPr>
  </w:style>
  <w:style w:type="paragraph" w:styleId="FootnoteText">
    <w:name w:val="footnote text"/>
    <w:basedOn w:val="Normal"/>
    <w:link w:val="FootnoteTextChar"/>
    <w:uiPriority w:val="99"/>
    <w:semiHidden w:val="1"/>
    <w:unhideWhenUsed w:val="1"/>
    <w:pPr>
      <w:spacing w:line="240" w:lineRule="auto"/>
    </w:pPr>
    <w:rPr>
      <w:sz w:val="20"/>
      <w:szCs w:val="20"/>
    </w:rPr>
  </w:style>
  <w:style w:type="character" w:styleId="Hyperlink">
    <w:name w:val="Hyperlink"/>
    <w:basedOn w:val="DefaultParagraphFont"/>
    <w:uiPriority w:val="99"/>
    <w:unhideWhenUsed w:val="1"/>
    <w:rPr>
      <w:color w:val="0000ff" w:themeColor="hyperlink"/>
      <w:u w:val="single"/>
    </w:rPr>
  </w:style>
  <w:style w:type="table" w:styleId="TableGrid">
    <w:name w:val="Table Grid"/>
    <w:basedOn w:val="TableNormal"/>
    <w:uiPriority w:val="59"/>
    <w:rsid w:val="00FB4123"/>
    <w:pPr>
      <w:spacing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eaderChar" w:customStyle="1">
    <w:name w:val="Header Char"/>
    <w:basedOn w:val="DefaultParagraphFont"/>
    <w:link w:val="Header"/>
    <w:uiPriority w:val="99"/>
  </w:style>
  <w:style w:type="paragraph" w:styleId="Header">
    <w:name w:val="header"/>
    <w:basedOn w:val="Normal"/>
    <w:link w:val="HeaderChar"/>
    <w:uiPriority w:val="99"/>
    <w:unhideWhenUsed w:val="1"/>
    <w:pPr>
      <w:tabs>
        <w:tab w:val="center" w:pos="4680"/>
        <w:tab w:val="right" w:pos="9360"/>
      </w:tabs>
      <w:spacing w:line="240" w:lineRule="auto"/>
    </w:pPr>
  </w:style>
  <w:style w:type="character" w:styleId="FooterChar" w:customStyle="1">
    <w:name w:val="Footer Char"/>
    <w:basedOn w:val="DefaultParagraphFont"/>
    <w:link w:val="Footer"/>
    <w:uiPriority w:val="99"/>
  </w:style>
  <w:style w:type="paragraph" w:styleId="Footer">
    <w:name w:val="footer"/>
    <w:basedOn w:val="Normal"/>
    <w:link w:val="FooterChar"/>
    <w:uiPriority w:val="99"/>
    <w:unhideWhenUsed w:val="1"/>
    <w:pPr>
      <w:tabs>
        <w:tab w:val="center" w:pos="4680"/>
        <w:tab w:val="right" w:pos="9360"/>
      </w:tabs>
      <w:spacing w:line="240" w:lineRule="auto"/>
    </w:pPr>
  </w:style>
  <w:style w:type="table" w:styleId="a" w:customStyle="1">
    <w:basedOn w:val="TableNormal"/>
    <w:pPr>
      <w:spacing w:line="240" w:lineRule="auto"/>
    </w:pPr>
    <w:tblPr>
      <w:tblStyleRowBandSize w:val="1"/>
      <w:tblStyleColBandSize w:val="1"/>
    </w:tblPr>
  </w:style>
  <w:style w:type="table" w:styleId="a0" w:customStyle="1">
    <w:basedOn w:val="TableNormal"/>
    <w:pPr>
      <w:spacing w:line="240" w:lineRule="auto"/>
    </w:pPr>
    <w:tblPr>
      <w:tblStyleRowBandSize w:val="1"/>
      <w:tblStyleColBandSize w:val="1"/>
    </w:tblPr>
  </w:style>
  <w:style w:type="paragraph" w:styleId="Subtitle">
    <w:name w:val="Subtitle0"/>
    <w:basedOn w:val="Normal"/>
    <w:next w:val="Normal"/>
    <w:pPr>
      <w:keepNext w:val="1"/>
      <w:keepLines w:val="1"/>
      <w:spacing w:after="320" w:lineRule="auto"/>
    </w:pPr>
    <w:rPr>
      <w:color w:val="666666"/>
      <w:sz w:val="30"/>
      <w:szCs w:val="30"/>
    </w:rPr>
  </w:style>
  <w:style w:type="table" w:styleId="Table1">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line="240" w:lineRule="auto"/>
    </w:pPr>
    <w:tblPr>
      <w:tblStyleRowBandSize w:val="1"/>
      <w:tblStyleColBandSize w:val="1"/>
      <w:tblCellMar>
        <w:top w:w="0.0" w:type="dxa"/>
        <w:left w:w="108.0" w:type="dxa"/>
        <w:bottom w:w="0.0" w:type="dxa"/>
        <w:right w:w="108.0" w:type="dxa"/>
      </w:tblCellMar>
    </w:tblPr>
  </w:style>
</w:styles>
</file>

<file path=word/_rels/document.xml.rels>&#65279;<?xml version="1.0" encoding="utf-8"?><Relationships xmlns="http://schemas.openxmlformats.org/package/2006/relationships"><Relationship Type="http://schemas.openxmlformats.org/officeDocument/2006/relationships/header" Target="header1.xml" Id="rId13" /><Relationship Type="http://schemas.openxmlformats.org/officeDocument/2006/relationships/fontTable" Target="fontTable.xml" Id="rId3" /><Relationship Type="http://schemas.openxmlformats.org/officeDocument/2006/relationships/hyperlink" Target="https://www.epo.org/?mtm_campaign=EIA2023&amp;mtm_keyword=EIA-pressrelease&amp;mtm_medium=press&amp;mtm_group=press" TargetMode="External" Id="rId12" /><Relationship Type="http://schemas.openxmlformats.org/officeDocument/2006/relationships/customXml" Target="../customXML/item1.xml" Id="rId7" /><Relationship Type="http://schemas.openxmlformats.org/officeDocument/2006/relationships/customXml" Target="../customXML/item4.xml" Id="rId17" /><Relationship Type="http://schemas.openxmlformats.org/officeDocument/2006/relationships/settings" Target="settings.xml" Id="rId2" /><Relationship Type="http://schemas.openxmlformats.org/officeDocument/2006/relationships/customXml" Target="../customXML/item3.xml" Id="rId16" /><Relationship Type="http://schemas.openxmlformats.org/officeDocument/2006/relationships/hyperlink" Target="https://new.epo.org/en/news-events/european-inventor-award?mtm_campaign=EIA2023&amp;mtm_keyword=EIA-pressrelease&amp;mtm_medium=press" TargetMode="External" Id="rId11" /><Relationship Type="http://schemas.openxmlformats.org/officeDocument/2006/relationships/theme" Target="theme/theme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customXml" Target="../customXML/item2.xml" Id="rId15" /><Relationship Type="http://schemas.openxmlformats.org/officeDocument/2006/relationships/footer" Target="footer1.xml" Id="rId14" /><Relationship Type="http://schemas.microsoft.com/office/2011/relationships/people" Target="people.xml" Id="Rc99e72a8481d4d23" /><Relationship Type="http://schemas.microsoft.com/office/2011/relationships/commentsExtended" Target="commentsExtended.xml" Id="R92a1059a67294f0e" /><Relationship Type="http://schemas.microsoft.com/office/2016/09/relationships/commentsIds" Target="commentsIds.xml" Id="R44398b6ee22e42e0" /><Relationship Type="http://schemas.openxmlformats.org/officeDocument/2006/relationships/hyperlink" Target="mailto:press@epo.org" TargetMode="External" Id="Rd64e32b01483401d" /><Relationship Type="http://schemas.openxmlformats.org/officeDocument/2006/relationships/hyperlink" Target="https://inventoraward.epo.org?mtm_campaign=EIA2023&amp;mtm_keyword=EIA-pressrelease&amp;mtm_medium=press" TargetMode="External" Id="R9c35e721710e47e4" /><Relationship Type="http://schemas.openxmlformats.org/officeDocument/2006/relationships/hyperlink" Target="https://new.epo.org/en/news-events/european-inventor-award/meet-the-finalists/rhona-togher-eimear-ocarroll?mtm_campaign=EIA2023&amp;mtm_keyword=EIA-pressrelease&amp;mtm_medium=press&amp;mtm_group=press" TargetMode="External" Id="R899ab2f936aa4eb5" /></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9hFW5MjbOQU4lJV0CRydFUV+6Q==">CgMxLjAyCGguZ2pkZ3hzOAByITFJS3Z0MGZWTVlrRk5OUmRYSm5TM1M4aHRFUUNnVHJxcw==</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613A5B1053DBCA478B3D4391621FC10B" ma:contentTypeVersion="22" ma:contentTypeDescription="Create a new document." ma:contentTypeScope="" ma:versionID="2efd5fed20daca900e68311dc6aa5056">
  <xsd:schema xmlns:xsd="http://www.w3.org/2001/XMLSchema" xmlns:xs="http://www.w3.org/2001/XMLSchema" xmlns:p="http://schemas.microsoft.com/office/2006/metadata/properties" xmlns:ns2="5d429d00-054d-485d-befb-4d01d608e663" xmlns:ns3="c3d35397-2368-4640-bf82-009dc17c0c43" targetNamespace="http://schemas.microsoft.com/office/2006/metadata/properties" ma:root="true" ma:fieldsID="4918979b03675d94c82bd60f592968d4" ns2:_="" ns3:_="">
    <xsd:import namespace="5d429d00-054d-485d-befb-4d01d608e663"/>
    <xsd:import namespace="c3d35397-2368-4640-bf82-009dc17c0c4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Dare_x0020_and_x0020_Time" minOccurs="0"/>
                <xsd:element ref="ns3:image" minOccurs="0"/>
                <xsd:element ref="ns3:MediaLengthInSeconds" minOccurs="0"/>
                <xsd:element ref="ns3:date" minOccurs="0"/>
                <xsd:element ref="ns3:lcf76f155ced4ddcb4097134ff3c332f" minOccurs="0"/>
                <xsd:element ref="ns2:TaxCatchAll" minOccurs="0"/>
                <xsd:element ref="ns3:ThumbnailsEPO" minOccurs="0"/>
                <xsd:element ref="ns3:Thumbnai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429d00-054d-485d-befb-4d01d608e66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f7a8932f-9d07-48e8-8ac3-fb6f603fa9cf}" ma:internalName="TaxCatchAll" ma:showField="CatchAllData" ma:web="5d429d00-054d-485d-befb-4d01d608e6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3d35397-2368-4640-bf82-009dc17c0c4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Dare_x0020_and_x0020_Time" ma:index="20" nillable="true" ma:displayName="Dare and Time" ma:format="DateOnly" ma:internalName="Dare_x0020_and_x0020_Time">
      <xsd:simpleType>
        <xsd:restriction base="dms:DateTime"/>
      </xsd:simpleType>
    </xsd:element>
    <xsd:element name="image" ma:index="21" nillable="true" ma:displayName="image" ma:format="Thumbnail" ma:internalName="image">
      <xsd:simpleType>
        <xsd:restriction base="dms:Unknown"/>
      </xsd:simpleType>
    </xsd:element>
    <xsd:element name="MediaLengthInSeconds" ma:index="22" nillable="true" ma:displayName="Length (seconds)" ma:internalName="MediaLengthInSeconds" ma:readOnly="true">
      <xsd:simpleType>
        <xsd:restriction base="dms:Unknown"/>
      </xsd:simpleType>
    </xsd:element>
    <xsd:element name="date" ma:index="23" nillable="true" ma:displayName="date" ma:format="DateOnly" ma:internalName="date">
      <xsd:simpleType>
        <xsd:restriction base="dms:DateTime"/>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51493b5-ac2f-49c0-a7d8-a2c097611efd" ma:termSetId="09814cd3-568e-fe90-9814-8d621ff8fb84" ma:anchorId="fba54fb3-c3e1-fe81-a776-ca4b69148c4d" ma:open="true" ma:isKeyword="false">
      <xsd:complexType>
        <xsd:sequence>
          <xsd:element ref="pc:Terms" minOccurs="0" maxOccurs="1"/>
        </xsd:sequence>
      </xsd:complexType>
    </xsd:element>
    <xsd:element name="ThumbnailsEPO" ma:index="27" nillable="true" ma:displayName="ThumbnailsEPO" ma:format="Thumbnail" ma:internalName="ThumbnailsEPO">
      <xsd:simpleType>
        <xsd:restriction base="dms:Unknown"/>
      </xsd:simpleType>
    </xsd:element>
    <xsd:element name="Thumbnail" ma:index="28" nillable="true" ma:displayName="Thumbnail" ma:format="Thumbnail" ma:internalName="Thumbnail">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ate xmlns="c3d35397-2368-4640-bf82-009dc17c0c43" xsi:nil="true"/>
    <lcf76f155ced4ddcb4097134ff3c332f xmlns="c3d35397-2368-4640-bf82-009dc17c0c43">
      <Terms xmlns="http://schemas.microsoft.com/office/infopath/2007/PartnerControls"/>
    </lcf76f155ced4ddcb4097134ff3c332f>
    <ThumbnailsEPO xmlns="c3d35397-2368-4640-bf82-009dc17c0c43" xsi:nil="true"/>
    <Dare_x0020_and_x0020_Time xmlns="c3d35397-2368-4640-bf82-009dc17c0c43" xsi:nil="true"/>
    <TaxCatchAll xmlns="5d429d00-054d-485d-befb-4d01d608e663" xsi:nil="true"/>
    <Thumbnail xmlns="c3d35397-2368-4640-bf82-009dc17c0c43" xsi:nil="true"/>
    <image xmlns="c3d35397-2368-4640-bf82-009dc17c0c43" xsi:nil="true"/>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B16E8D72-AA09-42B7-B623-2F00E93E5672}"/>
</file>

<file path=customXML/itemProps3.xml><?xml version="1.0" encoding="utf-8"?>
<ds:datastoreItem xmlns:ds="http://schemas.openxmlformats.org/officeDocument/2006/customXml" ds:itemID="{091805D9-9208-4CAB-AC24-584513959EBD}"/>
</file>

<file path=customXML/itemProps4.xml><?xml version="1.0" encoding="utf-8"?>
<ds:datastoreItem xmlns:ds="http://schemas.openxmlformats.org/officeDocument/2006/customXml" ds:itemID="{7489BAD5-D26A-442D-917A-9A611D5FF835}"/>
</file>

<file path=docProps/app.xml><?xml version="1.0" encoding="utf-8"?>
<ap:Properties xmlns:ap="http://schemas.openxmlformats.org/officeDocument/2006/extended-properties">
  <ap:AppVersion>16.0000</ap:AppVersion>
  <ap:Application>Microsoft Word for the web</ap:Applicat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Mathew Wintercross</dc:creator>
  <lastModifiedBy>Jana Kotalik</lastModifiedBy>
  <dcterms:created xsi:type="dcterms:W3CDTF">2023-04-24T18:30:00.0000000Z</dcterms:created>
  <dcterms:modified xsi:type="dcterms:W3CDTF">2023-07-03T12:17:40.7838540Z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0930fe5a1affa114072a6441afe3c9af9186987e7c5e9e5559b0f6bc10fb6fed</vt:lpwstr>
  </property>
  <property fmtid="{D5CDD505-2E9C-101B-9397-08002B2CF9AE}" pid="3" name="ContentTypeId">
    <vt:lpwstr>0x010100613A5B1053DBCA478B3D4391621FC10B</vt:lpwstr>
  </property>
  <property fmtid="{D5CDD505-2E9C-101B-9397-08002B2CF9AE}" pid="4" name="MediaServiceImageTags">
    <vt:lpwstr/>
  </property>
  <property fmtid="{D5CDD505-2E9C-101B-9397-08002B2CF9AE}" pid="5" name="OtcsNodeId">
    <vt:lpwstr>13746589</vt:lpwstr>
  </property>
  <property fmtid="{D5CDD505-2E9C-101B-9397-08002B2CF9AE}" pid="6" name="OtcsNodeVersionID">
    <vt:lpwstr>3</vt:lpwstr>
  </property>
</Properties>
</file>