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5F80" w:rsidRDefault="0013427A" w14:paraId="00000007" w14:textId="77777777">
      <w:pPr>
        <w:spacing w:before="240" w:after="240" w:line="360" w:lineRule="auto"/>
        <w:jc w:val="right"/>
        <w:rPr>
          <w:b/>
          <w:sz w:val="28"/>
          <w:szCs w:val="28"/>
          <w:highlight w:val="white"/>
        </w:rPr>
      </w:pPr>
      <w:r>
        <w:rPr>
          <w:b/>
          <w:sz w:val="28"/>
        </w:rPr>
        <w:t xml:space="preserve">COMMUNIQUÉ DE PRESSE</w:t>
      </w:r>
      <w:r>
        <w:rPr>
          <w:b/>
          <w:sz w:val="28"/>
        </w:rPr>
        <w:t xml:space="preserve"> </w:t>
      </w:r>
    </w:p>
    <w:p w:rsidR="004A5F80" w:rsidP="59F01FDB" w:rsidRDefault="4A539050" w14:paraId="00000008" w14:textId="475A4D9E">
      <w:pPr>
        <w:spacing w:before="240" w:after="240"/>
        <w:jc w:val="center"/>
        <w:rPr>
          <w:b w:val="1"/>
          <w:bCs w:val="1"/>
          <w:sz w:val="28"/>
          <w:szCs w:val="28"/>
          <w:highlight w:val="white"/>
        </w:rPr>
      </w:pPr>
      <w:r>
        <w:rPr>
          <w:b w:val="1"/>
          <w:sz w:val="28"/>
          <w:highlight w:val="white"/>
        </w:rPr>
        <w:t xml:space="preserve">Extraire les microplastiques des océans : l’écologiste irlandais nommé finaliste du Prix des jeunes inventeurs 2023</w:t>
      </w:r>
    </w:p>
    <w:p w:rsidR="004A5F80" w:rsidRDefault="004A5F80" w14:paraId="00000009" w14:textId="77777777">
      <w:pPr>
        <w:ind w:left="720"/>
        <w:jc w:val="both"/>
        <w:rPr>
          <w:b/>
        </w:rPr>
      </w:pPr>
    </w:p>
    <w:p w:rsidR="19B7DFB4" w:rsidP="4AF9F521" w:rsidRDefault="19B7DFB4" w14:paraId="1F63A4C0" w14:textId="14B36DE6">
      <w:pPr>
        <w:pStyle w:val="Normal"/>
        <w:numPr>
          <w:ilvl w:val="0"/>
          <w:numId w:val="1"/>
        </w:numPr>
        <w:ind w:left="714" w:hanging="357"/>
        <w:jc w:val="both"/>
        <w:rPr/>
      </w:pPr>
      <w:r>
        <w:rPr>
          <w:b w:val="1"/>
        </w:rPr>
        <w:t xml:space="preserve">La solution d’élimination des microplastiques de Fionn Ferreira utilise un mélange unique qui ne nécessite aucun filtre ni produit chimique</w:t>
      </w:r>
    </w:p>
    <w:p w:rsidR="004A5F80" w:rsidP="59F01FDB" w:rsidRDefault="59F01FDB" w14:paraId="0000000C" w14:textId="225F4B4A">
      <w:pPr>
        <w:numPr>
          <w:ilvl w:val="0"/>
          <w:numId w:val="1"/>
        </w:numPr>
        <w:ind w:left="714" w:hanging="357"/>
        <w:jc w:val="both"/>
        <w:rPr>
          <w:b/>
          <w:bCs/>
        </w:rPr>
      </w:pPr>
      <w:r>
        <w:rPr>
          <w:b/>
        </w:rPr>
        <w:t xml:space="preserve">Le dernier prototype élimine plus de 85 % de microplastiques en un seul passage</w:t>
      </w:r>
    </w:p>
    <w:p w:rsidR="004A5F80" w:rsidRDefault="59F01FDB" w14:paraId="0000000D" w14:textId="77777777">
      <w:pPr>
        <w:numPr>
          <w:ilvl w:val="0"/>
          <w:numId w:val="1"/>
        </w:numPr>
        <w:ind w:left="714" w:hanging="357"/>
        <w:jc w:val="both"/>
        <w:rPr>
          <w:b/>
        </w:rPr>
      </w:pPr>
      <w:r>
        <w:rPr>
          <w:b/>
        </w:rPr>
        <w:t xml:space="preserve">Les microplastiques collectés peuvent être utilisés en vue d’un recyclage ultérieur, ce qui rend le processus respectueux de l’environnement</w:t>
      </w:r>
    </w:p>
    <w:p w:rsidR="004A5F80" w:rsidRDefault="004A5F80" w14:paraId="0000000E" w14:textId="77777777">
      <w:pPr>
        <w:ind w:left="720"/>
        <w:jc w:val="both"/>
        <w:rPr>
          <w:b/>
        </w:rPr>
      </w:pPr>
    </w:p>
    <w:p w:rsidR="004A5F80" w:rsidP="4AF9F521" w:rsidRDefault="21B807C7" w14:paraId="718E598E" w14:textId="1AD5A76F">
      <w:pPr>
        <w:pStyle w:val="Normal"/>
        <w:spacing w:before="240" w:after="240" w:line="240" w:lineRule="auto"/>
        <w:jc w:val="both"/>
        <w:rPr>
          <w:i w:val="1"/>
          <w:iCs w:val="1"/>
        </w:rPr>
      </w:pPr>
      <w:r>
        <w:rPr>
          <w:b w:val="1"/>
        </w:rPr>
        <w:t xml:space="preserve">Munich, le 23 mai 2023</w:t>
      </w:r>
      <w:r>
        <w:t xml:space="preserve"> – Selon les Nations Unies (ONU), plus de 51 mille milliards de particules microplastiques se situent dans les mers. </w:t>
      </w:r>
      <w:r>
        <w:rPr>
          <w:color w:val="222222"/>
          <w:highlight w:val="white"/>
        </w:rPr>
        <w:t xml:space="preserve">Cette crise d’accumulation de déchets plastiques est un enjeu mondial urgent qui a profondément affecté Fionn Ferreira, chimiste irlandais de 22 ans.</w:t>
      </w:r>
      <w:r>
        <w:rPr>
          <w:color w:val="222222"/>
          <w:highlight w:val="white"/>
        </w:rPr>
        <w:t xml:space="preserve"> </w:t>
      </w:r>
      <w:r>
        <w:rPr>
          <w:color w:val="222222"/>
          <w:highlight w:val="white"/>
        </w:rPr>
        <w:t xml:space="preserve">Ses préoccupations pour l’environnement et la pollution plastique </w:t>
      </w:r>
      <w:r>
        <w:rPr>
          <w:color w:val="222222"/>
          <w:highlight w:val="white"/>
          <w:b w:val="1"/>
        </w:rPr>
        <w:t xml:space="preserve">ont alimenté sa passion pour la conservation des océans et l’ont finalement amené à développer une solution novatrice</w:t>
      </w:r>
      <w:r>
        <w:rPr>
          <w:color w:val="222222"/>
          <w:highlight w:val="white"/>
        </w:rPr>
        <w:t xml:space="preserve">.</w:t>
      </w:r>
      <w:r>
        <w:rPr>
          <w:color w:val="222222"/>
          <w:highlight w:val="white"/>
        </w:rPr>
        <w:t xml:space="preserve"> </w:t>
      </w:r>
      <w:r>
        <w:rPr>
          <w:color w:val="222222"/>
          <w:highlight w:val="white"/>
        </w:rPr>
        <w:t xml:space="preserve">En tant qu’étudiant en master de chimie et assistant pédagogique à l’université de Groningue aux Pays-Bas, </w:t>
      </w:r>
      <w:r>
        <w:rPr>
          <w:color w:val="222222"/>
          <w:i w:val="0"/>
          <w:caps w:val="0"/>
          <w:smallCaps w:val="0"/>
          <w:sz w:val="22"/>
          <w:b w:val="0"/>
          <w:rFonts w:ascii="Arial" w:hAnsi="Arial"/>
        </w:rPr>
        <w:t xml:space="preserve">il a créé</w:t>
      </w:r>
      <w:r>
        <w:rPr>
          <w:color w:val="222222"/>
          <w:i w:val="0"/>
          <w:caps w:val="0"/>
          <w:smallCaps w:val="0"/>
          <w:sz w:val="22"/>
          <w:b w:val="1"/>
          <w:rFonts w:ascii="Arial" w:hAnsi="Arial"/>
        </w:rPr>
        <w:t xml:space="preserve"> un moyen d’éliminer les microplastiques de l’eau à l’aide d’un mélange unique</w:t>
      </w:r>
      <w:r>
        <w:rPr>
          <w:color w:val="222222"/>
          <w:i w:val="0"/>
          <w:caps w:val="0"/>
          <w:smallCaps w:val="0"/>
          <w:sz w:val="22"/>
          <w:b w:val="0"/>
          <w:rFonts w:ascii="Arial" w:hAnsi="Arial"/>
        </w:rPr>
        <w:t xml:space="preserve">.</w:t>
      </w:r>
      <w:r>
        <w:rPr>
          <w:sz w:val="22"/>
          <w:b w:val="0"/>
          <w:i w:val="0"/>
          <w:caps w:val="0"/>
          <w:smallCaps w:val="0"/>
          <w:color w:val="242424"/>
          <w:rFonts w:ascii="Arial" w:hAnsi="Arial"/>
        </w:rPr>
        <w:t xml:space="preserve"> </w:t>
      </w:r>
      <w:r>
        <w:rPr>
          <w:sz w:val="22"/>
          <w:rFonts w:ascii="Arial" w:hAnsi="Arial"/>
        </w:rPr>
        <w:t xml:space="preserve"> </w:t>
      </w:r>
    </w:p>
    <w:p w:rsidR="004A5F80" w:rsidP="59F01FDB" w:rsidRDefault="59F01FDB" w14:paraId="0000000F" w14:textId="3B763148">
      <w:pPr>
        <w:spacing w:before="240" w:after="240" w:line="240" w:lineRule="auto"/>
        <w:jc w:val="both"/>
        <w:rPr>
          <w:highlight w:val="white"/>
        </w:rPr>
      </w:pPr>
      <w:r>
        <w:rPr>
          <w:highlight w:val="white"/>
          <w:b/>
        </w:rPr>
        <w:t xml:space="preserve">M. Ferreira a été nommé parmi les trois finalistes de la deuxième édition du Prix des jeunes inventeurs</w:t>
      </w:r>
      <w:r>
        <w:rPr>
          <w:highlight w:val="white"/>
        </w:rPr>
        <w:t xml:space="preserve">, que l’Office européen des brevets (OEB) a créé pour inspirer la prochaine génération d’inventeurs.</w:t>
      </w:r>
      <w:r>
        <w:rPr>
          <w:highlight w:val="white"/>
        </w:rPr>
        <w:t xml:space="preserve"> </w:t>
      </w:r>
      <w:r>
        <w:rPr>
          <w:highlight w:val="white"/>
        </w:rPr>
        <w:t xml:space="preserve">Ce prix récompense de jeunes innovateurs et innovatrices âgé(e)s de 30 ans ou moins qui ont développé des solutions technologiques pour s’attaquer aux enjeux mondiaux et contribuer à atteindre les objectifs de développement durable (ODD) des Nations Unies.</w:t>
      </w:r>
      <w:r>
        <w:rPr>
          <w:highlight w:val="white"/>
        </w:rPr>
        <w:t xml:space="preserve"> </w:t>
      </w:r>
      <w:r>
        <w:rPr>
          <w:highlight w:val="white"/>
        </w:rPr>
        <w:t xml:space="preserve">L’invention de M. Ferreira contribue aux ODD 6 des Nations unies : Eau propre et assainissement, car elle vise à soutenir la gestion durable des ressources en eau, des eaux usées ainsi que des écosystèmes.</w:t>
      </w:r>
    </w:p>
    <w:p w:rsidR="004A5F80" w:rsidP="27A6DAEB" w:rsidRDefault="0B2141B2" w14:paraId="00000010" w14:textId="5F83A9E6">
      <w:pPr>
        <w:spacing w:before="240" w:after="240" w:line="240" w:lineRule="auto"/>
        <w:jc w:val="both"/>
        <w:rPr>
          <w:b w:val="1"/>
          <w:bCs w:val="1"/>
          <w:color w:val="BE0F05"/>
        </w:rPr>
      </w:pPr>
      <w:r>
        <w:rPr>
          <w:b w:val="1"/>
          <w:color w:val="BE0F05"/>
        </w:rPr>
        <w:t xml:space="preserve">Loi de magnétisation du plastique</w:t>
      </w:r>
    </w:p>
    <w:p w:rsidR="004A5F80" w:rsidRDefault="21B807C7" w14:paraId="58DF21CB" w14:textId="35703EBF">
      <w:pPr>
        <w:spacing w:before="240" w:after="240" w:line="240" w:lineRule="auto"/>
        <w:jc w:val="both"/>
      </w:pPr>
      <w:r>
        <w:t xml:space="preserve">La méthode de Fionn Ferreira visant à éliminer les microplastiques de l’eau est simple et efficace.</w:t>
      </w:r>
      <w:r>
        <w:t xml:space="preserve"> </w:t>
      </w:r>
      <w:r>
        <w:t xml:space="preserve">Son invention utilise un ferrofluide, un mélange liquide magnétique, qui se lie aux particules microplastiques, les sépare de l’eau et les élimine à l’aide d’aimants.</w:t>
      </w:r>
      <w:r>
        <w:t xml:space="preserve"> </w:t>
      </w:r>
      <w:r>
        <w:t xml:space="preserve">Le dernier prototype, soutenu par la Footprint Coalition de Robert Downey Jr., </w:t>
      </w:r>
      <w:r>
        <w:rPr>
          <w:b w:val="1"/>
        </w:rPr>
        <w:t xml:space="preserve">élimine plus de 85 % de microplastiques en un seul passage et peut être utilisé en toute sécurité dans l’eau potable</w:t>
      </w:r>
      <w:r>
        <w:t xml:space="preserve">.</w:t>
      </w:r>
      <w:r>
        <w:t xml:space="preserve"> </w:t>
      </w:r>
      <w:r>
        <w:t xml:space="preserve">Ce processus ne nécessite aucun filtre et produit zéro déchet.</w:t>
      </w:r>
      <w:r>
        <w:t xml:space="preserve"> </w:t>
      </w:r>
      <w:r>
        <w:t xml:space="preserve">Il retient la quasi-totalité du liquide magnétique tout en éliminant les microplastiques.</w:t>
      </w:r>
    </w:p>
    <w:p w:rsidR="004A5F80" w:rsidRDefault="59F01FDB" w14:paraId="00000012" w14:textId="61A59AF8">
      <w:pPr>
        <w:spacing w:before="240" w:after="240" w:line="240" w:lineRule="auto"/>
        <w:jc w:val="both"/>
        <w:rPr>
          <w:color w:val="0E101A"/>
        </w:rPr>
      </w:pPr>
      <w:r>
        <w:t xml:space="preserve">Les microplastiques collectés peuvent être utilisés en vue d’un recyclage ultérieur, </w:t>
      </w:r>
      <w:r>
        <w:rPr>
          <w:b/>
        </w:rPr>
        <w:t xml:space="preserve">ce qui rend ce processus respectueux de l’environnement</w:t>
      </w:r>
      <w:r>
        <w:t xml:space="preserve">.</w:t>
      </w:r>
      <w:r>
        <w:rPr>
          <w:b/>
        </w:rPr>
        <w:t xml:space="preserve"> </w:t>
      </w:r>
      <w:r>
        <w:rPr>
          <w:color w:val="0E101A"/>
        </w:rPr>
        <w:t xml:space="preserve">M. Ferreira collabore actuellement avec l’université du Texas pour la mise à l’échelle de son invention à un modèle commercial.</w:t>
      </w:r>
    </w:p>
    <w:p w:rsidR="004A5F80" w:rsidP="59F01FDB" w:rsidRDefault="59F01FDB" w14:paraId="02FDD051" w14:textId="435F80AB">
      <w:pPr>
        <w:spacing w:before="240" w:after="240" w:line="240" w:lineRule="auto"/>
        <w:jc w:val="both"/>
        <w:rPr>
          <w:b/>
          <w:bCs/>
          <w:color w:val="BE0F05"/>
        </w:rPr>
      </w:pPr>
      <w:r>
        <w:rPr>
          <w:b/>
          <w:color w:val="BE0F05"/>
        </w:rPr>
        <w:t xml:space="preserve">Des plages aux inventions</w:t>
      </w:r>
    </w:p>
    <w:p w:rsidR="004A5F80" w:rsidRDefault="59F01FDB" w14:paraId="47F501F3" w14:textId="0563697B">
      <w:pPr>
        <w:spacing w:before="240" w:after="240" w:line="240" w:lineRule="auto"/>
        <w:jc w:val="both"/>
      </w:pPr>
      <w:r>
        <w:rPr>
          <w:color w:val="222222"/>
          <w:highlight w:val="white"/>
        </w:rPr>
        <w:t xml:space="preserve">Issu d’une famille de constructeurs de bateaux du comté de Cork,</w:t>
      </w:r>
      <w:r>
        <w:t xml:space="preserve"> M. Ferreira </w:t>
      </w:r>
      <w:r>
        <w:rPr>
          <w:b w:val="1"/>
        </w:rPr>
        <w:t xml:space="preserve">a été inspiré pour créer son invention lorsqu’il a remarqué la quantité de plastique au bord de la mer près de chez lui</w:t>
      </w:r>
      <w:r>
        <w:t xml:space="preserve"> : « </w:t>
      </w:r>
      <w:r>
        <w:rPr>
          <w:i w:val="1"/>
        </w:rPr>
        <w:t xml:space="preserve">J’ai été totalement horrifié par la quantité massive de plastique qui s’est accumulée sur le rivage.</w:t>
      </w:r>
      <w:r>
        <w:rPr>
          <w:i w:val="1"/>
        </w:rPr>
        <w:t xml:space="preserve"> </w:t>
      </w:r>
      <w:r>
        <w:rPr>
          <w:i w:val="1"/>
        </w:rPr>
        <w:t xml:space="preserve">La gravité de la situation était accablante. J’ai ressenti un sentiment d’urgence intense à comprendre les risques graves qu’elle pose.</w:t>
      </w:r>
      <w:r>
        <w:rPr>
          <w:i w:val="1"/>
        </w:rPr>
        <w:t xml:space="preserve"> </w:t>
      </w:r>
      <w:r>
        <w:rPr>
          <w:i w:val="1"/>
        </w:rPr>
        <w:t xml:space="preserve">Ces plastiques qui se désintègrent en fragments minuscules, et finissent par s’infiltrer dans notre chaîne alimentaire et dans l’eau, ont un effet dévastateur sur notre santé.</w:t>
      </w:r>
      <w:r>
        <w:rPr>
          <w:i w:val="1"/>
        </w:rPr>
        <w:t xml:space="preserve"> </w:t>
      </w:r>
      <w:r>
        <w:rPr>
          <w:i w:val="1"/>
        </w:rPr>
        <w:t xml:space="preserve">C’est un rappel brutal des conséquences désastreuses de nos actions ».</w:t>
      </w:r>
      <w:r>
        <w:rPr>
          <w:i w:val="1"/>
        </w:rPr>
        <w:t xml:space="preserve"> </w:t>
      </w:r>
    </w:p>
    <w:p w:rsidR="004A5F80" w:rsidP="4AF9F521" w:rsidRDefault="21B807C7" w14:paraId="539339E1" w14:textId="05D14045">
      <w:pPr>
        <w:pStyle w:val="Normal"/>
        <w:spacing w:before="240" w:after="240" w:line="240" w:lineRule="auto"/>
        <w:jc w:val="both"/>
        <w:rPr>
          <w:noProof w:val="0"/>
          <w:sz w:val="22"/>
          <w:szCs w:val="22"/>
          <w:rFonts w:ascii="Arial" w:hAnsi="Arial" w:eastAsia="Arial" w:cs="Arial"/>
        </w:rPr>
      </w:pPr>
      <w:r>
        <w:t xml:space="preserve">M. Ferreira a fondé Fionn &amp; Co. LLC afin de perfectionner son invention, en partenariat avec Stress Engineering Services pour affiner, fabriquer et tester sa conception.</w:t>
      </w:r>
      <w:r>
        <w:t xml:space="preserve"> </w:t>
      </w:r>
      <w:r>
        <w:t xml:space="preserve">M. Ferreira poursuit actuellement son master en chimie et enseigne les concepts de chimie et d’ingénierie en tant qu’assistant pédagogique à </w:t>
      </w:r>
      <w:r>
        <w:rPr>
          <w:color w:val="222222"/>
          <w:highlight w:val="white"/>
        </w:rPr>
        <w:t xml:space="preserve">l’université de Groningue</w:t>
      </w:r>
      <w:r>
        <w:t xml:space="preserve">.</w:t>
      </w:r>
      <w:r>
        <w:t xml:space="preserve"> </w:t>
      </w:r>
      <w:r>
        <w:rPr>
          <w:b w:val="0"/>
          <w:i w:val="0"/>
          <w:caps w:val="0"/>
          <w:smallCaps w:val="0"/>
          <w:color w:val="242424"/>
          <w:sz w:val="22"/>
          <w:rFonts w:ascii="Arial" w:hAnsi="Arial"/>
        </w:rPr>
        <w:t xml:space="preserve">Il développe également plusieurs séries télévisées pour enfants et travaille sur son premier livre pour enfants dans l’espoir d’inspirer et de susciter l’intérêt des jeunes pour devenir inventeurs/inventrices.</w:t>
      </w:r>
    </w:p>
    <w:p w:rsidR="004A5F80" w:rsidP="59F01FDB" w:rsidRDefault="18626918" w14:paraId="00000015" w14:textId="186ECE25">
      <w:pPr>
        <w:spacing w:before="240" w:after="240" w:line="240" w:lineRule="auto"/>
        <w:jc w:val="both"/>
      </w:pPr>
      <w:r>
        <w:t xml:space="preserve">Comme l’explique M. Ferreira, « </w:t>
      </w:r>
      <w:r>
        <w:rPr>
          <w:i/>
        </w:rPr>
        <w:t xml:space="preserve">la quête d’un avenir sans microplastiques est une cause noble et essentielle qui exige notre attention et notre action.</w:t>
      </w:r>
      <w:r>
        <w:rPr>
          <w:i/>
        </w:rPr>
        <w:t xml:space="preserve"> </w:t>
      </w:r>
      <w:r>
        <w:rPr>
          <w:i/>
        </w:rPr>
        <w:t xml:space="preserve">Toutes les personnes qui s’engagent en faveur de cette cause font un bien incommensurable à notre planète. Il n’y a aucune limite au bien qui peut être accompli lorsque nous nous y mettons tous</w:t>
      </w:r>
      <w:r>
        <w:t xml:space="preserve"> ».</w:t>
      </w:r>
    </w:p>
    <w:p w:rsidR="004A5F80" w:rsidP="1221808C" w:rsidRDefault="27C4B51E" w14:paraId="5EA5AB88" w14:textId="29CE9BEA">
      <w:pPr>
        <w:spacing w:before="240" w:after="240" w:line="240" w:lineRule="auto"/>
        <w:jc w:val="both"/>
        <w:rPr>
          <w:b w:val="1"/>
          <w:bCs w:val="1"/>
          <w:color w:val="000000" w:themeColor="text1"/>
        </w:rPr>
      </w:pPr>
      <w:r>
        <w:rPr>
          <w:b w:val="1"/>
          <w:color w:val="000000" w:themeColor="text1" w:themeTint="FF" w:themeShade="FF"/>
        </w:rPr>
        <w:t xml:space="preserve">La ou le lauréat(e) du Prix des jeunes inventeurs sera annoncé lors de la cérémonie hybride du Prix de l’inventeur européen 2023 qui aura lieu le 4 juillet 2023 à Valence (Espagne).</w:t>
      </w:r>
      <w:r>
        <w:rPr>
          <w:b w:val="1"/>
          <w:color w:val="000000" w:themeColor="text1" w:themeTint="FF" w:themeShade="FF"/>
        </w:rPr>
        <w:t xml:space="preserve"> </w:t>
      </w:r>
      <w:r>
        <w:rPr>
          <w:b w:val="1"/>
          <w:color w:val="000000" w:themeColor="text1" w:themeTint="FF" w:themeShade="FF"/>
        </w:rPr>
        <w:t xml:space="preserve">Cette cérémonie sera diffusée en ligne </w:t>
      </w:r>
      <w:hyperlink r:id="Rbcd3885de6d84bfb">
        <w:r>
          <w:rPr>
            <w:rStyle w:val="Hyperlink"/>
            <w:b w:val="1"/>
          </w:rPr>
          <w:t xml:space="preserve">ici</w:t>
        </w:r>
      </w:hyperlink>
      <w:r>
        <w:rPr>
          <w:b w:val="1"/>
          <w:color w:val="000000" w:themeColor="text1" w:themeTint="FF" w:themeShade="FF"/>
        </w:rPr>
        <w:t xml:space="preserve">.</w:t>
      </w:r>
    </w:p>
    <w:p w:rsidR="004A5F80" w:rsidP="49948E28" w:rsidRDefault="27C4B51E" w14:paraId="6C099389" w14:textId="5A2EC7FB">
      <w:pPr>
        <w:spacing w:before="240" w:after="240" w:line="240" w:lineRule="auto"/>
        <w:jc w:val="both"/>
        <w:rPr>
          <w:color w:val="000000" w:themeColor="text1"/>
          <w:highlight w:val="yellow"/>
        </w:rPr>
      </w:pPr>
      <w:r w:rsidRPr="49948E28" w:rsidR="27C4B51E">
        <w:rPr>
          <w:color w:val="000000" w:themeColor="text1" w:themeTint="FF" w:themeShade="FF"/>
        </w:rPr>
        <w:t xml:space="preserve">Vous trouverez de plus amples informations sur l’impact de l’invention, sa technologie et l’histoire de l’inventeur/inventrice </w:t>
      </w:r>
      <w:hyperlink r:id="R966c84ad6ddf455f">
        <w:r w:rsidRPr="49948E28" w:rsidR="27C4B51E">
          <w:rPr>
            <w:rStyle w:val="Hyperlink"/>
          </w:rPr>
          <w:t>ic</w:t>
        </w:r>
        <w:r w:rsidRPr="49948E28" w:rsidR="27C4B51E">
          <w:rPr>
            <w:rStyle w:val="Hyperlink"/>
          </w:rPr>
          <w:t>i</w:t>
        </w:r>
      </w:hyperlink>
      <w:r w:rsidRPr="49948E28" w:rsidR="5B2E93DC">
        <w:rPr>
          <w:color w:val="000000" w:themeColor="text1" w:themeTint="FF" w:themeShade="FF"/>
        </w:rPr>
        <w:t>.</w:t>
      </w:r>
    </w:p>
    <w:p w:rsidR="004A5F80" w:rsidP="59F01FDB" w:rsidRDefault="004A5F80" w14:paraId="3B648A4B" w14:textId="60320ED3">
      <w:pPr>
        <w:spacing w:after="160" w:line="259" w:lineRule="auto"/>
        <w:rPr>
          <w:b/>
          <w:bCs/>
          <w:sz w:val="20"/>
          <w:szCs w:val="20"/>
        </w:rPr>
      </w:pPr>
    </w:p>
    <w:p w:rsidR="004A5F80" w:rsidP="59F01FDB" w:rsidRDefault="27C4B51E" w14:paraId="38218AF0" w14:textId="624A7DEE">
      <w:pPr>
        <w:spacing w:after="160" w:line="259" w:lineRule="auto"/>
        <w:rPr>
          <w:color w:val="000000" w:themeColor="text1"/>
          <w:sz w:val="20"/>
          <w:szCs w:val="20"/>
        </w:rPr>
      </w:pPr>
      <w:r>
        <w:rPr>
          <w:b/>
          <w:color w:val="000000" w:themeColor="text1"/>
          <w:sz w:val="20"/>
        </w:rPr>
        <w:t xml:space="preserve">Contacts presse – Office européen des brevets</w:t>
      </w:r>
    </w:p>
    <w:p w:rsidR="004A5F80" w:rsidP="59F01FDB" w:rsidRDefault="27C4B51E" w14:paraId="015AA2DA" w14:textId="3E8944B2">
      <w:pPr>
        <w:spacing w:line="240" w:lineRule="auto"/>
        <w:rPr>
          <w:color w:val="000000" w:themeColor="text1"/>
          <w:sz w:val="20"/>
          <w:szCs w:val="20"/>
        </w:rPr>
      </w:pPr>
      <w:r>
        <w:rPr>
          <w:color w:val="000000" w:themeColor="text1"/>
          <w:sz w:val="20"/>
          <w:b/>
        </w:rPr>
        <w:t xml:space="preserve">Luis Berenguer Giménez</w:t>
      </w:r>
      <w:r>
        <w:rPr>
          <w:color w:val="000000" w:themeColor="text1"/>
          <w:sz w:val="20"/>
        </w:rPr>
        <w:t xml:space="preserve"> </w:t>
      </w:r>
    </w:p>
    <w:p w:rsidR="004A5F80" w:rsidP="59F01FDB" w:rsidRDefault="27C4B51E" w14:paraId="246FB18F" w14:textId="0AEA89B4">
      <w:pPr>
        <w:spacing w:line="240" w:lineRule="auto"/>
        <w:rPr>
          <w:color w:val="000000" w:themeColor="text1"/>
          <w:sz w:val="20"/>
          <w:szCs w:val="20"/>
        </w:rPr>
      </w:pPr>
      <w:r>
        <w:rPr>
          <w:color w:val="000000" w:themeColor="text1"/>
          <w:sz w:val="20"/>
        </w:rPr>
        <w:t xml:space="preserve">Directeur principal Communication / porte-parole de l’OEB</w:t>
      </w:r>
    </w:p>
    <w:p w:rsidR="004A5F80" w:rsidP="59F01FDB" w:rsidRDefault="27C4B51E" w14:paraId="5B294D52" w14:textId="13AF1147">
      <w:pPr>
        <w:spacing w:line="240" w:lineRule="auto"/>
        <w:rPr>
          <w:color w:val="000000" w:themeColor="text1"/>
          <w:sz w:val="20"/>
          <w:szCs w:val="20"/>
        </w:rPr>
      </w:pPr>
      <w:r>
        <w:rPr>
          <w:b/>
          <w:color w:val="000000" w:themeColor="text1"/>
          <w:sz w:val="20"/>
        </w:rPr>
        <w:t xml:space="preserve">Service presse de l’OEB</w:t>
      </w:r>
    </w:p>
    <w:p w:rsidR="004A5F80" w:rsidP="59F01FDB" w:rsidRDefault="00AA53B6" w14:paraId="1A6F0226" w14:textId="728963DA">
      <w:pPr>
        <w:spacing w:line="240" w:lineRule="auto"/>
        <w:rPr>
          <w:color w:val="000000" w:themeColor="text1"/>
          <w:sz w:val="20"/>
          <w:szCs w:val="20"/>
        </w:rPr>
      </w:pPr>
      <w:hyperlink r:id="rId10">
        <w:r>
          <w:rPr>
            <w:rStyle w:val="Hyperlink"/>
            <w:sz w:val="20"/>
          </w:rPr>
          <w:t xml:space="preserve">press@epo.org</w:t>
        </w:r>
      </w:hyperlink>
      <w:r>
        <w:rPr>
          <w:color w:val="000000" w:themeColor="text1"/>
          <w:sz w:val="20"/>
        </w:rPr>
        <w:t xml:space="preserve"> </w:t>
      </w:r>
    </w:p>
    <w:p w:rsidR="004A5F80" w:rsidP="59F01FDB" w:rsidRDefault="27C4B51E" w14:paraId="5B3AD69E" w14:textId="6D8993D8">
      <w:pPr>
        <w:spacing w:line="240" w:lineRule="auto"/>
        <w:rPr>
          <w:color w:val="000000" w:themeColor="text1"/>
          <w:sz w:val="20"/>
          <w:szCs w:val="20"/>
        </w:rPr>
      </w:pPr>
      <w:r>
        <w:rPr>
          <w:color w:val="000000" w:themeColor="text1"/>
          <w:sz w:val="20"/>
        </w:rPr>
        <w:t xml:space="preserve">Tél. +49 89 2399-1833</w:t>
      </w:r>
    </w:p>
    <w:p w:rsidR="004A5F80" w:rsidP="59F01FDB" w:rsidRDefault="0013427A" w14:paraId="3F53A2D5" w14:textId="77777777">
      <w:pPr>
        <w:spacing w:line="240" w:lineRule="auto"/>
        <w:rPr>
          <w:sz w:val="20"/>
          <w:szCs w:val="20"/>
        </w:rPr>
      </w:pPr>
      <w:r>
        <w:br/>
      </w:r>
    </w:p>
    <w:p w:rsidR="51BD4FF0" w:rsidP="49948E28" w:rsidRDefault="51BD4FF0" w14:paraId="6F976F96" w14:textId="295E51EB">
      <w:pPr>
        <w:pStyle w:val="Normal0"/>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49948E28" w:rsidR="51BD4FF0">
        <w:rPr>
          <w:rFonts w:ascii="Arial" w:hAnsi="Arial" w:eastAsia="Arial" w:cs="Arial"/>
          <w:b w:val="1"/>
          <w:bCs w:val="1"/>
          <w:i w:val="0"/>
          <w:iCs w:val="0"/>
          <w:caps w:val="0"/>
          <w:smallCaps w:val="0"/>
          <w:noProof w:val="0"/>
          <w:color w:val="000000" w:themeColor="text1" w:themeTint="FF" w:themeShade="FF"/>
          <w:sz w:val="18"/>
          <w:szCs w:val="18"/>
          <w:lang w:val="fr-FR"/>
        </w:rPr>
        <w:t>À propos du Prix des jeunes inventeurs</w:t>
      </w:r>
    </w:p>
    <w:p w:rsidR="51BD4FF0" w:rsidP="49948E28" w:rsidRDefault="51BD4FF0" w14:paraId="06B4DCCF" w14:textId="24D3E10C">
      <w:pPr>
        <w:pStyle w:val="Normal0"/>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49948E28" w:rsidR="51BD4FF0">
        <w:rPr>
          <w:rFonts w:ascii="Arial" w:hAnsi="Arial" w:eastAsia="Arial" w:cs="Arial"/>
          <w:b w:val="0"/>
          <w:bCs w:val="0"/>
          <w:i w:val="0"/>
          <w:iCs w:val="0"/>
          <w:caps w:val="0"/>
          <w:smallCaps w:val="0"/>
          <w:noProof w:val="0"/>
          <w:color w:val="000000" w:themeColor="text1" w:themeTint="FF" w:themeShade="FF"/>
          <w:sz w:val="18"/>
          <w:szCs w:val="18"/>
          <w:lang w:val="fr-FR"/>
        </w:rPr>
        <w:t xml:space="preserve">L’Office européen des brevets a créé le Prix des jeunes inventeurs en 2021 pour inspirer la prochaine génération d’inventeurs et d’inventrices. Il s’adresse aux innovateurs et innovatrices du monde entier âgé(e)s de 30 ans ou moins et reconnaît les initiatives qui utilisent la technologie pour contribuer aux objectifs de développement durable des Nations Unies. La ou le lauréat(e) reçoit 20 000 euros et les finalistes arrivant en deuxième et troisième position reçoivent respectivement 10 000 euros et 5 000 euros. Un jury indépendant composé d’anciens et anciennes finalistes du Prix de l’inventeur européen sélectionne les finalistes et la ou le lauréat(e). L’OEB remettra le prix lors de la cérémonie hybride du Prix de l’inventeur européen 2023, le 4 juillet. Contrairement aux catégories traditionnelles, les finalistes du Prix des jeunes inventeurs n’ont pas besoin de détenir un brevet européen pour être pris(es) en considération pour ce prix. Pour en savoir plus sur les critères d’admissibilité et de sélection du Prix des jeunes inventeurs, consultez la </w:t>
      </w:r>
      <w:hyperlink r:id="R9efa64d64ef44e46">
        <w:r w:rsidRPr="49948E28" w:rsidR="51BD4FF0">
          <w:rPr>
            <w:rStyle w:val="Hyperlink"/>
            <w:rFonts w:ascii="Arial" w:hAnsi="Arial" w:eastAsia="Arial" w:cs="Arial"/>
            <w:b w:val="0"/>
            <w:bCs w:val="0"/>
            <w:i w:val="0"/>
            <w:iCs w:val="0"/>
            <w:caps w:val="0"/>
            <w:smallCaps w:val="0"/>
            <w:strike w:val="0"/>
            <w:dstrike w:val="0"/>
            <w:noProof w:val="0"/>
            <w:sz w:val="18"/>
            <w:szCs w:val="18"/>
            <w:lang w:val="fr-FR"/>
          </w:rPr>
          <w:t>page suivante</w:t>
        </w:r>
      </w:hyperlink>
      <w:r w:rsidRPr="49948E28" w:rsidR="51BD4FF0">
        <w:rPr>
          <w:rFonts w:ascii="Arial" w:hAnsi="Arial" w:eastAsia="Arial" w:cs="Arial"/>
          <w:b w:val="0"/>
          <w:bCs w:val="0"/>
          <w:i w:val="0"/>
          <w:iCs w:val="0"/>
          <w:caps w:val="0"/>
          <w:smallCaps w:val="0"/>
          <w:noProof w:val="0"/>
          <w:color w:val="000000" w:themeColor="text1" w:themeTint="FF" w:themeShade="FF"/>
          <w:sz w:val="18"/>
          <w:szCs w:val="18"/>
          <w:lang w:val="fr-FR"/>
        </w:rPr>
        <w:t>.</w:t>
      </w:r>
    </w:p>
    <w:p w:rsidR="51BD4FF0" w:rsidP="49948E28" w:rsidRDefault="51BD4FF0" w14:paraId="5E9D8C4F" w14:textId="1CB207B0">
      <w:pPr>
        <w:pStyle w:val="Normal0"/>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49948E28" w:rsidR="51BD4FF0">
        <w:rPr>
          <w:rFonts w:ascii="Arial" w:hAnsi="Arial" w:eastAsia="Arial" w:cs="Arial"/>
          <w:b w:val="1"/>
          <w:bCs w:val="1"/>
          <w:i w:val="0"/>
          <w:iCs w:val="0"/>
          <w:caps w:val="0"/>
          <w:smallCaps w:val="0"/>
          <w:noProof w:val="0"/>
          <w:color w:val="000000" w:themeColor="text1" w:themeTint="FF" w:themeShade="FF"/>
          <w:sz w:val="18"/>
          <w:szCs w:val="18"/>
          <w:lang w:val="fr-FR"/>
        </w:rPr>
        <w:t>À propos de l'OEB</w:t>
      </w:r>
    </w:p>
    <w:p w:rsidR="51BD4FF0" w:rsidP="49948E28" w:rsidRDefault="51BD4FF0" w14:paraId="126F471A" w14:textId="55485C91">
      <w:pPr>
        <w:pStyle w:val="Normal0"/>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49948E28" w:rsidR="51BD4FF0">
        <w:rPr>
          <w:rFonts w:ascii="Arial" w:hAnsi="Arial" w:eastAsia="Arial" w:cs="Arial"/>
          <w:b w:val="0"/>
          <w:bCs w:val="0"/>
          <w:i w:val="0"/>
          <w:iCs w:val="0"/>
          <w:caps w:val="0"/>
          <w:smallCaps w:val="0"/>
          <w:noProof w:val="0"/>
          <w:color w:val="000000" w:themeColor="text1" w:themeTint="FF" w:themeShade="FF"/>
          <w:sz w:val="18"/>
          <w:szCs w:val="18"/>
          <w:lang w:val="fr-FR"/>
        </w:rPr>
        <w:t>Avec ses 6 300 membres du personnel, l’</w:t>
      </w:r>
      <w:hyperlink r:id="Rb998ac1004ba4884">
        <w:r w:rsidRPr="49948E28" w:rsidR="51BD4FF0">
          <w:rPr>
            <w:rStyle w:val="Hyperlink"/>
            <w:rFonts w:ascii="Arial" w:hAnsi="Arial" w:eastAsia="Arial" w:cs="Arial"/>
            <w:b w:val="0"/>
            <w:bCs w:val="0"/>
            <w:i w:val="0"/>
            <w:iCs w:val="0"/>
            <w:caps w:val="0"/>
            <w:smallCaps w:val="0"/>
            <w:strike w:val="0"/>
            <w:dstrike w:val="0"/>
            <w:noProof w:val="0"/>
            <w:sz w:val="18"/>
            <w:szCs w:val="18"/>
            <w:lang w:val="fr-FR"/>
          </w:rPr>
          <w:t>Office européen des brevets (OEB)</w:t>
        </w:r>
      </w:hyperlink>
      <w:r w:rsidRPr="49948E28" w:rsidR="51BD4FF0">
        <w:rPr>
          <w:rFonts w:ascii="Arial" w:hAnsi="Arial" w:eastAsia="Arial" w:cs="Arial"/>
          <w:b w:val="0"/>
          <w:bCs w:val="0"/>
          <w:i w:val="0"/>
          <w:iCs w:val="0"/>
          <w:caps w:val="0"/>
          <w:smallCaps w:val="0"/>
          <w:noProof w:val="0"/>
          <w:color w:val="000000" w:themeColor="text1" w:themeTint="FF" w:themeShade="FF"/>
          <w:sz w:val="18"/>
          <w:szCs w:val="18"/>
          <w:lang w:val="fr-FR"/>
        </w:rPr>
        <w:t xml:space="preserve"> est l’une des plus grandes institutions de service public en Europe. Son siège est à Munich et il dispose de bureaux à Berlin, Bruxelles, La Haye et Vienne. L’OEB a été créé dans l’objectif de renforcer la coopération en matière de brevets en Europe. Grâce à sa procédure centralisée de délivrance de brevets, les inventeurs et inventrices peuvent obtenir une protection par brevet de haute qualité dans non moins de 44 pays, couvrant un marché de quelque 700 millions de personnes. L’OEB est également la référence mondiale en matière d’information et de recherche sur les brevets.</w:t>
      </w:r>
    </w:p>
    <w:p w:rsidR="49948E28" w:rsidP="49948E28" w:rsidRDefault="49948E28" w14:paraId="32554A34" w14:textId="52E332C9">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p>
    <w:p w:rsidR="49948E28" w:rsidP="49948E28" w:rsidRDefault="49948E28" w14:paraId="09E55C8B" w14:textId="1A72DC23">
      <w:pPr>
        <w:pStyle w:val="Normal"/>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p>
    <w:p w:rsidR="1221808C" w:rsidP="1221808C" w:rsidRDefault="1221808C" w14:paraId="6DCBAB48" w14:textId="28337945">
      <w:pPr>
        <w:pStyle w:val="Normal"/>
        <w:spacing w:before="240" w:after="240" w:line="240" w:lineRule="auto"/>
        <w:jc w:val="both"/>
        <w:rPr>
          <w:sz w:val="18"/>
          <w:szCs w:val="18"/>
          <w:highlight w:val="white"/>
        </w:rPr>
      </w:pPr>
    </w:p>
    <w:p w:rsidR="004A5F80" w:rsidRDefault="004A5F80" w14:paraId="00000023" w14:textId="77777777">
      <w:pPr>
        <w:spacing w:before="240" w:after="240" w:line="240" w:lineRule="auto"/>
        <w:jc w:val="both"/>
        <w:rPr>
          <w:b/>
          <w:sz w:val="18"/>
          <w:szCs w:val="18"/>
        </w:rPr>
      </w:pPr>
    </w:p>
    <w:sectPr w:rsidR="004A5F80">
      <w:headerReference w:type="default" r:id="rId11"/>
      <w:footerReference w:type="default" r:id="rId12"/>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59A1" w:rsidRDefault="001259A1" w14:paraId="18D0C84B" w14:textId="77777777">
      <w:pPr>
        <w:spacing w:line="240" w:lineRule="auto"/>
      </w:pPr>
      <w:r>
        <w:separator/>
      </w:r>
    </w:p>
  </w:endnote>
  <w:endnote w:type="continuationSeparator" w:id="0">
    <w:p w:rsidR="001259A1" w:rsidRDefault="001259A1" w14:paraId="591836FB" w14:textId="77777777">
      <w:pPr>
        <w:spacing w:line="240" w:lineRule="auto"/>
      </w:pPr>
      <w:r>
        <w:continuationSeparator/>
      </w:r>
    </w:p>
  </w:endnote>
  <w:endnote w:type="continuationNotice" w:id="1">
    <w:p w:rsidR="001259A1" w:rsidRDefault="001259A1" w14:paraId="188891D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9F01FDB" w:rsidTr="59F01FDB" w14:paraId="79CEC7E6" w14:textId="77777777">
      <w:trPr>
        <w:trHeight w:val="300"/>
      </w:trPr>
      <w:tc>
        <w:tcPr>
          <w:tcW w:w="3005" w:type="dxa"/>
        </w:tcPr>
        <w:p w:rsidR="59F01FDB" w:rsidP="59F01FDB" w:rsidRDefault="59F01FDB" w14:paraId="5C96B1DF" w14:textId="3262882F">
          <w:pPr>
            <w:pStyle w:val="Header"/>
            <w:ind w:left="-115"/>
          </w:pPr>
        </w:p>
      </w:tc>
      <w:tc>
        <w:tcPr>
          <w:tcW w:w="3005" w:type="dxa"/>
        </w:tcPr>
        <w:p w:rsidR="59F01FDB" w:rsidP="59F01FDB" w:rsidRDefault="59F01FDB" w14:paraId="67044663" w14:textId="40BD0E86">
          <w:pPr>
            <w:pStyle w:val="Header"/>
            <w:jc w:val="center"/>
          </w:pPr>
        </w:p>
      </w:tc>
      <w:tc>
        <w:tcPr>
          <w:tcW w:w="3005" w:type="dxa"/>
        </w:tcPr>
        <w:p w:rsidR="59F01FDB" w:rsidP="59F01FDB" w:rsidRDefault="59F01FDB" w14:paraId="6E5FE7BF" w14:textId="0B8D4B2A">
          <w:pPr>
            <w:pStyle w:val="Header"/>
            <w:ind w:right="-115"/>
            <w:jc w:val="right"/>
          </w:pPr>
        </w:p>
      </w:tc>
    </w:tr>
  </w:tbl>
  <w:p w:rsidR="59F01FDB" w:rsidP="59F01FDB" w:rsidRDefault="59F01FDB" w14:paraId="506978CF" w14:textId="485FC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59A1" w:rsidRDefault="001259A1" w14:paraId="3E944862" w14:textId="77777777">
      <w:pPr>
        <w:spacing w:line="240" w:lineRule="auto"/>
      </w:pPr>
      <w:r>
        <w:separator/>
      </w:r>
    </w:p>
  </w:footnote>
  <w:footnote w:type="continuationSeparator" w:id="0">
    <w:p w:rsidR="001259A1" w:rsidRDefault="001259A1" w14:paraId="5D1D5853" w14:textId="77777777">
      <w:pPr>
        <w:spacing w:line="240" w:lineRule="auto"/>
      </w:pPr>
      <w:r>
        <w:continuationSeparator/>
      </w:r>
    </w:p>
  </w:footnote>
  <w:footnote w:type="continuationNotice" w:id="1">
    <w:p w:rsidR="001259A1" w:rsidRDefault="001259A1" w14:paraId="26CF4A2F"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9F01FDB" w:rsidTr="59F01FDB" w14:paraId="67ED5A68" w14:textId="77777777">
      <w:trPr>
        <w:trHeight w:val="300"/>
      </w:trPr>
      <w:tc>
        <w:tcPr>
          <w:tcW w:w="3005" w:type="dxa"/>
        </w:tcPr>
        <w:p w:rsidR="59F01FDB" w:rsidP="59F01FDB" w:rsidRDefault="59F01FDB" w14:paraId="0C45C3BA" w14:textId="6AA1EB0F">
          <w:pPr>
            <w:pStyle w:val="Header"/>
            <w:ind w:left="-115"/>
          </w:pPr>
          <w:r>
            <w:drawing>
              <wp:anchor distT="0" distB="0" distL="114300" distR="114300" simplePos="0" relativeHeight="251658240" behindDoc="0" locked="0" layoutInCell="1" allowOverlap="1" wp14:anchorId="31CDDD72" wp14:editId="1AF1F52C">
                <wp:simplePos x="0" y="0"/>
                <wp:positionH relativeFrom="column">
                  <wp:align>left</wp:align>
                </wp:positionH>
                <wp:positionV relativeFrom="paragraph">
                  <wp:posOffset>0</wp:posOffset>
                </wp:positionV>
                <wp:extent cx="5610225" cy="398541"/>
                <wp:effectExtent l="0" t="0" r="0" b="0"/>
                <wp:wrapNone/>
                <wp:docPr id="2121121268" name="Picture 2121121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610225" cy="398541"/>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Pr>
        <w:p w:rsidR="59F01FDB" w:rsidP="59F01FDB" w:rsidRDefault="59F01FDB" w14:paraId="17836807" w14:textId="25899F57">
          <w:pPr>
            <w:pStyle w:val="Header"/>
            <w:jc w:val="center"/>
          </w:pPr>
        </w:p>
      </w:tc>
      <w:tc>
        <w:tcPr>
          <w:tcW w:w="3005" w:type="dxa"/>
        </w:tcPr>
        <w:p w:rsidR="59F01FDB" w:rsidP="59F01FDB" w:rsidRDefault="59F01FDB" w14:paraId="53C95FA6" w14:textId="1BB908DB">
          <w:pPr>
            <w:pStyle w:val="Header"/>
            <w:ind w:right="-115"/>
            <w:jc w:val="right"/>
          </w:pPr>
        </w:p>
      </w:tc>
    </w:tr>
  </w:tbl>
  <w:p w:rsidR="59F01FDB" w:rsidP="59F01FDB" w:rsidRDefault="59F01FDB" w14:paraId="3C60099B" w14:textId="40861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C8B05"/>
    <w:multiLevelType w:val="multilevel"/>
    <w:tmpl w:val="DC1E16E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340277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00E715"/>
    <w:rsid w:val="00003219"/>
    <w:rsid w:val="00030602"/>
    <w:rsid w:val="000D16AA"/>
    <w:rsid w:val="001259A1"/>
    <w:rsid w:val="00127FCE"/>
    <w:rsid w:val="0013427A"/>
    <w:rsid w:val="00156DF6"/>
    <w:rsid w:val="001A55AD"/>
    <w:rsid w:val="001D286C"/>
    <w:rsid w:val="001F4945"/>
    <w:rsid w:val="002235B2"/>
    <w:rsid w:val="00224524"/>
    <w:rsid w:val="002B7ED2"/>
    <w:rsid w:val="00301A68"/>
    <w:rsid w:val="00382E85"/>
    <w:rsid w:val="00420F4D"/>
    <w:rsid w:val="00440834"/>
    <w:rsid w:val="004A5F80"/>
    <w:rsid w:val="004B0634"/>
    <w:rsid w:val="0051480C"/>
    <w:rsid w:val="005550A9"/>
    <w:rsid w:val="005D0BE2"/>
    <w:rsid w:val="0064015D"/>
    <w:rsid w:val="0066662B"/>
    <w:rsid w:val="00797317"/>
    <w:rsid w:val="007A4A04"/>
    <w:rsid w:val="00A05006"/>
    <w:rsid w:val="00A26429"/>
    <w:rsid w:val="00A95364"/>
    <w:rsid w:val="00AA53B6"/>
    <w:rsid w:val="00B06FC8"/>
    <w:rsid w:val="00C10435"/>
    <w:rsid w:val="00C96E4F"/>
    <w:rsid w:val="00CB7BC6"/>
    <w:rsid w:val="00E05F7C"/>
    <w:rsid w:val="00F81CF3"/>
    <w:rsid w:val="0100E715"/>
    <w:rsid w:val="01359F17"/>
    <w:rsid w:val="018651E2"/>
    <w:rsid w:val="01B9D51B"/>
    <w:rsid w:val="01BABFE7"/>
    <w:rsid w:val="021E9882"/>
    <w:rsid w:val="02863FA6"/>
    <w:rsid w:val="03E276ED"/>
    <w:rsid w:val="046A7AE8"/>
    <w:rsid w:val="04BC32F1"/>
    <w:rsid w:val="05BEAB32"/>
    <w:rsid w:val="0678C031"/>
    <w:rsid w:val="0684532C"/>
    <w:rsid w:val="0778D268"/>
    <w:rsid w:val="07FB4976"/>
    <w:rsid w:val="08B66EC0"/>
    <w:rsid w:val="09723F9C"/>
    <w:rsid w:val="0A28B2C8"/>
    <w:rsid w:val="0B2141B2"/>
    <w:rsid w:val="0B61652E"/>
    <w:rsid w:val="0BAC7615"/>
    <w:rsid w:val="0E4509E0"/>
    <w:rsid w:val="0F301586"/>
    <w:rsid w:val="0F463DC6"/>
    <w:rsid w:val="0FE4AAEC"/>
    <w:rsid w:val="1033564A"/>
    <w:rsid w:val="10A0AEB7"/>
    <w:rsid w:val="1149066D"/>
    <w:rsid w:val="11976C33"/>
    <w:rsid w:val="119A6A54"/>
    <w:rsid w:val="11D33AC1"/>
    <w:rsid w:val="1221808C"/>
    <w:rsid w:val="128EC3D4"/>
    <w:rsid w:val="12E8FAE4"/>
    <w:rsid w:val="146E145A"/>
    <w:rsid w:val="15DD018C"/>
    <w:rsid w:val="1660D073"/>
    <w:rsid w:val="16F3CE51"/>
    <w:rsid w:val="17DE0A8C"/>
    <w:rsid w:val="18626918"/>
    <w:rsid w:val="19312E9C"/>
    <w:rsid w:val="19B7DFB4"/>
    <w:rsid w:val="1B3BC46B"/>
    <w:rsid w:val="1B843AC7"/>
    <w:rsid w:val="1B9288D6"/>
    <w:rsid w:val="1D21FF32"/>
    <w:rsid w:val="1EC53517"/>
    <w:rsid w:val="20E7CC32"/>
    <w:rsid w:val="21B807C7"/>
    <w:rsid w:val="21E568DA"/>
    <w:rsid w:val="23CBC72D"/>
    <w:rsid w:val="23DB8EA8"/>
    <w:rsid w:val="2567978E"/>
    <w:rsid w:val="25FBFEF4"/>
    <w:rsid w:val="270C1EC3"/>
    <w:rsid w:val="27A6DAEB"/>
    <w:rsid w:val="27C4B51E"/>
    <w:rsid w:val="28137056"/>
    <w:rsid w:val="28575FEF"/>
    <w:rsid w:val="28CD0461"/>
    <w:rsid w:val="2937A843"/>
    <w:rsid w:val="2A68F79E"/>
    <w:rsid w:val="2AA87433"/>
    <w:rsid w:val="2AC59EC9"/>
    <w:rsid w:val="2B8D7766"/>
    <w:rsid w:val="2BE54079"/>
    <w:rsid w:val="2C361200"/>
    <w:rsid w:val="2CADE96F"/>
    <w:rsid w:val="2CF04DD6"/>
    <w:rsid w:val="2D398365"/>
    <w:rsid w:val="2E38867E"/>
    <w:rsid w:val="2E8EF6F2"/>
    <w:rsid w:val="2F1BC916"/>
    <w:rsid w:val="31B62410"/>
    <w:rsid w:val="322CF239"/>
    <w:rsid w:val="3247F7BB"/>
    <w:rsid w:val="324E1950"/>
    <w:rsid w:val="32CC29DD"/>
    <w:rsid w:val="3331F0EE"/>
    <w:rsid w:val="347D7BC8"/>
    <w:rsid w:val="34F1D183"/>
    <w:rsid w:val="362CFA71"/>
    <w:rsid w:val="36D14EB1"/>
    <w:rsid w:val="3782C7D4"/>
    <w:rsid w:val="37F279BC"/>
    <w:rsid w:val="3A029602"/>
    <w:rsid w:val="3A11C532"/>
    <w:rsid w:val="3A5737F7"/>
    <w:rsid w:val="3ABCC9E4"/>
    <w:rsid w:val="3B0D8275"/>
    <w:rsid w:val="3BB39478"/>
    <w:rsid w:val="3BD4DDAD"/>
    <w:rsid w:val="3C12CBEA"/>
    <w:rsid w:val="3C5611B1"/>
    <w:rsid w:val="3E7D8F8A"/>
    <w:rsid w:val="3EB9389F"/>
    <w:rsid w:val="3F2E00CC"/>
    <w:rsid w:val="4047BD10"/>
    <w:rsid w:val="40550900"/>
    <w:rsid w:val="408B7F0B"/>
    <w:rsid w:val="41A4D696"/>
    <w:rsid w:val="41D1718B"/>
    <w:rsid w:val="4354C3BF"/>
    <w:rsid w:val="438D78CA"/>
    <w:rsid w:val="46771E29"/>
    <w:rsid w:val="47446AF9"/>
    <w:rsid w:val="487A5267"/>
    <w:rsid w:val="48842A6E"/>
    <w:rsid w:val="49948E28"/>
    <w:rsid w:val="49C6B143"/>
    <w:rsid w:val="49E75932"/>
    <w:rsid w:val="4A539050"/>
    <w:rsid w:val="4A77021D"/>
    <w:rsid w:val="4AF9F521"/>
    <w:rsid w:val="4C071F67"/>
    <w:rsid w:val="4D32FF28"/>
    <w:rsid w:val="4E8BEFCF"/>
    <w:rsid w:val="4ED28EE2"/>
    <w:rsid w:val="5004EA75"/>
    <w:rsid w:val="5037713B"/>
    <w:rsid w:val="50C1C6F6"/>
    <w:rsid w:val="50CE1C0B"/>
    <w:rsid w:val="51AEF725"/>
    <w:rsid w:val="51BD4FF0"/>
    <w:rsid w:val="52E2F2E4"/>
    <w:rsid w:val="5401EFE2"/>
    <w:rsid w:val="54B4F324"/>
    <w:rsid w:val="54D49CF2"/>
    <w:rsid w:val="56706D53"/>
    <w:rsid w:val="568C9A74"/>
    <w:rsid w:val="568E0BAD"/>
    <w:rsid w:val="5767EEEC"/>
    <w:rsid w:val="581A05D4"/>
    <w:rsid w:val="583DA8B5"/>
    <w:rsid w:val="5893B80D"/>
    <w:rsid w:val="5958A9B9"/>
    <w:rsid w:val="59F01FDB"/>
    <w:rsid w:val="5ADF5DB6"/>
    <w:rsid w:val="5B2E93DC"/>
    <w:rsid w:val="5CC11A98"/>
    <w:rsid w:val="5E3F4DF4"/>
    <w:rsid w:val="5E7990DC"/>
    <w:rsid w:val="5F824A46"/>
    <w:rsid w:val="60434A11"/>
    <w:rsid w:val="61D70201"/>
    <w:rsid w:val="62DEEAF8"/>
    <w:rsid w:val="63599882"/>
    <w:rsid w:val="63A75039"/>
    <w:rsid w:val="64A8D932"/>
    <w:rsid w:val="66EE9F46"/>
    <w:rsid w:val="676DC63E"/>
    <w:rsid w:val="67A8497E"/>
    <w:rsid w:val="68266004"/>
    <w:rsid w:val="6896F6EA"/>
    <w:rsid w:val="694B05FF"/>
    <w:rsid w:val="6AAF8951"/>
    <w:rsid w:val="6ACF11E1"/>
    <w:rsid w:val="6CA9AF17"/>
    <w:rsid w:val="6D7DD2D9"/>
    <w:rsid w:val="6D9D7AC2"/>
    <w:rsid w:val="6E06B2A3"/>
    <w:rsid w:val="6E162E6F"/>
    <w:rsid w:val="6E986068"/>
    <w:rsid w:val="6EB18CA7"/>
    <w:rsid w:val="6F156092"/>
    <w:rsid w:val="6F885B4D"/>
    <w:rsid w:val="70A0F0C4"/>
    <w:rsid w:val="71242BAE"/>
    <w:rsid w:val="71AD35E2"/>
    <w:rsid w:val="72654507"/>
    <w:rsid w:val="7312D99C"/>
    <w:rsid w:val="739B5FF3"/>
    <w:rsid w:val="746FA6E8"/>
    <w:rsid w:val="76EDB173"/>
    <w:rsid w:val="773FCE5D"/>
    <w:rsid w:val="778412D6"/>
    <w:rsid w:val="779BB464"/>
    <w:rsid w:val="791FE337"/>
    <w:rsid w:val="7954A4D0"/>
    <w:rsid w:val="7A4CA409"/>
    <w:rsid w:val="7BDA8B62"/>
    <w:rsid w:val="7C06B44C"/>
    <w:rsid w:val="7C7BBB2C"/>
    <w:rsid w:val="7D0D30EE"/>
    <w:rsid w:val="7DE98659"/>
    <w:rsid w:val="7F865FE8"/>
    <w:rsid w:val="7FAA59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7005"/>
  <w15:docId w15:val="{10D048D3-3F50-419A-BDFF-DF107D3E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fr-FR"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Revision">
    <w:name w:val="Revision"/>
    <w:hidden/>
    <w:uiPriority w:val="99"/>
    <w:semiHidden/>
    <w:rsid w:val="00003219"/>
    <w:pPr>
      <w:spacing w:line="240" w:lineRule="auto"/>
    </w:pPr>
  </w:style>
  <w:style w:type="character" w:styleId="CommentReference">
    <w:name w:val="annotation reference"/>
    <w:basedOn w:val="DefaultParagraphFont"/>
    <w:uiPriority w:val="99"/>
    <w:semiHidden/>
    <w:unhideWhenUsed/>
    <w:rsid w:val="00301A68"/>
    <w:rPr>
      <w:sz w:val="16"/>
      <w:szCs w:val="16"/>
    </w:rPr>
  </w:style>
  <w:style w:type="paragraph" w:styleId="CommentText">
    <w:name w:val="annotation text"/>
    <w:basedOn w:val="Normal"/>
    <w:link w:val="CommentTextChar"/>
    <w:uiPriority w:val="99"/>
    <w:unhideWhenUsed/>
    <w:rsid w:val="00301A68"/>
    <w:pPr>
      <w:spacing w:line="240" w:lineRule="auto"/>
    </w:pPr>
    <w:rPr>
      <w:sz w:val="20"/>
      <w:szCs w:val="20"/>
    </w:rPr>
  </w:style>
  <w:style w:type="character" w:styleId="CommentTextChar" w:customStyle="1">
    <w:name w:val="Comment Text Char"/>
    <w:basedOn w:val="DefaultParagraphFont"/>
    <w:link w:val="CommentText"/>
    <w:uiPriority w:val="99"/>
    <w:rsid w:val="00301A68"/>
    <w:rPr>
      <w:sz w:val="20"/>
      <w:szCs w:val="20"/>
    </w:rPr>
  </w:style>
  <w:style w:type="paragraph" w:styleId="CommentSubject">
    <w:name w:val="annotation subject"/>
    <w:basedOn w:val="CommentText"/>
    <w:next w:val="CommentText"/>
    <w:link w:val="CommentSubjectChar"/>
    <w:uiPriority w:val="99"/>
    <w:semiHidden/>
    <w:unhideWhenUsed/>
    <w:rsid w:val="00301A68"/>
    <w:rPr>
      <w:b/>
      <w:bCs/>
    </w:rPr>
  </w:style>
  <w:style w:type="character" w:styleId="CommentSubjectChar" w:customStyle="1">
    <w:name w:val="Comment Subject Char"/>
    <w:basedOn w:val="CommentTextChar"/>
    <w:link w:val="CommentSubject"/>
    <w:uiPriority w:val="99"/>
    <w:semiHidden/>
    <w:rsid w:val="00301A68"/>
    <w:rPr>
      <w:b/>
      <w:bCs/>
      <w:sz w:val="20"/>
      <w:szCs w:val="20"/>
    </w:rPr>
  </w:style>
  <w:style w:type="paragraph" w:styleId="Normal0" w:customStyle="true">
    <w:uiPriority w:val="1"/>
    <w:name w:val="Normal0"/>
    <w:basedOn w:val="Normal"/>
    <w:qFormat/>
    <w:rsid w:val="12218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5.xml" Id="rId16" /><Relationship Type="http://schemas.openxmlformats.org/officeDocument/2006/relationships/header" Target="header1.xml" Id="rId1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mailto:press@epo.or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inventoraward.epo.org?mtm_campaign=EIA2023&amp;mtm_keyword=EIA-pressrelease&amp;mtm_medium=press&amp;mtm_group=press" TargetMode="External" Id="Rbcd3885de6d84bfb" /><Relationship Type="http://schemas.openxmlformats.org/officeDocument/2006/relationships/hyperlink" Target="https://new.epo.org/fr/news-events/european-inventor-award/meet-the-finalists/fionn-ferreira?mtm_campaign=EIA2023&amp;mtm_keyword=EIA-pressrelease&amp;mtm_medium=press&amp;mtm_group=press" TargetMode="External" Id="R966c84ad6ddf455f" /><Relationship Type="http://schemas.openxmlformats.org/officeDocument/2006/relationships/hyperlink" Target="https://new.epo.org/fr/news-events/european-inventor-award?mtm_campaign=EIA2023&amp;mtm_group=press&amp;mtm_keyword=EIA-pressrelease&amp;mtm_medium=press" TargetMode="External" Id="R9efa64d64ef44e46" /><Relationship Type="http://schemas.openxmlformats.org/officeDocument/2006/relationships/hyperlink" Target="https://www.epo.org/index_fr.html?mtm_campaign=EIA2023&amp;mtm_keyword=EIA-pressrelease&amp;mtm_medium=press&amp;mtm_group=press" TargetMode="External" Id="Rb998ac1004ba488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fe85f9d-14b9-4f9c-9861-ae262a00135d" ContentTypeId="0x0101004B4BAD3DDDE0F84A8E56A09DD9B2FAD7"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image xmlns="c3d35397-2368-4640-bf82-009dc17c0c43" xsi:nil="true"/>
    <ThumbnailsEPO xmlns="c3d35397-2368-4640-bf82-009dc17c0c43" xsi:nil="true"/>
    <Thumbnail xmlns="c3d35397-2368-4640-bf82-009dc17c0c4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20B389-EB85-4496-BC4E-AED1A41F1AAD}"/>
</file>

<file path=customXml/itemProps2.xml><?xml version="1.0" encoding="utf-8"?>
<ds:datastoreItem xmlns:ds="http://schemas.openxmlformats.org/officeDocument/2006/customXml" ds:itemID="{13DADC68-0DDD-464B-BABF-CC4CCDC1015A}"/>
</file>

<file path=customXml/itemProps3.xml><?xml version="1.0" encoding="utf-8"?>
<ds:datastoreItem xmlns:ds="http://schemas.openxmlformats.org/officeDocument/2006/customXml" ds:itemID="{19836E2D-0F9C-4753-87AF-0EA1937922C1}"/>
</file>

<file path=customXml/itemProps4.xml><?xml version="1.0" encoding="utf-8"?>
<ds:datastoreItem xmlns:ds="http://schemas.openxmlformats.org/officeDocument/2006/customXml" ds:itemID="{384A5459-A489-41C6-B4BB-ECC50864E1C8}"/>
</file>

<file path=customXml/itemProps5.xml><?xml version="1.0" encoding="utf-8"?>
<ds:datastoreItem xmlns:ds="http://schemas.openxmlformats.org/officeDocument/2006/customXml" ds:itemID="{77A5B53A-90C6-4C80-A16C-830E2373C60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Shaun Wewege</dc:creator>
  <keywords/>
  <lastModifiedBy>Sophie Rasbash (External)</lastModifiedBy>
  <revision>32</revision>
  <dcterms:created xsi:type="dcterms:W3CDTF">2023-04-28T21:57:00.0000000Z</dcterms:created>
  <dcterms:modified xsi:type="dcterms:W3CDTF">2023-05-22T13:57:08.3490668Z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_dlc_DocIdItemGuid">
    <vt:lpwstr>61e0296f-ee2e-4f21-a090-823e5d503e03</vt:lpwstr>
  </property>
  <property fmtid="{D5CDD505-2E9C-101B-9397-08002B2CF9AE}" pid="5" name="EpoCoverage">
    <vt:lpwstr/>
  </property>
  <property fmtid="{D5CDD505-2E9C-101B-9397-08002B2CF9AE}" pid="6" name="EpoCategory">
    <vt:lpwstr/>
  </property>
  <property fmtid="{D5CDD505-2E9C-101B-9397-08002B2CF9AE}" pid="7" name="EpoLanguage">
    <vt:lpwstr/>
  </property>
  <property fmtid="{D5CDD505-2E9C-101B-9397-08002B2CF9AE}" pid="8" name="EpoPublisher">
    <vt:lpwstr/>
  </property>
  <property fmtid="{D5CDD505-2E9C-101B-9397-08002B2CF9AE}" pid="9" name="OtcsNodeId">
    <vt:lpwstr>12013655</vt:lpwstr>
  </property>
  <property fmtid="{D5CDD505-2E9C-101B-9397-08002B2CF9AE}" pid="10" name="OtcsNodeVersionID">
    <vt:lpwstr>5</vt:lpwstr>
  </property>
</Properties>
</file>