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du="http://schemas.microsoft.com/office/word/2023/wordml/word16du" mc:Ignorable="w14 w15 w16se wp14">
  <w:body>
    <w:p w:rsidR="00D83FF7" w:rsidP="5C21A276" w:rsidRDefault="00973FE3" w14:paraId="00000002" w14:textId="6B65B4C8">
      <w:pPr>
        <w:spacing w:before="240" w:after="240" w:line="360" w:lineRule="auto"/>
        <w:jc w:val="right"/>
        <w:rPr>
          <w:b w:val="1"/>
          <w:bCs w:val="1"/>
          <w:sz w:val="28"/>
          <w:szCs w:val="28"/>
        </w:rPr>
      </w:pPr>
      <w:r>
        <w:rPr>
          <w:b w:val="1"/>
          <w:sz w:val="28"/>
        </w:rPr>
        <w:t xml:space="preserve">COMMUNIQUÉ DE PRESSE</w:t>
      </w:r>
      <w:r>
        <w:rPr>
          <w:b w:val="1"/>
          <w:sz w:val="28"/>
        </w:rPr>
        <w:t xml:space="preserve"> </w:t>
      </w:r>
    </w:p>
    <w:p w:rsidR="00D83FF7" w:rsidP="7FEACC99" w:rsidRDefault="00FA5F6F" w14:paraId="00000003" w14:textId="1409D95A">
      <w:pPr>
        <w:jc w:val="center"/>
        <w:rPr>
          <w:b w:val="1"/>
          <w:bCs w:val="1"/>
          <w:sz w:val="28"/>
          <w:szCs w:val="28"/>
        </w:rPr>
      </w:pPr>
      <w:r>
        <w:rPr>
          <w:b w:val="1"/>
          <w:sz w:val="28"/>
        </w:rPr>
        <w:t xml:space="preserve">Les travaux de Carol Robinson pour décrypter les molécules</w:t>
      </w:r>
      <w:r>
        <w:rPr>
          <w:b w:val="1"/>
          <w:sz w:val="28"/>
        </w:rPr>
        <w:br/>
      </w:r>
      <w:r>
        <w:rPr>
          <w:b w:val="1"/>
          <w:sz w:val="28"/>
        </w:rPr>
        <w:t xml:space="preserve">de la vie lui valent le prix Œuvre d'une vie</w:t>
      </w:r>
    </w:p>
    <w:p w:rsidR="00D83FF7" w:rsidRDefault="00D83FF7" w14:paraId="00000004" w14:textId="77777777">
      <w:pPr>
        <w:jc w:val="center"/>
        <w:rPr>
          <w:b/>
          <w:sz w:val="28"/>
          <w:szCs w:val="28"/>
        </w:rPr>
      </w:pPr>
    </w:p>
    <w:p w:rsidR="00D83FF7" w:rsidP="73AC2F47" w:rsidRDefault="00973FE3" w14:paraId="00000005" w14:textId="76117A49">
      <w:pPr>
        <w:numPr>
          <w:ilvl w:val="0"/>
          <w:numId w:val="1"/>
        </w:numPr>
        <w:ind w:left="714" w:hanging="357"/>
        <w:jc w:val="both"/>
        <w:rPr>
          <w:b w:val="1"/>
          <w:bCs w:val="1"/>
        </w:rPr>
      </w:pPr>
      <w:r w:rsidRPr="7C149518" w:rsidR="00973FE3">
        <w:rPr>
          <w:b w:val="1"/>
          <w:bCs w:val="1"/>
        </w:rPr>
        <w:t xml:space="preserve">Dame Carol Robinson est récompensée </w:t>
      </w:r>
      <w:sdt>
        <w:sdtPr>
          <w:id w:val="925760214"/>
          <w:tag w:val="goog_rdk_13"/>
          <w:placeholder>
            <w:docPart w:val="DefaultPlaceholder_1081868574"/>
          </w:placeholder>
        </w:sdtPr>
        <w:sdtContent>
          <w:r w:rsidRPr="7C149518" w:rsidR="00973FE3">
            <w:rPr>
              <w:b w:val="1"/>
              <w:bCs w:val="1"/>
            </w:rPr>
            <w:t xml:space="preserve">par l'Office européen des brevets (OEB) </w:t>
          </w:r>
        </w:sdtContent>
      </w:sdt>
      <w:r w:rsidRPr="7C149518" w:rsidR="00973FE3">
        <w:rPr>
          <w:b w:val="1"/>
          <w:bCs w:val="1"/>
        </w:rPr>
        <w:t>pour ses contributions pionnières à la spectrométrie de masse dans le domaine de la biologie</w:t>
      </w:r>
    </w:p>
    <w:p w:rsidR="00D83FF7" w:rsidP="3AE7A9C5" w:rsidRDefault="00973FE3" w14:paraId="00000006" w14:textId="0A25EBC2">
      <w:pPr>
        <w:numPr>
          <w:ilvl w:val="0"/>
          <w:numId w:val="1"/>
        </w:numPr>
        <w:ind w:left="714" w:hanging="357"/>
        <w:jc w:val="both"/>
        <w:rPr>
          <w:b w:val="1"/>
          <w:bCs w:val="1"/>
        </w:rPr>
      </w:pPr>
      <w:r w:rsidRPr="7C149518" w:rsidR="00973FE3">
        <w:rPr>
          <w:b w:val="1"/>
          <w:bCs w:val="1"/>
        </w:rPr>
        <w:t>Ses techniques innovantes ont transformé la compréhension et l'analyse de la structure complexe des protéines</w:t>
      </w:r>
    </w:p>
    <w:p w:rsidR="00D83FF7" w:rsidP="3AE7A9C5" w:rsidRDefault="00973FE3" w14:paraId="00000007" w14:textId="6BE7BED0">
      <w:pPr>
        <w:numPr>
          <w:ilvl w:val="0"/>
          <w:numId w:val="1"/>
        </w:numPr>
        <w:ind w:left="714" w:hanging="357"/>
        <w:jc w:val="both"/>
        <w:rPr>
          <w:b w:val="1"/>
          <w:bCs w:val="1"/>
        </w:rPr>
      </w:pPr>
      <w:r w:rsidRPr="7C149518" w:rsidR="00973FE3">
        <w:rPr>
          <w:b w:val="1"/>
          <w:bCs w:val="1"/>
        </w:rPr>
        <w:t>Ses travaux ont des implications majeures pour la découverte de médicaments et pourraient révolutionner le traitement des maladies rares, des maladies immunitaires et des maladies orphelines</w:t>
      </w:r>
    </w:p>
    <w:p w:rsidR="00D83FF7" w:rsidRDefault="00D83FF7" w14:paraId="00000008" w14:textId="77777777">
      <w:pPr>
        <w:jc w:val="both"/>
        <w:rPr>
          <w:b/>
        </w:rPr>
      </w:pPr>
    </w:p>
    <w:p w:rsidR="00D83FF7" w:rsidRDefault="00973FE3" w14:paraId="00000009" w14:textId="29B91BD2">
      <w:pPr>
        <w:spacing w:line="240" w:lineRule="auto"/>
        <w:jc w:val="both"/>
      </w:pPr>
      <w:r w:rsidRPr="7C149518" w:rsidR="00973FE3">
        <w:rPr>
          <w:b w:val="1"/>
          <w:bCs w:val="1"/>
        </w:rPr>
        <w:t>Munich, le 9 juillet 2024</w:t>
      </w:r>
      <w:r w:rsidR="00973FE3">
        <w:rPr/>
        <w:t xml:space="preserve"> - Dans un monde de plus en plus dominé par la science et la technologie, la maîtrise des interactions moléculaires joue un rôle crucial pour l'évolution de notre santé, de notre environnement et de notre industrie.</w:t>
      </w:r>
      <w:r w:rsidR="00973FE3">
        <w:rPr/>
        <w:t xml:space="preserve"> </w:t>
      </w:r>
      <w:r w:rsidR="00973FE3">
        <w:rPr/>
        <w:t>La scientifique britannique Dame Carol Robinson, avec ses travaux pionniers en spectrométrie de masse, a profondément influencé ce domaine</w:t>
      </w:r>
      <w:r w:rsidR="00973FE3">
        <w:rPr>
          <w:b w:val="0"/>
          <w:bCs w:val="0"/>
        </w:rPr>
        <w:t>.</w:t>
      </w:r>
      <w:r w:rsidR="00973FE3">
        <w:rPr>
          <w:b w:val="0"/>
          <w:bCs w:val="0"/>
        </w:rPr>
        <w:t xml:space="preserve"> </w:t>
      </w:r>
      <w:r w:rsidR="00973FE3">
        <w:rPr>
          <w:b w:val="0"/>
          <w:bCs w:val="0"/>
        </w:rPr>
        <w:t>L'Office</w:t>
      </w:r>
      <w:r w:rsidR="00973FE3">
        <w:rPr>
          <w:b w:val="0"/>
          <w:bCs w:val="0"/>
        </w:rPr>
        <w:t xml:space="preserve"> européen des brevets (OEB) </w:t>
      </w:r>
      <w:r w:rsidR="00973FE3">
        <w:rPr>
          <w:b w:val="0"/>
          <w:bCs w:val="0"/>
        </w:rPr>
        <w:t>est ravi que</w:t>
      </w:r>
      <w:r w:rsidR="00973FE3">
        <w:rPr>
          <w:b w:val="0"/>
          <w:bCs w:val="0"/>
        </w:rPr>
        <w:t xml:space="preserve"> Carol Robinson ait reçu aujourd'hui le prestigieux prix Œuvre d'une vie</w:t>
      </w:r>
      <w:sdt>
        <w:sdtPr>
          <w:id w:val="-535196933"/>
          <w:tag w:val="goog_rdk_24"/>
          <w:placeholder>
            <w:docPart w:val="DefaultPlaceholder_1081868574"/>
          </w:placeholder>
        </w:sdtPr>
        <w:sdtContent/>
      </w:sdt>
      <w:r w:rsidR="00973FE3">
        <w:rPr>
          <w:b w:val="0"/>
          <w:bCs w:val="0"/>
        </w:rPr>
        <w:t>,</w:t>
      </w:r>
      <w:r w:rsidR="00973FE3">
        <w:rPr>
          <w:b w:val="0"/>
          <w:bCs w:val="0"/>
        </w:rPr>
        <w:t xml:space="preserve"> </w:t>
      </w:r>
      <w:r w:rsidR="3E654783">
        <w:rPr>
          <w:b w:val="0"/>
          <w:bCs w:val="0"/>
        </w:rPr>
        <w:t>re</w:t>
      </w:r>
      <w:r w:rsidR="3E654783">
        <w:rPr>
          <w:b w:val="0"/>
          <w:bCs w:val="0"/>
        </w:rPr>
        <w:t xml:space="preserve">mis par </w:t>
      </w:r>
      <w:r w:rsidR="00973FE3">
        <w:rPr/>
        <w:t>la physicienne suisse et ancienne lauréate Ursula Keller, à l'occasion du Prix de l'inventeur européen 2024</w:t>
      </w:r>
      <w:sdt>
        <w:sdtPr>
          <w:id w:val="1416050489"/>
          <w:tag w:val="goog_rdk_26"/>
          <w:placeholder>
            <w:docPart w:val="DefaultPlaceholder_1081868574"/>
          </w:placeholder>
        </w:sdtPr>
        <w:sdtContent>
          <w:r w:rsidR="00973FE3">
            <w:rPr/>
            <w:t xml:space="preserve"> à Malte</w:t>
          </w:r>
        </w:sdtContent>
      </w:sdt>
      <w:r w:rsidR="00973FE3">
        <w:rPr/>
        <w:t>.</w:t>
      </w:r>
      <w:r w:rsidR="00973FE3">
        <w:rPr/>
        <w:t xml:space="preserve"> </w:t>
      </w:r>
      <w:r w:rsidR="00973FE3">
        <w:rPr/>
        <w:t xml:space="preserve">Ses méthodes, qui permettent l'analyse détaillée des protéines et des molécules biologiques à leur état natif, ont ouvert de nouvelles voies dans la recherche biomédicale et le développement de médicaments. </w:t>
      </w:r>
      <w:r w:rsidRPr="7C149518" w:rsidR="00973FE3">
        <w:rPr>
          <w:b w:val="1"/>
          <w:bCs w:val="1"/>
        </w:rPr>
        <w:t>Carol Robinson a en effet permis des avancées significatives en direction de la médecine personnalisée et des solutions durables en matière de soins de santé.</w:t>
      </w:r>
      <w:r w:rsidR="00973FE3">
        <w:rPr>
          <w:b w:val="0"/>
          <w:bCs w:val="0"/>
        </w:rPr>
        <w:t xml:space="preserve"> </w:t>
      </w:r>
      <w:r w:rsidR="00973FE3">
        <w:rPr/>
        <w:t>Ce prix rend hommage à ses décennies de contribution à la science, en la désignant comme un leader dont les travaux ont fait progresser de façon fondamentale notre compréhension des éléments constitutifs de la vie. Ce prix souligne en outre son rôle de mentor et de leader pour les femmes dans le domaine des sciences.</w:t>
      </w:r>
    </w:p>
    <w:p w:rsidR="00D83FF7" w:rsidP="3A9EBD5F" w:rsidRDefault="00973FE3" w14:paraId="0000000A" w14:textId="0D777F2C">
      <w:pPr>
        <w:spacing w:line="240" w:lineRule="auto"/>
        <w:jc w:val="both"/>
        <w:rPr>
          <w:i w:val="0"/>
          <w:iCs w:val="0"/>
        </w:rPr>
      </w:pPr>
    </w:p>
    <w:p w:rsidR="00D83FF7" w:rsidRDefault="00973FE3" w14:paraId="0000000B" w14:textId="569DB88F">
      <w:pPr>
        <w:spacing w:line="240" w:lineRule="auto"/>
        <w:jc w:val="both"/>
      </w:pPr>
      <w:r w:rsidRPr="3A9EBD5F" w:rsidR="006A20D4">
        <w:rPr>
          <w:i w:val="0"/>
          <w:iCs w:val="0"/>
        </w:rPr>
        <w:t xml:space="preserve">« </w:t>
      </w:r>
      <w:r w:rsidRPr="3A9EBD5F" w:rsidR="00973FE3">
        <w:rPr>
          <w:i w:val="1"/>
          <w:iCs w:val="1"/>
        </w:rPr>
        <w:t>En tant que scientifique, je n'ai jamais hésité à suivre ma propre voie.</w:t>
      </w:r>
      <w:r w:rsidRPr="3A9EBD5F" w:rsidR="00973FE3">
        <w:rPr>
          <w:i w:val="1"/>
          <w:iCs w:val="1"/>
        </w:rPr>
        <w:t xml:space="preserve"> </w:t>
      </w:r>
      <w:r w:rsidRPr="3A9EBD5F" w:rsidR="00973FE3">
        <w:rPr>
          <w:i w:val="1"/>
          <w:iCs w:val="1"/>
        </w:rPr>
        <w:t>Ce fut mon leitmotiv tout au long de ma carrière.</w:t>
      </w:r>
      <w:r w:rsidRPr="3A9EBD5F" w:rsidR="00973FE3">
        <w:rPr>
          <w:i w:val="1"/>
          <w:iCs w:val="1"/>
        </w:rPr>
        <w:t xml:space="preserve"> </w:t>
      </w:r>
      <w:r w:rsidRPr="3A9EBD5F" w:rsidR="00973FE3">
        <w:rPr>
          <w:i w:val="1"/>
          <w:iCs w:val="1"/>
        </w:rPr>
        <w:t>Je n'ai jamais voulu suivre la foule."</w:t>
      </w:r>
      <w:r w:rsidRPr="3A9EBD5F" w:rsidR="00973FE3">
        <w:rPr>
          <w:i w:val="1"/>
          <w:iCs w:val="1"/>
        </w:rPr>
        <w:t xml:space="preserve"> </w:t>
      </w:r>
      <w:r w:rsidRPr="3A9EBD5F" w:rsidR="00973FE3">
        <w:rPr>
          <w:i w:val="1"/>
          <w:iCs w:val="1"/>
        </w:rPr>
        <w:t>Si tout le monde se focalisait sur la protéomique, par exemple, je préférerais me distinguer en explorant un domaine complètement différent afin d'y établir ma propre niche,</w:t>
      </w:r>
      <w:r w:rsidRPr="3A9EBD5F" w:rsidR="62F76013">
        <w:rPr>
          <w:i w:val="1"/>
          <w:iCs w:val="1"/>
        </w:rPr>
        <w:t xml:space="preserve"> </w:t>
      </w:r>
      <w:r w:rsidR="62F76013">
        <w:rPr/>
        <w:t>»</w:t>
      </w:r>
      <w:r w:rsidR="00973FE3">
        <w:rPr/>
        <w:t xml:space="preserve"> explique Carol Robinson.</w:t>
      </w:r>
    </w:p>
    <w:p w:rsidR="00D83FF7" w:rsidRDefault="00D83FF7" w14:paraId="0000000C" w14:textId="77777777">
      <w:pPr>
        <w:spacing w:line="240" w:lineRule="auto"/>
        <w:jc w:val="both"/>
      </w:pPr>
    </w:p>
    <w:p w:rsidRPr="00257CBB" w:rsidR="00257CBB" w:rsidP="29B469AF" w:rsidRDefault="00257CBB" w14:paraId="1A975A0A" w14:textId="77777777">
      <w:pPr>
        <w:spacing w:line="240" w:lineRule="auto"/>
        <w:jc w:val="both"/>
        <w:rPr>
          <w:b w:val="1"/>
          <w:bCs w:val="1"/>
          <w:color w:val="C00000"/>
        </w:rPr>
      </w:pPr>
      <w:r>
        <w:rPr>
          <w:b w:val="1"/>
          <w:color w:val="C00000"/>
        </w:rPr>
        <w:t xml:space="preserve">Faire progresser la découverte de médicaments et les soins de santé</w:t>
      </w:r>
      <w:r>
        <w:rPr>
          <w:b w:val="1"/>
          <w:color w:val="C00000"/>
        </w:rPr>
        <w:t xml:space="preserve"> </w:t>
      </w:r>
    </w:p>
    <w:p w:rsidR="00D83FF7" w:rsidRDefault="00973FE3" w14:paraId="0000000E" w14:textId="26263B63">
      <w:pPr>
        <w:spacing w:line="240" w:lineRule="auto"/>
        <w:jc w:val="both"/>
      </w:pPr>
      <w:r w:rsidR="00973FE3">
        <w:rPr/>
        <w:t>Les travaux de Mme Robinson sur le développement de la spectrométrie de masse native ont changé la donne dans le domaine de la biologie structurale.</w:t>
      </w:r>
      <w:r w:rsidR="00973FE3">
        <w:rPr/>
        <w:t xml:space="preserve"> </w:t>
      </w:r>
      <w:r w:rsidRPr="7C149518" w:rsidR="00973FE3">
        <w:rPr>
          <w:b w:val="1"/>
          <w:bCs w:val="1"/>
        </w:rPr>
        <w:t>Sa méthode permet d'observer et d'analyser les protéines et les structures biologiques complexes telles qu'elles existent dans le corps, sans qu'il soit nécessaire de modifier leur état naturel.</w:t>
      </w:r>
      <w:r w:rsidR="00973FE3">
        <w:rPr>
          <w:b w:val="0"/>
          <w:bCs w:val="0"/>
        </w:rPr>
        <w:t xml:space="preserve"> </w:t>
      </w:r>
      <w:r w:rsidR="00973FE3">
        <w:rPr/>
        <w:t>Cette technique a permis de mieux comprendre les mécanismes cellulaires et les fonctions des protéines.</w:t>
      </w:r>
    </w:p>
    <w:p w:rsidR="00D83FF7" w:rsidRDefault="00D83FF7" w14:paraId="0000000F" w14:textId="77777777">
      <w:pPr>
        <w:spacing w:line="240" w:lineRule="auto"/>
        <w:jc w:val="both"/>
      </w:pPr>
    </w:p>
    <w:p w:rsidR="00D83FF7" w:rsidP="3A9EBD5F" w:rsidRDefault="00973FE3" w14:paraId="00000015" w14:textId="1B4BF03E">
      <w:pPr>
        <w:pStyle w:val="Normal"/>
        <w:spacing w:before="240" w:after="240" w:line="240" w:lineRule="auto"/>
        <w:jc w:val="both"/>
        <w:rPr>
          <w:color w:val="auto"/>
        </w:rPr>
      </w:pPr>
      <w:r w:rsidR="00973FE3">
        <w:rPr/>
        <w:t>Animée d'une curiosité inlassable et d'une véritable passion pour la résolution des énigmes complexes de la nature, Carol Robinson revient sur l'attrait qu'a eu pour elle la spectrométrie de masse. Elle explique comment cette discipline a captivé son imagination et orienté son impressionnante carrière.</w:t>
      </w:r>
      <w:r w:rsidRPr="3A9EBD5F" w:rsidR="00973FE3">
        <w:rPr>
          <w:color w:val="auto"/>
        </w:rPr>
        <w:t xml:space="preserve"> </w:t>
      </w:r>
      <w:r w:rsidRPr="3A9EBD5F" w:rsidR="23E4782E">
        <w:rPr>
          <w:i w:val="1"/>
          <w:iCs w:val="1"/>
        </w:rPr>
        <w:t xml:space="preserve">« </w:t>
      </w:r>
      <w:r w:rsidRPr="3A9EBD5F" w:rsidR="00973FE3">
        <w:rPr>
          <w:i w:val="1"/>
          <w:iCs w:val="1"/>
          <w:color w:val="auto"/>
        </w:rPr>
        <w:t>La spectrométrie de masse est une technique d'analyse issue de la chimie, dont le développement a été motivé par les recherches sur la composition moléculaire d'une molécule synthétique.</w:t>
      </w:r>
      <w:r w:rsidRPr="3A9EBD5F" w:rsidR="00973FE3">
        <w:rPr>
          <w:i w:val="1"/>
          <w:iCs w:val="1"/>
          <w:color w:val="auto"/>
        </w:rPr>
        <w:t xml:space="preserve"> </w:t>
      </w:r>
      <w:r w:rsidRPr="3A9EBD5F" w:rsidR="00973FE3">
        <w:rPr>
          <w:i w:val="1"/>
          <w:iCs w:val="1"/>
          <w:color w:val="auto"/>
        </w:rPr>
        <w:t>Vous avez créé quelque chose en laboratoire, mais vous n'êtes pas sûr d'avoir obtenu le bon résultat.</w:t>
      </w:r>
      <w:r w:rsidRPr="3A9EBD5F" w:rsidR="00973FE3">
        <w:rPr>
          <w:i w:val="1"/>
          <w:iCs w:val="1"/>
          <w:color w:val="auto"/>
        </w:rPr>
        <w:t xml:space="preserve"> </w:t>
      </w:r>
      <w:r w:rsidRPr="3A9EBD5F" w:rsidR="00973FE3">
        <w:rPr>
          <w:i w:val="1"/>
          <w:iCs w:val="1"/>
          <w:color w:val="auto"/>
        </w:rPr>
        <w:t>Vous l'introduisez dans le spectromètre de masse, et vous obtenez la masse de cette molécule.</w:t>
      </w:r>
      <w:r w:rsidRPr="3A9EBD5F" w:rsidR="00973FE3">
        <w:rPr>
          <w:i w:val="1"/>
          <w:iCs w:val="1"/>
          <w:color w:val="auto"/>
        </w:rPr>
        <w:t xml:space="preserve"> </w:t>
      </w:r>
      <w:r w:rsidRPr="3A9EBD5F" w:rsidR="00973FE3">
        <w:rPr>
          <w:i w:val="1"/>
          <w:iCs w:val="1"/>
          <w:color w:val="auto"/>
        </w:rPr>
        <w:t>Vous pouvez ensuite briser cet ion moléculaire et il va se fragmenter dans de multiples directions.</w:t>
      </w:r>
      <w:r w:rsidRPr="3A9EBD5F" w:rsidR="00973FE3">
        <w:rPr>
          <w:i w:val="1"/>
          <w:iCs w:val="1"/>
          <w:color w:val="auto"/>
        </w:rPr>
        <w:t xml:space="preserve"> </w:t>
      </w:r>
      <w:r w:rsidRPr="3A9EBD5F" w:rsidR="00973FE3">
        <w:rPr>
          <w:i w:val="1"/>
          <w:iCs w:val="1"/>
          <w:color w:val="auto"/>
        </w:rPr>
        <w:t>C'est ce qui m'a amené à me passionner pour cette technique, car lorsque j'ai commencé, c'était un gigantesque puzzle,</w:t>
      </w:r>
      <w:r w:rsidRPr="3A9EBD5F" w:rsidR="202BFF8A">
        <w:rPr>
          <w:i w:val="1"/>
          <w:iCs w:val="1"/>
          <w:color w:val="auto"/>
        </w:rPr>
        <w:t xml:space="preserve"> </w:t>
      </w:r>
      <w:r w:rsidRPr="3A9EBD5F" w:rsidR="202BFF8A">
        <w:rPr>
          <w:color w:val="auto"/>
        </w:rPr>
        <w:t>»</w:t>
      </w:r>
      <w:r w:rsidRPr="3A9EBD5F" w:rsidR="00973FE3">
        <w:rPr>
          <w:color w:val="auto"/>
        </w:rPr>
        <w:t xml:space="preserve"> </w:t>
      </w:r>
      <w:r w:rsidRPr="3A9EBD5F" w:rsidR="00973FE3">
        <w:rPr>
          <w:color w:val="auto"/>
        </w:rPr>
        <w:t>explique Carol Robinson</w:t>
      </w:r>
      <w:r w:rsidRPr="3A9EBD5F" w:rsidR="00973FE3">
        <w:rPr>
          <w:color w:val="auto"/>
        </w:rPr>
        <w:t>.</w:t>
      </w:r>
    </w:p>
    <w:p w:rsidR="3A9EBD5F" w:rsidP="3A9EBD5F" w:rsidRDefault="3A9EBD5F" w14:paraId="172040FC" w14:textId="7EE1CDA3">
      <w:pPr>
        <w:pStyle w:val="Normal"/>
        <w:spacing w:line="240" w:lineRule="auto"/>
        <w:jc w:val="both"/>
        <w:rPr>
          <w:color w:val="auto"/>
        </w:rPr>
      </w:pPr>
    </w:p>
    <w:p w:rsidR="00D83FF7" w:rsidP="01629363" w:rsidRDefault="00973FE3" w14:paraId="00000016" w14:textId="77777777">
      <w:pPr>
        <w:spacing w:line="240" w:lineRule="auto"/>
        <w:jc w:val="both"/>
        <w:rPr>
          <w:b w:val="1"/>
          <w:bCs w:val="1"/>
          <w:color w:val="C00000"/>
        </w:rPr>
      </w:pPr>
      <w:r>
        <w:rPr>
          <w:b w:val="1"/>
          <w:color w:val="C00000"/>
        </w:rPr>
        <w:t xml:space="preserve">Un héritage de mentorat et d'innovation</w:t>
      </w:r>
    </w:p>
    <w:p w:rsidR="00D83FF7" w:rsidRDefault="00D83FF7" w14:paraId="00000017" w14:textId="77777777">
      <w:pPr>
        <w:spacing w:line="240" w:lineRule="auto"/>
        <w:jc w:val="both"/>
      </w:pPr>
    </w:p>
    <w:p w:rsidR="00D83FF7" w:rsidRDefault="00973FE3" w14:paraId="00000018" w14:textId="65EB050C">
      <w:pPr>
        <w:spacing w:line="240" w:lineRule="auto"/>
        <w:jc w:val="both"/>
        <w:rPr>
          <w:color w:val="FF0000"/>
        </w:rPr>
      </w:pPr>
      <w:r w:rsidRPr="7C149518" w:rsidR="00973FE3">
        <w:rPr>
          <w:b w:val="1"/>
          <w:bCs w:val="1"/>
        </w:rPr>
        <w:t>Les réalisations scientifiques de Carol Robinson ont également abouti à une importante réussite entrepreneuriale.</w:t>
      </w:r>
      <w:r w:rsidR="00973FE3">
        <w:rPr>
          <w:b w:val="0"/>
          <w:bCs w:val="0"/>
        </w:rPr>
        <w:t xml:space="preserve"> </w:t>
      </w:r>
      <w:r w:rsidR="00973FE3">
        <w:rPr/>
        <w:t>En 2016, elle a cofondé OMass Therapeutics, qui convertit ses technologies brevetées de spectrométrie de masse en traitements révolutionnaires pour des maladies complexes.</w:t>
      </w:r>
      <w:r w:rsidR="00973FE3">
        <w:rPr/>
        <w:t xml:space="preserve"> </w:t>
      </w:r>
      <w:r w:rsidR="00973FE3">
        <w:rPr/>
        <w:t>L'entreprise s'est rapidement développée, ciblant des maladies pour lesquelles la médecine ne dispose d'aucun traitement efficace. Des thérapies pionnières ont été élaborées pour des pathologies telles que les troubles immunitaires et les maladies inflammatoires, réaffirmant ainsi l'impact réel de Mme Robinson sur les soins de santé mondiaux.</w:t>
      </w:r>
    </w:p>
    <w:p w:rsidR="00D83FF7" w:rsidRDefault="00D83FF7" w14:paraId="00000019" w14:textId="77777777">
      <w:pPr>
        <w:spacing w:line="240" w:lineRule="auto"/>
        <w:jc w:val="both"/>
        <w:rPr>
          <w:b/>
          <w:color w:val="C04F4D"/>
        </w:rPr>
      </w:pPr>
    </w:p>
    <w:p w:rsidR="00D83FF7" w:rsidP="5C21A276" w:rsidRDefault="00973FE3" w14:paraId="0000001C" w14:textId="63006CA1">
      <w:pPr>
        <w:suppressLineNumbers w:val="0"/>
        <w:bidi w:val="0"/>
        <w:spacing w:before="0" w:beforeAutospacing="off" w:after="0" w:afterAutospacing="off" w:line="240" w:lineRule="auto"/>
        <w:ind/>
        <w:jc w:val="both"/>
      </w:pPr>
      <w:r>
        <w:t xml:space="preserve">Au-delà de ses réalisations scientifiques et entrepreneuriales, Carol Robinson s'est profondément engagée dans le mentorat, en particulier pour favoriser l'accès des femmes aux sciences, à la technologie, à l'ingénierie et aux mathématiques (STIM).</w:t>
      </w:r>
      <w:r>
        <w:t xml:space="preserve"> </w:t>
      </w:r>
      <w:r>
        <w:t xml:space="preserve">Elle soutient activement la diversité et l'inclusion au sein de la communauté scientifique. Elle a encadré plus d'une centaine d'étudiants et de chercheurs tout au long de sa carrière, garantissant ainsi la pérennité de son héritage et de son influence sur le monde scientifique.</w:t>
      </w:r>
      <w:r>
        <w:t xml:space="preserve"> </w:t>
      </w:r>
    </w:p>
    <w:p w:rsidR="00D83FF7" w:rsidRDefault="00D83FF7" w14:paraId="0000001D" w14:textId="77777777">
      <w:pPr>
        <w:spacing w:line="240" w:lineRule="auto"/>
        <w:jc w:val="both"/>
      </w:pPr>
    </w:p>
    <w:p w:rsidR="00D83FF7" w:rsidP="5C21A276" w:rsidRDefault="00973FE3" w14:paraId="0000001E" w14:textId="1BB90394">
      <w:pPr>
        <w:pStyle w:val="Normal"/>
        <w:spacing w:line="240" w:lineRule="auto"/>
        <w:jc w:val="both"/>
        <w:rPr>
          <w:noProof w:val="0"/>
          <w:sz w:val="22"/>
          <w:szCs w:val="22"/>
          <w:rFonts w:ascii="Arial" w:hAnsi="Arial" w:eastAsia="Arial" w:cs="Arial"/>
        </w:rPr>
      </w:pPr>
      <w:r w:rsidRPr="7C149518" w:rsidR="00973FE3">
        <w:rPr>
          <w:b w:val="1"/>
          <w:bCs w:val="1"/>
        </w:rPr>
        <w:t>Les lauréats de l'édition 2024 du Prix de l'inventeur européen ont été annoncés lors d'une cérémonie hybride qui s'est tenue aujourd'hui</w:t>
      </w:r>
      <w:r w:rsidR="00973FE3">
        <w:rPr/>
        <w:t xml:space="preserve"> à Malte.</w:t>
      </w:r>
      <w:r w:rsidR="00973FE3">
        <w:rPr/>
        <w:t xml:space="preserve"> </w:t>
      </w:r>
      <w:r w:rsidRPr="7C149518" w:rsidR="00973FE3">
        <w:rPr>
          <w:b w:val="0"/>
          <w:bCs w:val="0"/>
          <w:i w:val="0"/>
          <w:iCs w:val="0"/>
          <w:caps w:val="0"/>
          <w:smallCaps w:val="0"/>
          <w:color w:val="000000" w:themeColor="text1" w:themeTint="FF" w:themeShade="FF"/>
          <w:sz w:val="22"/>
          <w:szCs w:val="22"/>
        </w:rPr>
        <w:t>Vous pouvez suivre la cérémonie</w:t>
      </w:r>
      <w:r w:rsidRPr="7C149518" w:rsidR="0445B2A0">
        <w:rPr>
          <w:b w:val="0"/>
          <w:bCs w:val="0"/>
          <w:i w:val="0"/>
          <w:iCs w:val="0"/>
          <w:caps w:val="0"/>
          <w:smallCaps w:val="0"/>
          <w:color w:val="000000" w:themeColor="text1" w:themeTint="FF" w:themeShade="FF"/>
          <w:sz w:val="22"/>
          <w:szCs w:val="22"/>
        </w:rPr>
        <w:t xml:space="preserve"> </w:t>
      </w:r>
      <w:hyperlink r:id="R9020627a5aaf4891">
        <w:r w:rsidRPr="7C149518" w:rsidR="00973FE3">
          <w:rPr>
            <w:rStyle w:val="Hyperlink"/>
            <w:b w:val="0"/>
            <w:bCs w:val="0"/>
            <w:i w:val="0"/>
            <w:iCs w:val="0"/>
            <w:caps w:val="0"/>
            <w:smallCaps w:val="0"/>
            <w:strike w:val="0"/>
            <w:dstrike w:val="0"/>
            <w:sz w:val="22"/>
            <w:szCs w:val="22"/>
          </w:rPr>
          <w:t>en ligne</w:t>
        </w:r>
      </w:hyperlink>
      <w:r w:rsidRPr="7C149518" w:rsidR="00973FE3">
        <w:rPr>
          <w:b w:val="0"/>
          <w:bCs w:val="0"/>
          <w:i w:val="0"/>
          <w:iCs w:val="0"/>
          <w:caps w:val="0"/>
          <w:smallCaps w:val="0"/>
          <w:color w:val="000000" w:themeColor="text1" w:themeTint="FF" w:themeShade="FF"/>
          <w:sz w:val="22"/>
          <w:szCs w:val="22"/>
        </w:rPr>
        <w:t>.</w:t>
      </w:r>
    </w:p>
    <w:p w:rsidR="00D83FF7" w:rsidRDefault="00D83FF7" w14:paraId="0000001F" w14:textId="77777777">
      <w:pPr>
        <w:spacing w:line="240" w:lineRule="auto"/>
        <w:jc w:val="both"/>
      </w:pPr>
    </w:p>
    <w:p w:rsidR="00D83FF7" w:rsidP="5C21A276" w:rsidRDefault="00D83FF7" w14:paraId="00000021" w14:textId="452D5CD3">
      <w:pPr>
        <w:spacing w:line="240" w:lineRule="auto"/>
        <w:jc w:val="both"/>
        <w:rPr>
          <w:b w:val="1"/>
          <w:bCs w:val="1"/>
          <w:highlight w:val="yellow"/>
        </w:rPr>
      </w:pPr>
      <w:hyperlink r:id="R3b91787a3c7045a4">
        <w:r>
          <w:rPr>
            <w:rStyle w:val="Hyperlink"/>
          </w:rPr>
          <w:t xml:space="preserve">Découvrez-en plus</w:t>
        </w:r>
      </w:hyperlink>
      <w:r>
        <w:t xml:space="preserve"> sur l'impact de l'invention, la technologie utilisée et le parcours de l'inventeur</w:t>
      </w:r>
    </w:p>
    <w:p w:rsidR="5C21A276" w:rsidP="5C21A276" w:rsidRDefault="5C21A276" w14:paraId="5B25315D" w14:textId="5B91F6C2">
      <w:pPr>
        <w:spacing w:line="240" w:lineRule="auto"/>
        <w:jc w:val="both"/>
        <w:rPr>
          <w:highlight w:val="yellow"/>
        </w:rPr>
      </w:pPr>
    </w:p>
    <w:p w:rsidR="53F4874F" w:rsidP="01629363" w:rsidRDefault="53F4874F" w14:paraId="4F279906" w14:textId="163FE560">
      <w:pPr>
        <w:shd w:val="clear" w:color="auto" w:fill="FFFFFF" w:themeFill="background1"/>
        <w:spacing w:before="0" w:beforeAutospacing="off" w:after="0" w:afterAutospacing="off" w:line="276" w:lineRule="auto"/>
        <w:jc w:val="both"/>
        <w:rPr>
          <w:b w:val="0"/>
          <w:bCs w:val="0"/>
          <w:i w:val="0"/>
          <w:iCs w:val="0"/>
          <w:caps w:val="0"/>
          <w:smallCaps w:val="0"/>
          <w:noProof w:val="0"/>
          <w:color w:val="C00000"/>
          <w:sz w:val="22"/>
          <w:szCs w:val="22"/>
          <w:rFonts w:ascii="Arial" w:hAnsi="Arial" w:eastAsia="Arial" w:cs="Arial"/>
        </w:rPr>
      </w:pPr>
      <w:r>
        <w:rPr>
          <w:b w:val="1"/>
          <w:i w:val="0"/>
          <w:caps w:val="0"/>
          <w:smallCaps w:val="0"/>
          <w:color w:val="C00000"/>
          <w:sz w:val="22"/>
          <w:rFonts w:ascii="Arial" w:hAnsi="Arial"/>
        </w:rPr>
        <w:t xml:space="preserve">La prochaine génération du prix des jeunes inventeurs 2025 aura lieu en Islande</w:t>
      </w:r>
    </w:p>
    <w:p w:rsidR="53F4874F" w:rsidP="7C149518" w:rsidRDefault="53F4874F" w14:paraId="673123F5" w14:textId="0F7AB647">
      <w:pPr>
        <w:shd w:val="clear" w:color="auto" w:fill="FFFFFF" w:themeFill="background1"/>
        <w:spacing w:before="0" w:beforeAutospacing="off" w:after="0" w:afterAutospacing="off" w:line="276" w:lineRule="auto"/>
        <w:jc w:val="both"/>
        <w:rPr>
          <w:b w:val="0"/>
          <w:bCs w:val="0"/>
          <w:i w:val="0"/>
          <w:iCs w:val="0"/>
          <w:caps w:val="0"/>
          <w:smallCaps w:val="0"/>
          <w:noProof w:val="0"/>
          <w:color w:val="212121"/>
          <w:sz w:val="22"/>
          <w:szCs w:val="22"/>
          <w:rFonts w:ascii="Arial" w:hAnsi="Arial" w:eastAsia="Arial" w:cs="Arial"/>
        </w:rPr>
      </w:pPr>
      <w:r w:rsidRPr="7C149518" w:rsidR="53F4874F">
        <w:rPr>
          <w:b w:val="0"/>
          <w:bCs w:val="0"/>
          <w:i w:val="0"/>
          <w:iCs w:val="0"/>
          <w:caps w:val="0"/>
          <w:smallCaps w:val="0"/>
          <w:color w:val="212121"/>
          <w:sz w:val="22"/>
          <w:szCs w:val="22"/>
        </w:rPr>
        <w:t>Lors de la cérémonie qui s'est tenue aujourd'hui à Malte, l'Office européen des brevets (OEB) a eu le plaisir d'annoncer un nouveau concept pour ce prix qui sera mis en place à partir de 2025.</w:t>
      </w:r>
      <w:r w:rsidRPr="7C149518" w:rsidR="53F4874F">
        <w:rPr>
          <w:b w:val="0"/>
          <w:bCs w:val="0"/>
          <w:i w:val="0"/>
          <w:iCs w:val="0"/>
          <w:caps w:val="0"/>
          <w:smallCaps w:val="0"/>
          <w:color w:val="212121"/>
          <w:sz w:val="22"/>
          <w:szCs w:val="22"/>
        </w:rPr>
        <w:t xml:space="preserve"> </w:t>
      </w:r>
      <w:r w:rsidRPr="7C149518" w:rsidR="53F4874F">
        <w:rPr>
          <w:b w:val="0"/>
          <w:bCs w:val="0"/>
          <w:i w:val="0"/>
          <w:iCs w:val="0"/>
          <w:caps w:val="0"/>
          <w:smallCaps w:val="0"/>
          <w:color w:val="212121"/>
          <w:sz w:val="22"/>
          <w:szCs w:val="22"/>
        </w:rPr>
        <w:t>À partir de l'année prochaine, le prix sera décerné tous les deux ans. La prochaine édition se concentrera sur les jeunes innovateurs de moins de 30 ans dont les inventions répondent à un ou plusieurs des objectifs de développement durable (ODD) des Nations unies.</w:t>
      </w:r>
      <w:r w:rsidRPr="7C149518" w:rsidR="53F4874F">
        <w:rPr>
          <w:b w:val="0"/>
          <w:bCs w:val="0"/>
          <w:i w:val="0"/>
          <w:iCs w:val="0"/>
          <w:caps w:val="0"/>
          <w:smallCaps w:val="0"/>
          <w:color w:val="212121"/>
          <w:sz w:val="22"/>
          <w:szCs w:val="22"/>
        </w:rPr>
        <w:t xml:space="preserve"> </w:t>
      </w:r>
      <w:r w:rsidRPr="7C149518" w:rsidR="53F4874F">
        <w:rPr>
          <w:b w:val="0"/>
          <w:bCs w:val="0"/>
          <w:i w:val="0"/>
          <w:iCs w:val="0"/>
          <w:caps w:val="0"/>
          <w:smallCaps w:val="0"/>
          <w:color w:val="212121"/>
          <w:sz w:val="22"/>
          <w:szCs w:val="22"/>
        </w:rPr>
        <w:t>Un jury indépendant composé d'anciens finalistes évaluera les candidatures, garantissant ainsi un processus de sélection équitable et éclairé et mettant à l'honneur l'esprit d'innovation et les réalisations de la prochaine génération d'inventeurs.</w:t>
      </w:r>
      <w:r w:rsidRPr="7C149518" w:rsidR="53F4874F">
        <w:rPr>
          <w:b w:val="0"/>
          <w:bCs w:val="0"/>
          <w:i w:val="0"/>
          <w:iCs w:val="0"/>
          <w:caps w:val="0"/>
          <w:smallCaps w:val="0"/>
          <w:color w:val="212121"/>
          <w:sz w:val="22"/>
          <w:szCs w:val="22"/>
        </w:rPr>
        <w:t xml:space="preserve"> </w:t>
      </w:r>
      <w:r w:rsidRPr="7C149518" w:rsidR="53F4874F">
        <w:rPr>
          <w:b w:val="0"/>
          <w:bCs w:val="0"/>
          <w:i w:val="0"/>
          <w:iCs w:val="0"/>
          <w:caps w:val="0"/>
          <w:smallCaps w:val="0"/>
          <w:color w:val="212121"/>
          <w:sz w:val="22"/>
          <w:szCs w:val="22"/>
        </w:rPr>
        <w:t>L'édition 2025 aura lieu en Islande</w:t>
      </w:r>
      <w:r w:rsidRPr="7C149518" w:rsidR="53F4874F">
        <w:rPr>
          <w:b w:val="0"/>
          <w:bCs w:val="0"/>
          <w:i w:val="0"/>
          <w:iCs w:val="0"/>
          <w:caps w:val="0"/>
          <w:smallCaps w:val="0"/>
          <w:color w:val="212121"/>
          <w:sz w:val="22"/>
          <w:szCs w:val="22"/>
        </w:rPr>
        <w:t xml:space="preserve">, marquant ainsi la première de ces nouveaux prix biennaux. </w:t>
      </w:r>
      <w:r w:rsidRPr="7C149518" w:rsidR="53F4874F">
        <w:rPr>
          <w:b w:val="0"/>
          <w:bCs w:val="0"/>
          <w:i w:val="0"/>
          <w:iCs w:val="0"/>
          <w:caps w:val="0"/>
          <w:smallCaps w:val="0"/>
          <w:color w:val="212121"/>
          <w:sz w:val="22"/>
          <w:szCs w:val="22"/>
        </w:rPr>
        <w:t xml:space="preserve">La </w:t>
      </w:r>
      <w:hyperlink r:id="Rcde81663d958444c">
        <w:r w:rsidRPr="7C149518" w:rsidR="53F4874F">
          <w:rPr>
            <w:rStyle w:val="Hyperlink"/>
            <w:b w:val="0"/>
            <w:bCs w:val="0"/>
            <w:i w:val="0"/>
            <w:iCs w:val="0"/>
            <w:caps w:val="0"/>
            <w:smallCaps w:val="0"/>
            <w:sz w:val="22"/>
            <w:szCs w:val="22"/>
          </w:rPr>
          <w:t>période des nominations</w:t>
        </w:r>
      </w:hyperlink>
      <w:r w:rsidRPr="7C149518" w:rsidR="53F4874F">
        <w:rPr>
          <w:b w:val="0"/>
          <w:bCs w:val="0"/>
          <w:i w:val="0"/>
          <w:iCs w:val="0"/>
          <w:caps w:val="0"/>
          <w:smallCaps w:val="0"/>
          <w:color w:val="212121"/>
          <w:sz w:val="22"/>
          <w:szCs w:val="22"/>
        </w:rPr>
        <w:t xml:space="preserve"> </w:t>
      </w:r>
      <w:r w:rsidRPr="7C149518" w:rsidR="53F4874F">
        <w:rPr>
          <w:b w:val="0"/>
          <w:bCs w:val="0"/>
          <w:i w:val="0"/>
          <w:iCs w:val="0"/>
          <w:caps w:val="0"/>
          <w:smallCaps w:val="0"/>
          <w:color w:val="212121"/>
          <w:sz w:val="22"/>
          <w:szCs w:val="22"/>
        </w:rPr>
        <w:t>pour tous les domaines technologiques est ouverte à partir d'aujourd'hui et jusqu'à la fin du mois de septembre.</w:t>
      </w:r>
    </w:p>
    <w:p w:rsidR="53F4874F" w:rsidP="0AF8A2A6" w:rsidRDefault="53F4874F" w14:paraId="24614188" w14:textId="03D2237A">
      <w:pPr>
        <w:shd w:val="clear" w:color="auto" w:fill="FFFFFF" w:themeFill="background1"/>
        <w:spacing w:before="0" w:beforeAutospacing="off" w:after="0" w:afterAutospacing="off" w:line="276" w:lineRule="auto"/>
        <w:jc w:val="both"/>
        <w:rPr>
          <w:b w:val="0"/>
          <w:bCs w:val="0"/>
          <w:i w:val="0"/>
          <w:iCs w:val="0"/>
          <w:caps w:val="0"/>
          <w:smallCaps w:val="0"/>
          <w:noProof w:val="0"/>
          <w:color w:val="212121"/>
          <w:sz w:val="22"/>
          <w:szCs w:val="22"/>
          <w:rFonts w:ascii="Arial" w:hAnsi="Arial" w:eastAsia="Arial" w:cs="Arial"/>
        </w:rPr>
      </w:pPr>
      <w:r w:rsidRPr="3A9EBD5F" w:rsidR="53F4874F">
        <w:rPr>
          <w:b w:val="0"/>
          <w:bCs w:val="0"/>
          <w:i w:val="0"/>
          <w:iCs w:val="0"/>
          <w:caps w:val="0"/>
          <w:smallCaps w:val="0"/>
          <w:color w:val="212121"/>
          <w:sz w:val="22"/>
          <w:szCs w:val="22"/>
        </w:rPr>
        <w:t xml:space="preserve"> </w:t>
      </w:r>
    </w:p>
    <w:p w:rsidR="1BDDBA04" w:rsidP="3A9EBD5F" w:rsidRDefault="1BDDBA04" w14:paraId="4CA4239C" w14:textId="0DAFBACE">
      <w:pPr>
        <w:shd w:val="clear" w:color="auto" w:fill="FFFFFF" w:themeFill="background1"/>
        <w:spacing w:before="0" w:beforeAutospacing="off" w:after="0" w:afterAutospacing="off" w:line="276" w:lineRule="auto"/>
        <w:jc w:val="both"/>
      </w:pPr>
      <w:r w:rsidRPr="3A9EBD5F" w:rsidR="1BDDBA04">
        <w:rPr>
          <w:rFonts w:ascii="Arial" w:hAnsi="Arial" w:eastAsia="Arial" w:cs="Arial"/>
          <w:b w:val="0"/>
          <w:bCs w:val="0"/>
          <w:i w:val="0"/>
          <w:iCs w:val="0"/>
          <w:caps w:val="0"/>
          <w:smallCaps w:val="0"/>
          <w:noProof w:val="0"/>
          <w:color w:val="212121"/>
          <w:sz w:val="22"/>
          <w:szCs w:val="22"/>
          <w:lang w:val="en-GB"/>
        </w:rPr>
        <w:t xml:space="preserve">En alternance, à </w:t>
      </w:r>
      <w:r w:rsidRPr="3A9EBD5F" w:rsidR="1BDDBA04">
        <w:rPr>
          <w:rFonts w:ascii="Arial" w:hAnsi="Arial" w:eastAsia="Arial" w:cs="Arial"/>
          <w:b w:val="0"/>
          <w:bCs w:val="0"/>
          <w:i w:val="0"/>
          <w:iCs w:val="0"/>
          <w:caps w:val="0"/>
          <w:smallCaps w:val="0"/>
          <w:noProof w:val="0"/>
          <w:color w:val="212121"/>
          <w:sz w:val="22"/>
          <w:szCs w:val="22"/>
          <w:lang w:val="en-GB"/>
        </w:rPr>
        <w:t>partir</w:t>
      </w:r>
      <w:r w:rsidRPr="3A9EBD5F" w:rsidR="1BDDBA04">
        <w:rPr>
          <w:rFonts w:ascii="Arial" w:hAnsi="Arial" w:eastAsia="Arial" w:cs="Arial"/>
          <w:b w:val="0"/>
          <w:bCs w:val="0"/>
          <w:i w:val="0"/>
          <w:iCs w:val="0"/>
          <w:caps w:val="0"/>
          <w:smallCaps w:val="0"/>
          <w:noProof w:val="0"/>
          <w:color w:val="212121"/>
          <w:sz w:val="22"/>
          <w:szCs w:val="22"/>
          <w:lang w:val="en-GB"/>
        </w:rPr>
        <w:t xml:space="preserve"> de 2026, </w:t>
      </w:r>
      <w:r w:rsidRPr="3A9EBD5F" w:rsidR="1BDDBA04">
        <w:rPr>
          <w:rFonts w:ascii="Arial" w:hAnsi="Arial" w:eastAsia="Arial" w:cs="Arial"/>
          <w:b w:val="0"/>
          <w:bCs w:val="0"/>
          <w:i w:val="0"/>
          <w:iCs w:val="0"/>
          <w:caps w:val="0"/>
          <w:smallCaps w:val="0"/>
          <w:noProof w:val="0"/>
          <w:color w:val="212121"/>
          <w:sz w:val="22"/>
          <w:szCs w:val="22"/>
          <w:lang w:val="en-GB"/>
        </w:rPr>
        <w:t>l'OEB</w:t>
      </w:r>
      <w:r w:rsidRPr="3A9EBD5F" w:rsidR="1BDDBA04">
        <w:rPr>
          <w:rFonts w:ascii="Arial" w:hAnsi="Arial" w:eastAsia="Arial" w:cs="Arial"/>
          <w:b w:val="0"/>
          <w:bCs w:val="0"/>
          <w:i w:val="0"/>
          <w:iCs w:val="0"/>
          <w:caps w:val="0"/>
          <w:smallCaps w:val="0"/>
          <w:noProof w:val="0"/>
          <w:color w:val="212121"/>
          <w:sz w:val="22"/>
          <w:szCs w:val="22"/>
          <w:lang w:val="en-GB"/>
        </w:rPr>
        <w:t xml:space="preserve"> </w:t>
      </w:r>
      <w:r w:rsidRPr="3A9EBD5F" w:rsidR="1BDDBA04">
        <w:rPr>
          <w:rFonts w:ascii="Arial" w:hAnsi="Arial" w:eastAsia="Arial" w:cs="Arial"/>
          <w:b w:val="0"/>
          <w:bCs w:val="0"/>
          <w:i w:val="0"/>
          <w:iCs w:val="0"/>
          <w:caps w:val="0"/>
          <w:smallCaps w:val="0"/>
          <w:noProof w:val="0"/>
          <w:color w:val="212121"/>
          <w:sz w:val="22"/>
          <w:szCs w:val="22"/>
          <w:lang w:val="en-GB"/>
        </w:rPr>
        <w:t>reviendra</w:t>
      </w:r>
      <w:r w:rsidRPr="3A9EBD5F" w:rsidR="1BDDBA04">
        <w:rPr>
          <w:rFonts w:ascii="Arial" w:hAnsi="Arial" w:eastAsia="Arial" w:cs="Arial"/>
          <w:b w:val="0"/>
          <w:bCs w:val="0"/>
          <w:i w:val="0"/>
          <w:iCs w:val="0"/>
          <w:caps w:val="0"/>
          <w:smallCaps w:val="0"/>
          <w:noProof w:val="0"/>
          <w:color w:val="212121"/>
          <w:sz w:val="22"/>
          <w:szCs w:val="22"/>
          <w:lang w:val="en-GB"/>
        </w:rPr>
        <w:t xml:space="preserve"> au concept original du Prix de </w:t>
      </w:r>
      <w:r w:rsidRPr="3A9EBD5F" w:rsidR="1BDDBA04">
        <w:rPr>
          <w:rFonts w:ascii="Arial" w:hAnsi="Arial" w:eastAsia="Arial" w:cs="Arial"/>
          <w:b w:val="0"/>
          <w:bCs w:val="0"/>
          <w:i w:val="0"/>
          <w:iCs w:val="0"/>
          <w:caps w:val="0"/>
          <w:smallCaps w:val="0"/>
          <w:noProof w:val="0"/>
          <w:color w:val="212121"/>
          <w:sz w:val="22"/>
          <w:szCs w:val="22"/>
          <w:lang w:val="en-GB"/>
        </w:rPr>
        <w:t>l'inventeur</w:t>
      </w:r>
      <w:r w:rsidRPr="3A9EBD5F" w:rsidR="1BDDBA04">
        <w:rPr>
          <w:rFonts w:ascii="Arial" w:hAnsi="Arial" w:eastAsia="Arial" w:cs="Arial"/>
          <w:b w:val="0"/>
          <w:bCs w:val="0"/>
          <w:i w:val="0"/>
          <w:iCs w:val="0"/>
          <w:caps w:val="0"/>
          <w:smallCaps w:val="0"/>
          <w:noProof w:val="0"/>
          <w:color w:val="212121"/>
          <w:sz w:val="22"/>
          <w:szCs w:val="22"/>
          <w:lang w:val="en-GB"/>
        </w:rPr>
        <w:t xml:space="preserve"> </w:t>
      </w:r>
      <w:r w:rsidRPr="3A9EBD5F" w:rsidR="1BDDBA04">
        <w:rPr>
          <w:rFonts w:ascii="Arial" w:hAnsi="Arial" w:eastAsia="Arial" w:cs="Arial"/>
          <w:b w:val="0"/>
          <w:bCs w:val="0"/>
          <w:i w:val="0"/>
          <w:iCs w:val="0"/>
          <w:caps w:val="0"/>
          <w:smallCaps w:val="0"/>
          <w:noProof w:val="0"/>
          <w:color w:val="212121"/>
          <w:sz w:val="22"/>
          <w:szCs w:val="22"/>
          <w:lang w:val="en-GB"/>
        </w:rPr>
        <w:t>européen</w:t>
      </w:r>
      <w:r w:rsidRPr="3A9EBD5F" w:rsidR="1BDDBA04">
        <w:rPr>
          <w:rFonts w:ascii="Arial" w:hAnsi="Arial" w:eastAsia="Arial" w:cs="Arial"/>
          <w:b w:val="0"/>
          <w:bCs w:val="0"/>
          <w:i w:val="0"/>
          <w:iCs w:val="0"/>
          <w:caps w:val="0"/>
          <w:smallCaps w:val="0"/>
          <w:noProof w:val="0"/>
          <w:color w:val="212121"/>
          <w:sz w:val="22"/>
          <w:szCs w:val="22"/>
          <w:lang w:val="en-GB"/>
        </w:rPr>
        <w:t xml:space="preserve">, avec </w:t>
      </w:r>
      <w:r w:rsidRPr="3A9EBD5F" w:rsidR="1BDDBA04">
        <w:rPr>
          <w:rFonts w:ascii="Arial" w:hAnsi="Arial" w:eastAsia="Arial" w:cs="Arial"/>
          <w:b w:val="0"/>
          <w:bCs w:val="0"/>
          <w:i w:val="0"/>
          <w:iCs w:val="0"/>
          <w:caps w:val="0"/>
          <w:smallCaps w:val="0"/>
          <w:noProof w:val="0"/>
          <w:color w:val="212121"/>
          <w:sz w:val="22"/>
          <w:szCs w:val="22"/>
          <w:lang w:val="en-GB"/>
        </w:rPr>
        <w:t>ses</w:t>
      </w:r>
      <w:r w:rsidRPr="3A9EBD5F" w:rsidR="1BDDBA04">
        <w:rPr>
          <w:rFonts w:ascii="Arial" w:hAnsi="Arial" w:eastAsia="Arial" w:cs="Arial"/>
          <w:b w:val="0"/>
          <w:bCs w:val="0"/>
          <w:i w:val="0"/>
          <w:iCs w:val="0"/>
          <w:caps w:val="0"/>
          <w:smallCaps w:val="0"/>
          <w:noProof w:val="0"/>
          <w:color w:val="212121"/>
          <w:sz w:val="22"/>
          <w:szCs w:val="22"/>
          <w:lang w:val="en-GB"/>
        </w:rPr>
        <w:t xml:space="preserve"> </w:t>
      </w:r>
      <w:r w:rsidRPr="3A9EBD5F" w:rsidR="1BDDBA04">
        <w:rPr>
          <w:rFonts w:ascii="Arial" w:hAnsi="Arial" w:eastAsia="Arial" w:cs="Arial"/>
          <w:b w:val="0"/>
          <w:bCs w:val="0"/>
          <w:i w:val="0"/>
          <w:iCs w:val="0"/>
          <w:caps w:val="0"/>
          <w:smallCaps w:val="0"/>
          <w:noProof w:val="0"/>
          <w:color w:val="212121"/>
          <w:sz w:val="22"/>
          <w:szCs w:val="22"/>
          <w:lang w:val="en-GB"/>
        </w:rPr>
        <w:t>catégories</w:t>
      </w:r>
      <w:r w:rsidRPr="3A9EBD5F" w:rsidR="1BDDBA04">
        <w:rPr>
          <w:rFonts w:ascii="Arial" w:hAnsi="Arial" w:eastAsia="Arial" w:cs="Arial"/>
          <w:b w:val="0"/>
          <w:bCs w:val="0"/>
          <w:i w:val="0"/>
          <w:iCs w:val="0"/>
          <w:caps w:val="0"/>
          <w:smallCaps w:val="0"/>
          <w:noProof w:val="0"/>
          <w:color w:val="212121"/>
          <w:sz w:val="22"/>
          <w:szCs w:val="22"/>
          <w:lang w:val="en-GB"/>
        </w:rPr>
        <w:t xml:space="preserve"> </w:t>
      </w:r>
      <w:r w:rsidRPr="3A9EBD5F" w:rsidR="1BDDBA04">
        <w:rPr>
          <w:rFonts w:ascii="Arial" w:hAnsi="Arial" w:eastAsia="Arial" w:cs="Arial"/>
          <w:b w:val="0"/>
          <w:bCs w:val="0"/>
          <w:i w:val="0"/>
          <w:iCs w:val="0"/>
          <w:caps w:val="0"/>
          <w:smallCaps w:val="0"/>
          <w:noProof w:val="0"/>
          <w:color w:val="212121"/>
          <w:sz w:val="22"/>
          <w:szCs w:val="22"/>
          <w:lang w:val="en-GB"/>
        </w:rPr>
        <w:t>traditionnelles</w:t>
      </w:r>
      <w:r w:rsidRPr="3A9EBD5F" w:rsidR="1BDDBA04">
        <w:rPr>
          <w:rFonts w:ascii="Arial" w:hAnsi="Arial" w:eastAsia="Arial" w:cs="Arial"/>
          <w:b w:val="0"/>
          <w:bCs w:val="0"/>
          <w:i w:val="0"/>
          <w:iCs w:val="0"/>
          <w:caps w:val="0"/>
          <w:smallCaps w:val="0"/>
          <w:noProof w:val="0"/>
          <w:color w:val="212121"/>
          <w:sz w:val="22"/>
          <w:szCs w:val="22"/>
          <w:lang w:val="en-GB"/>
        </w:rPr>
        <w:t> : « Industrie</w:t>
      </w:r>
      <w:r w:rsidRPr="3A9EBD5F" w:rsidR="1BDDBA04">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3A9EBD5F" w:rsidR="1BDDBA04">
        <w:rPr>
          <w:rFonts w:ascii="Arial" w:hAnsi="Arial" w:eastAsia="Arial" w:cs="Arial"/>
          <w:b w:val="0"/>
          <w:bCs w:val="0"/>
          <w:i w:val="0"/>
          <w:iCs w:val="0"/>
          <w:caps w:val="0"/>
          <w:smallCaps w:val="0"/>
          <w:noProof w:val="0"/>
          <w:color w:val="212121"/>
          <w:sz w:val="22"/>
          <w:szCs w:val="22"/>
          <w:lang w:val="en-GB"/>
        </w:rPr>
        <w:t xml:space="preserve">, « Recherche </w:t>
      </w:r>
      <w:r w:rsidRPr="3A9EBD5F" w:rsidR="1BDDBA04">
        <w:rPr>
          <w:rFonts w:ascii="Arial" w:hAnsi="Arial" w:eastAsia="Arial" w:cs="Arial"/>
          <w:b w:val="0"/>
          <w:bCs w:val="0"/>
          <w:i w:val="0"/>
          <w:iCs w:val="0"/>
          <w:caps w:val="0"/>
          <w:smallCaps w:val="0"/>
          <w:noProof w:val="0"/>
          <w:color w:val="000000" w:themeColor="text1" w:themeTint="FF" w:themeShade="FF"/>
          <w:sz w:val="22"/>
          <w:szCs w:val="22"/>
          <w:lang w:val="fr-FR"/>
        </w:rPr>
        <w:t>»</w:t>
      </w:r>
      <w:r w:rsidRPr="3A9EBD5F" w:rsidR="1BDDBA04">
        <w:rPr>
          <w:rFonts w:ascii="Arial" w:hAnsi="Arial" w:eastAsia="Arial" w:cs="Arial"/>
          <w:b w:val="0"/>
          <w:bCs w:val="0"/>
          <w:i w:val="0"/>
          <w:iCs w:val="0"/>
          <w:caps w:val="0"/>
          <w:smallCaps w:val="0"/>
          <w:noProof w:val="0"/>
          <w:color w:val="212121"/>
          <w:sz w:val="22"/>
          <w:szCs w:val="22"/>
          <w:lang w:val="en-GB"/>
        </w:rPr>
        <w:t xml:space="preserve">, « PME », « Pays non </w:t>
      </w:r>
      <w:r w:rsidRPr="3A9EBD5F" w:rsidR="1BDDBA04">
        <w:rPr>
          <w:rFonts w:ascii="Arial" w:hAnsi="Arial" w:eastAsia="Arial" w:cs="Arial"/>
          <w:b w:val="0"/>
          <w:bCs w:val="0"/>
          <w:i w:val="0"/>
          <w:iCs w:val="0"/>
          <w:caps w:val="0"/>
          <w:smallCaps w:val="0"/>
          <w:noProof w:val="0"/>
          <w:color w:val="212121"/>
          <w:sz w:val="22"/>
          <w:szCs w:val="22"/>
          <w:lang w:val="en-GB"/>
        </w:rPr>
        <w:t>membres</w:t>
      </w:r>
      <w:r w:rsidRPr="3A9EBD5F" w:rsidR="1BDDBA04">
        <w:rPr>
          <w:rFonts w:ascii="Arial" w:hAnsi="Arial" w:eastAsia="Arial" w:cs="Arial"/>
          <w:b w:val="0"/>
          <w:bCs w:val="0"/>
          <w:i w:val="0"/>
          <w:iCs w:val="0"/>
          <w:caps w:val="0"/>
          <w:smallCaps w:val="0"/>
          <w:noProof w:val="0"/>
          <w:color w:val="212121"/>
          <w:sz w:val="22"/>
          <w:szCs w:val="22"/>
          <w:lang w:val="en-GB"/>
        </w:rPr>
        <w:t xml:space="preserve"> de </w:t>
      </w:r>
      <w:r w:rsidRPr="3A9EBD5F" w:rsidR="1BDDBA04">
        <w:rPr>
          <w:rFonts w:ascii="Arial" w:hAnsi="Arial" w:eastAsia="Arial" w:cs="Arial"/>
          <w:b w:val="0"/>
          <w:bCs w:val="0"/>
          <w:i w:val="0"/>
          <w:iCs w:val="0"/>
          <w:caps w:val="0"/>
          <w:smallCaps w:val="0"/>
          <w:noProof w:val="0"/>
          <w:color w:val="212121"/>
          <w:sz w:val="22"/>
          <w:szCs w:val="22"/>
          <w:lang w:val="en-GB"/>
        </w:rPr>
        <w:t>l'OEB</w:t>
      </w:r>
      <w:r w:rsidRPr="3A9EBD5F" w:rsidR="1BDDBA04">
        <w:rPr>
          <w:rFonts w:ascii="Arial" w:hAnsi="Arial" w:eastAsia="Arial" w:cs="Arial"/>
          <w:b w:val="0"/>
          <w:bCs w:val="0"/>
          <w:i w:val="0"/>
          <w:iCs w:val="0"/>
          <w:caps w:val="0"/>
          <w:smallCaps w:val="0"/>
          <w:noProof w:val="0"/>
          <w:color w:val="212121"/>
          <w:sz w:val="22"/>
          <w:szCs w:val="22"/>
          <w:lang w:val="en-GB"/>
        </w:rPr>
        <w:t xml:space="preserve"> », « Œuvre </w:t>
      </w:r>
      <w:r w:rsidRPr="3A9EBD5F" w:rsidR="1BDDBA04">
        <w:rPr>
          <w:rFonts w:ascii="Arial" w:hAnsi="Arial" w:eastAsia="Arial" w:cs="Arial"/>
          <w:b w:val="0"/>
          <w:bCs w:val="0"/>
          <w:i w:val="0"/>
          <w:iCs w:val="0"/>
          <w:caps w:val="0"/>
          <w:smallCaps w:val="0"/>
          <w:noProof w:val="0"/>
          <w:color w:val="212121"/>
          <w:sz w:val="22"/>
          <w:szCs w:val="22"/>
          <w:lang w:val="en-GB"/>
        </w:rPr>
        <w:t>d'une</w:t>
      </w:r>
      <w:r w:rsidRPr="3A9EBD5F" w:rsidR="1BDDBA04">
        <w:rPr>
          <w:rFonts w:ascii="Arial" w:hAnsi="Arial" w:eastAsia="Arial" w:cs="Arial"/>
          <w:b w:val="0"/>
          <w:bCs w:val="0"/>
          <w:i w:val="0"/>
          <w:iCs w:val="0"/>
          <w:caps w:val="0"/>
          <w:smallCaps w:val="0"/>
          <w:noProof w:val="0"/>
          <w:color w:val="212121"/>
          <w:sz w:val="22"/>
          <w:szCs w:val="22"/>
          <w:lang w:val="en-GB"/>
        </w:rPr>
        <w:t xml:space="preserve"> vie » et « Prix du public »</w:t>
      </w:r>
      <w:r w:rsidRPr="3A9EBD5F" w:rsidR="1BDDBA04">
        <w:rPr>
          <w:rFonts w:ascii="Arial" w:hAnsi="Arial" w:eastAsia="Arial" w:cs="Arial"/>
          <w:b w:val="0"/>
          <w:bCs w:val="0"/>
          <w:i w:val="0"/>
          <w:iCs w:val="0"/>
          <w:caps w:val="0"/>
          <w:smallCaps w:val="0"/>
          <w:noProof w:val="0"/>
          <w:color w:val="212121"/>
          <w:sz w:val="22"/>
          <w:szCs w:val="22"/>
          <w:lang w:val="en-GB"/>
        </w:rPr>
        <w:t xml:space="preserve">.  </w:t>
      </w:r>
      <w:r w:rsidRPr="3A9EBD5F" w:rsidR="1BDDBA04">
        <w:rPr>
          <w:rFonts w:ascii="Arial" w:hAnsi="Arial" w:eastAsia="Arial" w:cs="Arial"/>
          <w:b w:val="0"/>
          <w:bCs w:val="0"/>
          <w:i w:val="0"/>
          <w:iCs w:val="0"/>
          <w:caps w:val="0"/>
          <w:smallCaps w:val="0"/>
          <w:noProof w:val="0"/>
          <w:color w:val="212121"/>
          <w:sz w:val="22"/>
          <w:szCs w:val="22"/>
          <w:lang w:val="en-GB"/>
        </w:rPr>
        <w:t xml:space="preserve"> </w:t>
      </w:r>
      <w:r w:rsidRPr="3A9EBD5F" w:rsidR="1BDDBA04">
        <w:rPr>
          <w:rFonts w:ascii="Arial" w:hAnsi="Arial" w:eastAsia="Arial" w:cs="Arial"/>
          <w:noProof w:val="0"/>
          <w:sz w:val="22"/>
          <w:szCs w:val="22"/>
          <w:lang w:val="fr-FR"/>
        </w:rPr>
        <w:t xml:space="preserve"> </w:t>
      </w:r>
    </w:p>
    <w:p w:rsidR="00D83FF7" w:rsidRDefault="00D83FF7" w14:paraId="00000023" w14:textId="77777777">
      <w:pPr>
        <w:spacing w:line="360" w:lineRule="auto"/>
        <w:rPr>
          <w:b/>
        </w:rPr>
      </w:pPr>
    </w:p>
    <w:p w:rsidR="00D83FF7" w:rsidRDefault="00973FE3" w14:paraId="00000024" w14:textId="77777777">
      <w:pPr>
        <w:spacing w:after="160" w:line="259" w:lineRule="auto"/>
        <w:rPr>
          <w:sz w:val="20"/>
          <w:szCs w:val="20"/>
        </w:rPr>
      </w:pPr>
      <w:r>
        <w:rPr>
          <w:b/>
          <w:sz w:val="20"/>
        </w:rPr>
        <w:t xml:space="preserve">Relations avec les médias – Office européen des brevets</w:t>
      </w:r>
    </w:p>
    <w:p w:rsidR="00D83FF7" w:rsidRDefault="00973FE3" w14:paraId="00000025" w14:textId="77777777">
      <w:pPr>
        <w:spacing w:line="240" w:lineRule="auto"/>
        <w:rPr>
          <w:sz w:val="20"/>
          <w:szCs w:val="20"/>
        </w:rPr>
      </w:pPr>
      <w:r w:rsidRPr="7C149518" w:rsidR="00973FE3">
        <w:rPr>
          <w:b w:val="1"/>
          <w:bCs w:val="1"/>
          <w:sz w:val="20"/>
          <w:szCs w:val="20"/>
        </w:rPr>
        <w:t>Luis Berenguer </w:t>
      </w:r>
      <w:r w:rsidRPr="7C149518" w:rsidR="00973FE3">
        <w:rPr>
          <w:b w:val="1"/>
          <w:bCs w:val="1"/>
          <w:sz w:val="20"/>
          <w:szCs w:val="20"/>
        </w:rPr>
        <w:t>Giménez</w:t>
      </w:r>
      <w:r w:rsidR="00973FE3">
        <w:rPr>
          <w:b w:val="0"/>
          <w:bCs w:val="0"/>
        </w:rPr>
        <w:t xml:space="preserve"> </w:t>
      </w:r>
      <w:r>
        <w:br/>
      </w:r>
      <w:r w:rsidRPr="7C149518" w:rsidR="00973FE3">
        <w:rPr>
          <w:sz w:val="20"/>
          <w:szCs w:val="20"/>
        </w:rPr>
        <w:t>Directeur principal Communication / Porte-parole de l'OEB</w:t>
      </w:r>
    </w:p>
    <w:p w:rsidR="00D83FF7" w:rsidRDefault="00D83FF7" w14:paraId="00000026" w14:textId="77777777">
      <w:pPr>
        <w:spacing w:line="240" w:lineRule="auto"/>
        <w:rPr>
          <w:b/>
          <w:sz w:val="20"/>
          <w:szCs w:val="20"/>
        </w:rPr>
      </w:pPr>
    </w:p>
    <w:p w:rsidR="00D83FF7" w:rsidRDefault="00973FE3" w14:paraId="00000027" w14:textId="77777777">
      <w:pPr>
        <w:spacing w:line="240" w:lineRule="auto"/>
        <w:rPr>
          <w:sz w:val="20"/>
          <w:szCs w:val="20"/>
        </w:rPr>
      </w:pPr>
      <w:r>
        <w:rPr>
          <w:b/>
          <w:sz w:val="20"/>
        </w:rPr>
        <w:t xml:space="preserve">Service presse de l'OEB</w:t>
      </w:r>
    </w:p>
    <w:p w:rsidR="00D83FF7" w:rsidRDefault="00973FE3" w14:paraId="00000028" w14:textId="77777777">
      <w:pPr>
        <w:rPr>
          <w:sz w:val="20"/>
          <w:szCs w:val="20"/>
        </w:rPr>
      </w:pPr>
      <w:hyperlink r:id="rId10">
        <w:r>
          <w:rPr>
            <w:color w:val="0000FF"/>
            <w:sz w:val="20"/>
            <w:u w:val="single"/>
          </w:rPr>
          <w:t xml:space="preserve">press@epo.org</w:t>
        </w:r>
      </w:hyperlink>
      <w:r>
        <w:rPr>
          <w:sz w:val="20"/>
        </w:rPr>
        <w:t xml:space="preserve"> </w:t>
      </w:r>
      <w:r>
        <w:br/>
      </w:r>
      <w:r>
        <w:rPr>
          <w:sz w:val="20"/>
        </w:rPr>
        <w:t xml:space="preserve">Tel.: +49 89 2399-1833</w:t>
      </w:r>
    </w:p>
    <w:p w:rsidR="00D83FF7" w:rsidP="7C149518" w:rsidRDefault="00973FE3" w14:paraId="00000029" w14:textId="77777777">
      <w:pPr>
        <w:jc w:val="both"/>
        <w:rPr>
          <w:sz w:val="18"/>
          <w:szCs w:val="18"/>
        </w:rPr>
      </w:pPr>
      <w:r>
        <w:br/>
      </w:r>
      <w:r w:rsidRPr="7C149518" w:rsidR="00973FE3">
        <w:rPr>
          <w:b w:val="1"/>
          <w:bCs w:val="1"/>
          <w:sz w:val="18"/>
          <w:szCs w:val="18"/>
        </w:rPr>
        <w:t>A propos de l'inventrice</w:t>
      </w:r>
      <w:r>
        <w:br/>
      </w:r>
      <w:r w:rsidRPr="7C149518" w:rsidR="00973FE3">
        <w:rPr>
          <w:sz w:val="18"/>
          <w:szCs w:val="18"/>
        </w:rPr>
        <w:t>Dame Carol Robinson a commencé sa carrière dès la fin de ses études secondaires, en travaillant d'abord chez Pfizer, ce qui a éveillé son intérêt pour la spectrométrie de masse.</w:t>
      </w:r>
      <w:r w:rsidRPr="7C149518" w:rsidR="00973FE3">
        <w:rPr>
          <w:sz w:val="18"/>
          <w:szCs w:val="18"/>
        </w:rPr>
        <w:t xml:space="preserve"> </w:t>
      </w:r>
      <w:r w:rsidRPr="7C149518" w:rsidR="00973FE3">
        <w:rPr>
          <w:sz w:val="18"/>
          <w:szCs w:val="18"/>
        </w:rPr>
        <w:t>Ayant obtenu une maîtrise à l'université du Pays de Galles et un doctorat à l'université de Cambridge, et après une interruption de huit ans pour élever ses enfants, elle est retournée dans le monde universitaire.</w:t>
      </w:r>
      <w:r w:rsidRPr="7C149518" w:rsidR="00973FE3">
        <w:rPr>
          <w:sz w:val="18"/>
          <w:szCs w:val="18"/>
        </w:rPr>
        <w:t xml:space="preserve"> </w:t>
      </w:r>
    </w:p>
    <w:p w:rsidR="00D83FF7" w:rsidP="7C149518" w:rsidRDefault="00D83FF7" w14:paraId="0000002A" w14:textId="77777777">
      <w:pPr>
        <w:jc w:val="both"/>
        <w:rPr>
          <w:sz w:val="18"/>
          <w:szCs w:val="18"/>
        </w:rPr>
      </w:pPr>
    </w:p>
    <w:p w:rsidR="00D83FF7" w:rsidP="7C149518" w:rsidRDefault="00973FE3" w14:paraId="0000002B" w14:textId="77777777">
      <w:pPr>
        <w:jc w:val="both"/>
        <w:rPr>
          <w:sz w:val="18"/>
          <w:szCs w:val="18"/>
        </w:rPr>
      </w:pPr>
      <w:r w:rsidRPr="7C149518" w:rsidR="00973FE3">
        <w:rPr>
          <w:sz w:val="18"/>
          <w:szCs w:val="18"/>
        </w:rPr>
        <w:t>Les techniques de spectrométrie de masse de Carol Robinson ont transformé l'étude des protéines à l'état natif, faisant progresser de manière significative la recherche biomédicale et la découverte de médicaments.</w:t>
      </w:r>
      <w:r w:rsidRPr="7C149518" w:rsidR="00973FE3">
        <w:rPr>
          <w:sz w:val="18"/>
          <w:szCs w:val="18"/>
        </w:rPr>
        <w:t xml:space="preserve"> </w:t>
      </w:r>
      <w:r w:rsidRPr="7C149518" w:rsidR="00973FE3">
        <w:rPr>
          <w:sz w:val="18"/>
          <w:szCs w:val="18"/>
        </w:rPr>
        <w:t xml:space="preserve">En 2016, Carol Robinson a cofondé </w:t>
      </w:r>
      <w:r w:rsidRPr="7C149518" w:rsidR="00973FE3">
        <w:rPr>
          <w:sz w:val="18"/>
          <w:szCs w:val="18"/>
        </w:rPr>
        <w:t>OMass</w:t>
      </w:r>
      <w:r w:rsidRPr="7C149518" w:rsidR="00973FE3">
        <w:rPr>
          <w:sz w:val="18"/>
          <w:szCs w:val="18"/>
        </w:rPr>
        <w:t xml:space="preserve"> </w:t>
      </w:r>
      <w:r w:rsidRPr="7C149518" w:rsidR="00973FE3">
        <w:rPr>
          <w:sz w:val="18"/>
          <w:szCs w:val="18"/>
        </w:rPr>
        <w:t>Therapeutics</w:t>
      </w:r>
      <w:r w:rsidRPr="7C149518" w:rsidR="00973FE3">
        <w:rPr>
          <w:sz w:val="18"/>
          <w:szCs w:val="18"/>
        </w:rPr>
        <w:t xml:space="preserve"> afin de développer, sur la base de ses recherches, des traitements pour les maladies pour lesquelles la médecine ne dispose d'aucune solution efficace.</w:t>
      </w:r>
      <w:r w:rsidRPr="7C149518" w:rsidR="00973FE3">
        <w:rPr>
          <w:sz w:val="18"/>
          <w:szCs w:val="18"/>
        </w:rPr>
        <w:t xml:space="preserve"> </w:t>
      </w:r>
      <w:r w:rsidRPr="7C149518" w:rsidR="00973FE3">
        <w:rPr>
          <w:sz w:val="18"/>
          <w:szCs w:val="18"/>
        </w:rPr>
        <w:t>Carol Robinson a été la première femme à occuper le poste statutaire de professeur de chimie à Oxford et à Cambridge. Elle y défend la cause des femmes pour l'accès aux domaines des sciences, des technologies, de l'ingénierie et des mathématiques (STIM) et servant de mentor à un grand nombre de personnes dans ce domaine.</w:t>
      </w:r>
    </w:p>
    <w:p w:rsidR="00D83FF7" w:rsidRDefault="00973FE3" w14:paraId="0000002C" w14:textId="77777777">
      <w:pPr>
        <w:spacing w:before="240" w:after="240"/>
        <w:jc w:val="both"/>
        <w:rPr>
          <w:sz w:val="18"/>
          <w:szCs w:val="18"/>
        </w:rPr>
      </w:pPr>
      <w:r>
        <w:rPr>
          <w:b/>
          <w:sz w:val="18"/>
        </w:rPr>
        <w:t xml:space="preserve">À propos du Prix de l'inventeur européen</w:t>
      </w:r>
    </w:p>
    <w:p w:rsidR="00D83FF7" w:rsidRDefault="00973FE3" w14:paraId="0000002D" w14:textId="77777777">
      <w:pPr>
        <w:spacing w:before="240" w:after="240" w:line="240" w:lineRule="auto"/>
        <w:jc w:val="both"/>
        <w:rPr>
          <w:sz w:val="18"/>
          <w:szCs w:val="18"/>
          <w:highlight w:val="yellow"/>
        </w:rPr>
      </w:pPr>
      <w:r>
        <w:rPr>
          <w:sz w:val="18"/>
        </w:rPr>
        <w:t xml:space="preserve">Le Prix de l'inventeur européen est l'une des plus prestigieuses distinctions d'Europe récompensant l'innovation.</w:t>
      </w:r>
      <w:r>
        <w:rPr>
          <w:sz w:val="18"/>
        </w:rPr>
        <w:t xml:space="preserve"> </w:t>
      </w:r>
      <w:r>
        <w:rPr>
          <w:sz w:val="18"/>
        </w:rPr>
        <w:t xml:space="preserve">Lancé par l'OEB en 2006, ce prix annuel récompense, individuellement ou en équipe, les inventeurs et les inventrices dont les innovations ont apporté des réponses aux grands défis de notre temps.</w:t>
      </w:r>
      <w:r>
        <w:rPr>
          <w:sz w:val="18"/>
        </w:rPr>
        <w:t xml:space="preserve"> </w:t>
      </w:r>
      <w:r>
        <w:rPr>
          <w:sz w:val="18"/>
        </w:rPr>
        <w:t xml:space="preserve">Les finalistes et les lauréats sont sélectionnés par un jury indépendant composé d'anciens finalistes.</w:t>
      </w:r>
      <w:r>
        <w:rPr>
          <w:sz w:val="18"/>
        </w:rPr>
        <w:t xml:space="preserve"> </w:t>
      </w:r>
      <w:r>
        <w:rPr>
          <w:sz w:val="18"/>
        </w:rPr>
        <w:t xml:space="preserve">Ensemble, ils examinent les propositions au regard de leur contribution au progrès technique, au développement social et durable et à la prospérité économique.</w:t>
      </w:r>
      <w:r>
        <w:rPr>
          <w:sz w:val="18"/>
        </w:rPr>
        <w:t xml:space="preserve"> </w:t>
      </w:r>
      <w:r>
        <w:rPr>
          <w:sz w:val="18"/>
        </w:rPr>
        <w:t xml:space="preserve">L'ensemble des inventeurs et des inventrices doivent avoir obtenu un brevet européen pour leur invention.</w:t>
      </w:r>
      <w:r>
        <w:rPr>
          <w:sz w:val="18"/>
        </w:rPr>
        <w:t xml:space="preserve"> </w:t>
      </w:r>
    </w:p>
    <w:p w:rsidR="00D83FF7" w:rsidRDefault="00973FE3" w14:paraId="0000002E" w14:textId="77777777">
      <w:pPr>
        <w:spacing w:before="240" w:after="240"/>
        <w:jc w:val="both"/>
        <w:rPr>
          <w:sz w:val="18"/>
          <w:szCs w:val="18"/>
        </w:rPr>
      </w:pPr>
      <w:r>
        <w:rPr>
          <w:b/>
          <w:sz w:val="18"/>
        </w:rPr>
        <w:t xml:space="preserve">À propos de l'OEB</w:t>
      </w:r>
    </w:p>
    <w:p w:rsidR="00D83FF7" w:rsidRDefault="00973FE3" w14:paraId="0000002F" w14:textId="5FAEA340">
      <w:pPr>
        <w:spacing w:before="240" w:after="240"/>
        <w:jc w:val="both"/>
        <w:rPr>
          <w:sz w:val="18"/>
          <w:szCs w:val="18"/>
        </w:rPr>
      </w:pPr>
      <w:r w:rsidRPr="3A9EBD5F" w:rsidR="00973FE3">
        <w:rPr>
          <w:sz w:val="18"/>
          <w:szCs w:val="18"/>
        </w:rPr>
        <w:t xml:space="preserve">Fort d'un effectif de 6 300 personnes, </w:t>
      </w:r>
      <w:hyperlink r:id="Rf26c35c50b5c48b1">
        <w:r w:rsidRPr="3A9EBD5F" w:rsidR="00973FE3">
          <w:rPr>
            <w:rStyle w:val="Hyperlink"/>
            <w:sz w:val="18"/>
            <w:szCs w:val="18"/>
          </w:rPr>
          <w:t>l'Office européen des brevets (OEB)</w:t>
        </w:r>
      </w:hyperlink>
      <w:r w:rsidRPr="3A9EBD5F" w:rsidR="00973FE3">
        <w:rPr>
          <w:sz w:val="18"/>
          <w:szCs w:val="18"/>
        </w:rPr>
        <w:t xml:space="preserve"> est l'une des plus grandes institutions de service public en Europe.</w:t>
      </w:r>
      <w:r w:rsidRPr="3A9EBD5F" w:rsidR="00973FE3">
        <w:rPr>
          <w:sz w:val="18"/>
          <w:szCs w:val="18"/>
        </w:rPr>
        <w:t xml:space="preserve"> </w:t>
      </w:r>
      <w:r w:rsidRPr="3A9EBD5F" w:rsidR="00973FE3">
        <w:rPr>
          <w:sz w:val="18"/>
          <w:szCs w:val="18"/>
        </w:rPr>
        <w:t>Son siège est à Munich et il dispose de bureaux à Berlin, Bruxelles, La Haye et Vienne. L'OEB a été créé dans le but de renforcer la coopération en matière de brevets en Europe.</w:t>
      </w:r>
      <w:r w:rsidRPr="3A9EBD5F" w:rsidR="00973FE3">
        <w:rPr>
          <w:sz w:val="18"/>
          <w:szCs w:val="18"/>
        </w:rPr>
        <w:t xml:space="preserve"> </w:t>
      </w:r>
      <w:r w:rsidRPr="3A9EBD5F" w:rsidR="00973FE3">
        <w:rPr>
          <w:sz w:val="18"/>
          <w:szCs w:val="18"/>
        </w:rPr>
        <w:t>Grâce à sa procédure centralisée de délivrance des brevets, les inventeurs et les inventrices peuvent obtenir une protection par brevet de haute qualité dans 45 pays, couvrant un marché de quelque 700 millions de personnes.</w:t>
      </w:r>
      <w:r w:rsidRPr="3A9EBD5F" w:rsidR="00973FE3">
        <w:rPr>
          <w:sz w:val="18"/>
          <w:szCs w:val="18"/>
        </w:rPr>
        <w:t xml:space="preserve"> </w:t>
      </w:r>
      <w:r w:rsidRPr="3A9EBD5F" w:rsidR="00973FE3">
        <w:rPr>
          <w:sz w:val="18"/>
          <w:szCs w:val="18"/>
        </w:rPr>
        <w:t>L'OEB sert également de référence mondiale en matière d'informations sur les brevets et de recherche de brevets.</w:t>
      </w:r>
    </w:p>
    <w:p w:rsidR="00D83FF7" w:rsidRDefault="00D83FF7" w14:paraId="00000030" w14:textId="77777777">
      <w:pPr>
        <w:widowControl w:val="0"/>
        <w:tabs>
          <w:tab w:val="left" w:pos="939"/>
        </w:tabs>
        <w:spacing w:before="3" w:line="240" w:lineRule="auto"/>
        <w:ind w:left="939"/>
      </w:pPr>
    </w:p>
    <w:sectPr w:rsidR="00D83FF7">
      <w:headerReference w:type="default" r:id="rId12"/>
      <w:pgSz w:w="11909" w:h="16834" w:orient="portrait"/>
      <w:pgMar w:top="1440" w:right="1440" w:bottom="1440" w:left="1440" w:header="720" w:footer="720" w:gutter="0"/>
      <w:pgNumType w:start="1"/>
      <w:cols w:space="720"/>
      <w:footerReference w:type="default" r:id="R929649d73c78485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E3" w:rsidRDefault="00973FE3" w14:paraId="0CE6C859" w14:textId="77777777">
      <w:pPr>
        <w:spacing w:line="240" w:lineRule="auto"/>
      </w:pPr>
      <w:r>
        <w:separator/>
      </w:r>
    </w:p>
  </w:endnote>
  <w:endnote w:type="continuationSeparator" w:id="0">
    <w:p w:rsidR="00973FE3" w:rsidRDefault="00973FE3" w14:paraId="0A90325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A9EBD5F" w:rsidTr="3A9EBD5F" w14:paraId="1028F90F">
      <w:trPr>
        <w:trHeight w:val="300"/>
      </w:trPr>
      <w:tc>
        <w:tcPr>
          <w:tcW w:w="3005" w:type="dxa"/>
          <w:tcMar/>
        </w:tcPr>
        <w:p w:rsidR="3A9EBD5F" w:rsidP="3A9EBD5F" w:rsidRDefault="3A9EBD5F" w14:paraId="2DDBBF2B" w14:textId="40698FFB">
          <w:pPr>
            <w:pStyle w:val="Header"/>
            <w:bidi w:val="0"/>
            <w:ind w:left="-115"/>
            <w:jc w:val="left"/>
          </w:pPr>
        </w:p>
      </w:tc>
      <w:tc>
        <w:tcPr>
          <w:tcW w:w="3005" w:type="dxa"/>
          <w:tcMar/>
        </w:tcPr>
        <w:p w:rsidR="3A9EBD5F" w:rsidP="3A9EBD5F" w:rsidRDefault="3A9EBD5F" w14:paraId="309A3FB8" w14:textId="5D74488E">
          <w:pPr>
            <w:pStyle w:val="Header"/>
            <w:bidi w:val="0"/>
            <w:jc w:val="center"/>
          </w:pPr>
        </w:p>
      </w:tc>
      <w:tc>
        <w:tcPr>
          <w:tcW w:w="3005" w:type="dxa"/>
          <w:tcMar/>
        </w:tcPr>
        <w:p w:rsidR="3A9EBD5F" w:rsidP="3A9EBD5F" w:rsidRDefault="3A9EBD5F" w14:paraId="7A5728C6" w14:textId="7B8B528C">
          <w:pPr>
            <w:pStyle w:val="Header"/>
            <w:bidi w:val="0"/>
            <w:ind w:right="-115"/>
            <w:jc w:val="right"/>
          </w:pPr>
        </w:p>
      </w:tc>
    </w:tr>
  </w:tbl>
  <w:p w:rsidR="3A9EBD5F" w:rsidP="3A9EBD5F" w:rsidRDefault="3A9EBD5F" w14:paraId="75A3D324" w14:textId="616DCD16">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E3" w:rsidRDefault="00973FE3" w14:paraId="231A76A9" w14:textId="77777777">
      <w:pPr>
        <w:spacing w:line="240" w:lineRule="auto"/>
      </w:pPr>
      <w:r>
        <w:separator/>
      </w:r>
    </w:p>
  </w:footnote>
  <w:footnote w:type="continuationSeparator" w:id="0">
    <w:p w:rsidR="00973FE3" w:rsidRDefault="00973FE3" w14:paraId="41597E9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83FF7" w:rsidP="3A9EBD5F" w:rsidRDefault="00973FE3" w14:paraId="00000031" w14:textId="6D6B0301">
    <w:pPr>
      <w:pStyle w:val="Normal"/>
      <w:jc w:val="right"/>
    </w:pPr>
    <w:r w:rsidR="3A9EBD5F">
      <w:drawing>
        <wp:inline wp14:editId="6F0A16FF" wp14:anchorId="61689D15">
          <wp:extent cx="1409700" cy="523875"/>
          <wp:effectExtent l="0" t="0" r="0" b="0"/>
          <wp:docPr id="1753619524" name="" title=""/>
          <wp:cNvGraphicFramePr>
            <a:graphicFrameLocks noChangeAspect="1"/>
          </wp:cNvGraphicFramePr>
          <a:graphic>
            <a:graphicData uri="http://schemas.openxmlformats.org/drawingml/2006/picture">
              <pic:pic>
                <pic:nvPicPr>
                  <pic:cNvPr id="0" name=""/>
                  <pic:cNvPicPr/>
                </pic:nvPicPr>
                <pic:blipFill>
                  <a:blip r:embed="R121ed6fbb1384696">
                    <a:extLst>
                      <a:ext xmlns:a="http://schemas.openxmlformats.org/drawingml/2006/main" uri="{28A0092B-C50C-407E-A947-70E740481C1C}">
                        <a14:useLocalDpi val="0"/>
                      </a:ext>
                    </a:extLst>
                  </a:blip>
                  <a:stretch>
                    <a:fillRect/>
                  </a:stretch>
                </pic:blipFill>
                <pic:spPr>
                  <a:xfrm>
                    <a:off x="0" y="0"/>
                    <a:ext cx="1409700" cy="523875"/>
                  </a:xfrm>
                  <a:prstGeom prst="rect">
                    <a:avLst/>
                  </a:prstGeom>
                </pic:spPr>
              </pic:pic>
            </a:graphicData>
          </a:graphic>
        </wp:inline>
      </w:drawing>
    </w:r>
    <w:r>
      <w:tab/>
    </w:r>
    <w:r>
      <w:tab/>
    </w:r>
    <w:r>
      <w:tab/>
    </w:r>
    <w:r w:rsidRPr="3A9EBD5F" w:rsidR="3A9EBD5F">
      <w:rPr>
        <w:rFonts w:ascii="Aptos" w:hAnsi="Aptos" w:eastAsia="Aptos" w:cs="Aptos"/>
        <w:b w:val="0"/>
        <w:bCs w:val="0"/>
        <w:i w:val="0"/>
        <w:iCs w:val="0"/>
        <w:caps w:val="0"/>
        <w:smallCaps w:val="0"/>
        <w:noProof w:val="0"/>
        <w:color w:val="000000" w:themeColor="text1" w:themeTint="FF" w:themeShade="FF"/>
        <w:sz w:val="22"/>
        <w:szCs w:val="22"/>
        <w:lang w:val="en-GB"/>
      </w:rPr>
      <w:t xml:space="preserve">                                               </w:t>
    </w:r>
    <w:r>
      <w:tab/>
    </w:r>
    <w:r w:rsidR="3A9EBD5F">
      <w:drawing>
        <wp:inline wp14:editId="08981884" wp14:anchorId="557A3322">
          <wp:extent cx="342900" cy="342900"/>
          <wp:effectExtent l="0" t="0" r="0" b="0"/>
          <wp:docPr id="1770422483" name="" descr="U,{effab7be-c2a5-4570-af9c-8093b0053cb5}{117},2,0.9791666666666666" title="Inserting image..."/>
          <wp:cNvGraphicFramePr>
            <a:graphicFrameLocks noChangeAspect="1"/>
          </wp:cNvGraphicFramePr>
          <a:graphic>
            <a:graphicData uri="http://schemas.openxmlformats.org/drawingml/2006/picture">
              <pic:pic>
                <pic:nvPicPr>
                  <pic:cNvPr id="0" name=""/>
                  <pic:cNvPicPr/>
                </pic:nvPicPr>
                <pic:blipFill>
                  <a:blip r:embed="R701db8b12e894c94">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B18BD"/>
    <w:multiLevelType w:val="multilevel"/>
    <w:tmpl w:val="879A8D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F7"/>
    <w:rsid w:val="00257CBB"/>
    <w:rsid w:val="006A20D4"/>
    <w:rsid w:val="00973FE3"/>
    <w:rsid w:val="00D83FF7"/>
    <w:rsid w:val="00FA5F6F"/>
    <w:rsid w:val="01629363"/>
    <w:rsid w:val="01E9ED00"/>
    <w:rsid w:val="0445B2A0"/>
    <w:rsid w:val="0AF8A2A6"/>
    <w:rsid w:val="111801EC"/>
    <w:rsid w:val="11B0BC55"/>
    <w:rsid w:val="13A988BD"/>
    <w:rsid w:val="160D0AFF"/>
    <w:rsid w:val="1AF297F4"/>
    <w:rsid w:val="1BDDBA04"/>
    <w:rsid w:val="1D457B6B"/>
    <w:rsid w:val="202BFF8A"/>
    <w:rsid w:val="23E4782E"/>
    <w:rsid w:val="256019CE"/>
    <w:rsid w:val="280EB24C"/>
    <w:rsid w:val="291024EF"/>
    <w:rsid w:val="29B469AF"/>
    <w:rsid w:val="2BAD91E8"/>
    <w:rsid w:val="2BEE3E92"/>
    <w:rsid w:val="309AD565"/>
    <w:rsid w:val="34C64AAD"/>
    <w:rsid w:val="3A9EBD5F"/>
    <w:rsid w:val="3AE7A9C5"/>
    <w:rsid w:val="3E654783"/>
    <w:rsid w:val="3F475405"/>
    <w:rsid w:val="451CB549"/>
    <w:rsid w:val="48EF15CB"/>
    <w:rsid w:val="4CFF08FA"/>
    <w:rsid w:val="53F4874F"/>
    <w:rsid w:val="5C01E81E"/>
    <w:rsid w:val="5C21A276"/>
    <w:rsid w:val="5F0747BC"/>
    <w:rsid w:val="5FB99524"/>
    <w:rsid w:val="6157213E"/>
    <w:rsid w:val="62F76013"/>
    <w:rsid w:val="6C709006"/>
    <w:rsid w:val="736A9E22"/>
    <w:rsid w:val="73AC2F47"/>
    <w:rsid w:val="7543F544"/>
    <w:rsid w:val="77200647"/>
    <w:rsid w:val="7C149518"/>
    <w:rsid w:val="7C262FA7"/>
    <w:rsid w:val="7CBE239B"/>
    <w:rsid w:val="7E0E1162"/>
    <w:rsid w:val="7E9BC0FE"/>
    <w:rsid w:val="7FEAC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95B3"/>
  <w15:docId w15:val="{7AB38FFA-B944-4847-AC35-FD9F54C6B9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fr-FR"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40C6"/>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40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40C6"/>
    <w:rPr>
      <w:b/>
      <w:bCs/>
    </w:rPr>
  </w:style>
  <w:style w:type="character" w:styleId="CommentSubjectChar" w:customStyle="1">
    <w:name w:val="Comment Subject Char"/>
    <w:basedOn w:val="CommentTextChar"/>
    <w:link w:val="CommentSubject"/>
    <w:uiPriority w:val="99"/>
    <w:semiHidden/>
    <w:rsid w:val="003940C6"/>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5.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microsoft.com/office/2016/09/relationships/commentsIds" Target="commentsIds.xml" Id="R2abf1245354b4f7b"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po.org/fr/news-events/european-inventor-award/meet-the-finalists/carol-vivien-robinson?mtm_campaign=EIA2024&amp;mtm_keyword=pressrelease&amp;mtm_medium=press" TargetMode="External" Id="R3b91787a3c7045a4"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mailto:press@epo.org" TargetMode="External" Id="rId10" /><Relationship Type="http://schemas.openxmlformats.org/officeDocument/2006/relationships/customXml" Target="../customXml/item6.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 Type="http://schemas.openxmlformats.org/officeDocument/2006/relationships/hyperlink" Target="https://www.epo.org/fr?mtm_campaign=EIA2023&amp;mtm_group=press&amp;mtm_keyword=EIA-pressrelease&amp;mtm_medium=press" TargetMode="External" Id="Rf26c35c50b5c48b1" /><Relationship Type="http://schemas.openxmlformats.org/officeDocument/2006/relationships/footer" Target="footer.xml" Id="R929649d73c78485f" /><Relationship Type="http://schemas.openxmlformats.org/officeDocument/2006/relationships/hyperlink" Target="https://www.epo.org/fr/news-events/european-inventor-award/streaming?mtm_campaign=EIA2024&amp;mtm_keyword=pressrelease&amp;mtm_medium=press" TargetMode="External" Id="R9020627a5aaf4891" /><Relationship Type="http://schemas.openxmlformats.org/officeDocument/2006/relationships/hyperlink" Target="https://www.epo.org/fr/news-events/young-inventors-prize/nominations?mtm_campaign=EIA2024&amp;mtm_keyword=pressrelease&amp;mtm_medium=press" TargetMode="External" Id="Rcde81663d958444c" /></Relationships>
</file>

<file path=word/_rels/header1.xml.rels>&#65279;<?xml version="1.0" encoding="utf-8"?><Relationships xmlns="http://schemas.openxmlformats.org/package/2006/relationships"><Relationship Type="http://schemas.openxmlformats.org/officeDocument/2006/relationships/image" Target="/media/image2.png" Id="R121ed6fbb1384696" /><Relationship Type="http://schemas.openxmlformats.org/officeDocument/2006/relationships/image" Target="/media/image3.png" Id="R701db8b12e894c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dpBSmESHXUB4ZbZ6bDd0IWRAjQ==">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fe85f9d-14b9-4f9c-9861-ae262a00135d" ContentTypeId="0x0101004B4BAD3DDDE0F84A8E56A09DD9B2FAD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TAS0-850928080-104060</_dlc_DocId>
    <_dlc_DocIdUrl xmlns="f2e99cb4-f4f9-415e-b3d9-1292be195fdc">
      <Url>https://byblos2019.internal.epo.org/sites/TAS/_layouts/15/DocIdRedir.aspx?ID=TAS0-850928080-104060</Url>
      <Description>TAS0-850928080-104060</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3AAABC-88CC-48B9-BCAA-330DF7EE10D3}"/>
</file>

<file path=customXml/itemProps3.xml><?xml version="1.0" encoding="utf-8"?>
<ds:datastoreItem xmlns:ds="http://schemas.openxmlformats.org/officeDocument/2006/customXml" ds:itemID="{8273859F-3685-44E9-BDF0-315E4C02E094}"/>
</file>

<file path=customXml/itemProps4.xml><?xml version="1.0" encoding="utf-8"?>
<ds:datastoreItem xmlns:ds="http://schemas.openxmlformats.org/officeDocument/2006/customXml" ds:itemID="{7FE8D3F8-F549-46E9-A181-A6E48E75474E}"/>
</file>

<file path=customXml/itemProps5.xml><?xml version="1.0" encoding="utf-8"?>
<ds:datastoreItem xmlns:ds="http://schemas.openxmlformats.org/officeDocument/2006/customXml" ds:itemID="{066D56A9-805C-4AEB-BADE-BFF73A02E92E}"/>
</file>

<file path=customXml/itemProps6.xml><?xml version="1.0" encoding="utf-8"?>
<ds:datastoreItem xmlns:ds="http://schemas.openxmlformats.org/officeDocument/2006/customXml" ds:itemID="{8F4091D0-2880-4446-8C9B-39AE2CFED8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Sophie Rasbash (External)</lastModifiedBy>
  <revision>13</revision>
  <dcterms:created xsi:type="dcterms:W3CDTF">2024-06-14T16:00:00.0000000Z</dcterms:created>
  <dcterms:modified xsi:type="dcterms:W3CDTF">2024-07-03T17:50:08.8539712Z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42e1ed1c913948e6794993321bdf7547141a790b21398ca74075c331cdaf79e4</vt:lpwstr>
  </property>
  <property fmtid="{D5CDD505-2E9C-101B-9397-08002B2CF9AE}" pid="3" name="ContentTypeId">
    <vt:lpwstr>0x0101004B4BAD3DDDE0F84A8E56A09DD9B2FAD700589673E0CE02EC4FA69E3DADD58EC854</vt:lpwstr>
  </property>
  <property fmtid="{D5CDD505-2E9C-101B-9397-08002B2CF9AE}" pid="4" name="_dlc_DocIdItemGuid">
    <vt:lpwstr>381795e1-3ef0-47a1-b581-45c2b6cab19d</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ies>
</file>