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tasks.xml" ContentType="application/vnd.ms-office.documenttask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D82DD13" wp14:paraId="2C078E63" wp14:textId="77777777">
      <w:pPr>
        <w:rPr>
          <w:rFonts w:ascii="Arial" w:hAnsi="Arial" w:eastAsia="Arial" w:cs="Arial"/>
          <w:noProof w:val="0"/>
          <w:lang w:val="fr-FR"/>
        </w:rPr>
      </w:pPr>
    </w:p>
    <w:p w:rsidR="13E1BF13" w:rsidP="5D82DD13" w:rsidRDefault="13E1BF13" w14:paraId="4712A8A6" w14:textId="344ECD94">
      <w:pPr>
        <w:pStyle w:val="Normal"/>
        <w:suppressLineNumbers w:val="0"/>
        <w:bidi w:val="0"/>
        <w:spacing w:before="0" w:beforeAutospacing="off" w:after="160" w:afterAutospacing="off" w:line="279" w:lineRule="auto"/>
        <w:ind w:left="0" w:right="0"/>
        <w:jc w:val="right"/>
        <w:rPr>
          <w:rFonts w:ascii="Arial" w:hAnsi="Arial" w:eastAsia="Arial" w:cs="Arial"/>
          <w:b w:val="1"/>
          <w:bCs w:val="1"/>
          <w:noProof w:val="0"/>
          <w:sz w:val="28"/>
          <w:szCs w:val="28"/>
          <w:lang w:val="fr-FR"/>
        </w:rPr>
      </w:pPr>
      <w:r w:rsidRPr="2860BEC1" w:rsidR="13E1BF13">
        <w:rPr>
          <w:rFonts w:ascii="Arial" w:hAnsi="Arial" w:eastAsia="Arial" w:cs="Arial"/>
          <w:b w:val="1"/>
          <w:bCs w:val="1"/>
          <w:noProof w:val="0"/>
          <w:sz w:val="28"/>
          <w:szCs w:val="28"/>
          <w:lang w:val="fr-FR"/>
        </w:rPr>
        <w:t>COMMUNIQUÉ DE PRESSE</w:t>
      </w:r>
    </w:p>
    <w:p w:rsidR="2475C2C7" w:rsidP="5D82DD13" w:rsidRDefault="2475C2C7" w14:paraId="56A6AD42" w14:textId="252E450B">
      <w:pPr>
        <w:bidi w:val="0"/>
        <w:spacing w:after="0" w:line="287" w:lineRule="auto"/>
        <w:jc w:val="center"/>
        <w:rPr>
          <w:rFonts w:ascii="Arial" w:hAnsi="Arial" w:eastAsia="Arial" w:cs="Arial"/>
          <w:noProof w:val="0"/>
          <w:sz w:val="28"/>
          <w:szCs w:val="28"/>
          <w:lang w:val="fr-FR"/>
        </w:rPr>
      </w:pPr>
      <w:r w:rsidRPr="2860BEC1" w:rsidR="2475C2C7">
        <w:rPr>
          <w:rFonts w:ascii="Arial" w:hAnsi="Arial" w:eastAsia="Arial" w:cs="Arial"/>
          <w:b w:val="1"/>
          <w:bCs w:val="1"/>
          <w:noProof w:val="0"/>
          <w:sz w:val="28"/>
          <w:szCs w:val="28"/>
          <w:lang w:val="fr-FR"/>
        </w:rPr>
        <w:t>M</w:t>
      </w:r>
      <w:r w:rsidRPr="2860BEC1" w:rsidR="7C57448B">
        <w:rPr>
          <w:rFonts w:ascii="Arial" w:hAnsi="Arial" w:eastAsia="Arial" w:cs="Arial"/>
          <w:b w:val="1"/>
          <w:bCs w:val="1"/>
          <w:noProof w:val="0"/>
          <w:sz w:val="28"/>
          <w:szCs w:val="28"/>
          <w:lang w:val="fr-FR"/>
        </w:rPr>
        <w:t>astic</w:t>
      </w:r>
      <w:r w:rsidRPr="2860BEC1" w:rsidR="3DF230EF">
        <w:rPr>
          <w:rFonts w:ascii="Arial" w:hAnsi="Arial" w:eastAsia="Arial" w:cs="Arial"/>
          <w:b w:val="1"/>
          <w:bCs w:val="1"/>
          <w:noProof w:val="0"/>
          <w:sz w:val="28"/>
          <w:szCs w:val="28"/>
          <w:lang w:val="fr-FR"/>
        </w:rPr>
        <w:t>s</w:t>
      </w:r>
      <w:r w:rsidRPr="2860BEC1" w:rsidR="7C57448B">
        <w:rPr>
          <w:rFonts w:ascii="Arial" w:hAnsi="Arial" w:eastAsia="Arial" w:cs="Arial"/>
          <w:b w:val="1"/>
          <w:bCs w:val="1"/>
          <w:noProof w:val="0"/>
          <w:sz w:val="28"/>
          <w:szCs w:val="28"/>
          <w:lang w:val="fr-FR"/>
        </w:rPr>
        <w:t xml:space="preserve"> et </w:t>
      </w:r>
      <w:r w:rsidRPr="2860BEC1" w:rsidR="7C57448B">
        <w:rPr>
          <w:rFonts w:ascii="Arial" w:hAnsi="Arial" w:eastAsia="Arial" w:cs="Arial"/>
          <w:b w:val="1"/>
          <w:bCs w:val="1"/>
          <w:noProof w:val="0"/>
          <w:sz w:val="28"/>
          <w:szCs w:val="28"/>
          <w:lang w:val="fr-FR"/>
        </w:rPr>
        <w:t>adhési</w:t>
      </w:r>
      <w:r w:rsidRPr="2860BEC1" w:rsidR="4E52A5D9">
        <w:rPr>
          <w:rFonts w:ascii="Arial" w:hAnsi="Arial" w:eastAsia="Arial" w:cs="Arial"/>
          <w:b w:val="1"/>
          <w:bCs w:val="1"/>
          <w:noProof w:val="0"/>
          <w:sz w:val="28"/>
          <w:szCs w:val="28"/>
          <w:lang w:val="fr-FR"/>
        </w:rPr>
        <w:t>fs</w:t>
      </w:r>
      <w:r w:rsidRPr="2860BEC1" w:rsidR="7C57448B">
        <w:rPr>
          <w:rFonts w:ascii="Arial" w:hAnsi="Arial" w:eastAsia="Arial" w:cs="Arial"/>
          <w:b w:val="1"/>
          <w:bCs w:val="1"/>
          <w:noProof w:val="0"/>
          <w:sz w:val="28"/>
          <w:szCs w:val="28"/>
          <w:lang w:val="fr-FR"/>
        </w:rPr>
        <w:t xml:space="preserve"> </w:t>
      </w:r>
      <w:r w:rsidRPr="2860BEC1" w:rsidR="7C57448B">
        <w:rPr>
          <w:rFonts w:ascii="Arial" w:hAnsi="Arial" w:eastAsia="Arial" w:cs="Arial"/>
          <w:b w:val="1"/>
          <w:bCs w:val="1"/>
          <w:noProof w:val="0"/>
          <w:sz w:val="28"/>
          <w:szCs w:val="28"/>
          <w:lang w:val="fr-FR"/>
        </w:rPr>
        <w:t>aéronautiques</w:t>
      </w:r>
      <w:r w:rsidRPr="2860BEC1" w:rsidR="7C57448B">
        <w:rPr>
          <w:rFonts w:ascii="Arial" w:hAnsi="Arial" w:eastAsia="Arial" w:cs="Arial"/>
          <w:b w:val="1"/>
          <w:bCs w:val="1"/>
          <w:noProof w:val="0"/>
          <w:sz w:val="28"/>
          <w:szCs w:val="28"/>
          <w:lang w:val="fr-FR"/>
        </w:rPr>
        <w:t xml:space="preserve"> durables et plus </w:t>
      </w:r>
      <w:r w:rsidRPr="2860BEC1" w:rsidR="7C57448B">
        <w:rPr>
          <w:rFonts w:ascii="Arial" w:hAnsi="Arial" w:eastAsia="Arial" w:cs="Arial"/>
          <w:b w:val="1"/>
          <w:bCs w:val="1"/>
          <w:noProof w:val="0"/>
          <w:sz w:val="28"/>
          <w:szCs w:val="28"/>
          <w:lang w:val="fr-FR"/>
        </w:rPr>
        <w:t>sûrs</w:t>
      </w:r>
      <w:r w:rsidRPr="2860BEC1" w:rsidR="7A3E1528">
        <w:rPr>
          <w:rFonts w:ascii="Arial" w:hAnsi="Arial" w:eastAsia="Arial" w:cs="Arial"/>
          <w:b w:val="1"/>
          <w:bCs w:val="1"/>
          <w:noProof w:val="0"/>
          <w:sz w:val="28"/>
          <w:szCs w:val="28"/>
          <w:lang w:val="fr-FR"/>
        </w:rPr>
        <w:t xml:space="preserve"> </w:t>
      </w:r>
      <w:r w:rsidRPr="2860BEC1" w:rsidR="7C57448B">
        <w:rPr>
          <w:rFonts w:ascii="Arial" w:hAnsi="Arial" w:eastAsia="Arial" w:cs="Arial"/>
          <w:b w:val="1"/>
          <w:bCs w:val="1"/>
          <w:noProof w:val="0"/>
          <w:sz w:val="28"/>
          <w:szCs w:val="28"/>
          <w:lang w:val="fr-FR"/>
        </w:rPr>
        <w:t xml:space="preserve">: </w:t>
      </w:r>
      <w:r w:rsidRPr="2860BEC1" w:rsidR="7C57448B">
        <w:rPr>
          <w:rFonts w:ascii="Arial" w:hAnsi="Arial" w:eastAsia="Arial" w:cs="Arial"/>
          <w:b w:val="1"/>
          <w:bCs w:val="1"/>
          <w:noProof w:val="0"/>
          <w:sz w:val="28"/>
          <w:szCs w:val="28"/>
          <w:lang w:val="fr-FR"/>
        </w:rPr>
        <w:t>l’invent</w:t>
      </w:r>
      <w:r w:rsidRPr="2860BEC1" w:rsidR="2B167C0D">
        <w:rPr>
          <w:rFonts w:ascii="Arial" w:hAnsi="Arial" w:eastAsia="Arial" w:cs="Arial"/>
          <w:b w:val="1"/>
          <w:bCs w:val="1"/>
          <w:noProof w:val="0"/>
          <w:sz w:val="28"/>
          <w:szCs w:val="28"/>
          <w:lang w:val="fr-FR"/>
        </w:rPr>
        <w:t>e</w:t>
      </w:r>
      <w:r w:rsidRPr="2860BEC1" w:rsidR="7C57448B">
        <w:rPr>
          <w:rFonts w:ascii="Arial" w:hAnsi="Arial" w:eastAsia="Arial" w:cs="Arial"/>
          <w:b w:val="1"/>
          <w:bCs w:val="1"/>
          <w:noProof w:val="0"/>
          <w:sz w:val="28"/>
          <w:szCs w:val="28"/>
          <w:lang w:val="fr-FR"/>
        </w:rPr>
        <w:t>ur</w:t>
      </w:r>
      <w:r w:rsidRPr="2860BEC1" w:rsidR="7C57448B">
        <w:rPr>
          <w:rFonts w:ascii="Arial" w:hAnsi="Arial" w:eastAsia="Arial" w:cs="Arial"/>
          <w:b w:val="1"/>
          <w:bCs w:val="1"/>
          <w:noProof w:val="0"/>
          <w:sz w:val="28"/>
          <w:szCs w:val="28"/>
          <w:lang w:val="fr-FR"/>
        </w:rPr>
        <w:t xml:space="preserve"> </w:t>
      </w:r>
      <w:r w:rsidRPr="2860BEC1" w:rsidR="0050A7CE">
        <w:rPr>
          <w:rFonts w:ascii="Arial" w:hAnsi="Arial" w:eastAsia="Arial" w:cs="Arial"/>
          <w:b w:val="1"/>
          <w:bCs w:val="1"/>
          <w:noProof w:val="0"/>
          <w:sz w:val="28"/>
          <w:szCs w:val="28"/>
          <w:lang w:val="fr-FR"/>
        </w:rPr>
        <w:t>philippin</w:t>
      </w:r>
      <w:r w:rsidRPr="2860BEC1" w:rsidR="7C57448B">
        <w:rPr>
          <w:rFonts w:ascii="Arial" w:hAnsi="Arial" w:eastAsia="Arial" w:cs="Arial"/>
          <w:b w:val="1"/>
          <w:bCs w:val="1"/>
          <w:noProof w:val="0"/>
          <w:sz w:val="28"/>
          <w:szCs w:val="28"/>
          <w:lang w:val="fr-FR"/>
        </w:rPr>
        <w:t xml:space="preserve"> Mark Kenn</w:t>
      </w:r>
      <w:r w:rsidRPr="2860BEC1" w:rsidR="7C57448B">
        <w:rPr>
          <w:rFonts w:ascii="Arial" w:hAnsi="Arial" w:eastAsia="Arial" w:cs="Arial"/>
          <w:b w:val="1"/>
          <w:bCs w:val="1"/>
          <w:noProof w:val="0"/>
          <w:sz w:val="28"/>
          <w:szCs w:val="28"/>
          <w:lang w:val="fr-FR"/>
        </w:rPr>
        <w:t xml:space="preserve">edy </w:t>
      </w:r>
      <w:r w:rsidRPr="2860BEC1" w:rsidR="7C57448B">
        <w:rPr>
          <w:rFonts w:ascii="Arial" w:hAnsi="Arial" w:eastAsia="Arial" w:cs="Arial"/>
          <w:b w:val="1"/>
          <w:bCs w:val="1"/>
          <w:noProof w:val="0"/>
          <w:sz w:val="28"/>
          <w:szCs w:val="28"/>
          <w:lang w:val="fr-FR"/>
        </w:rPr>
        <w:t>Bant</w:t>
      </w:r>
      <w:r w:rsidRPr="2860BEC1" w:rsidR="7C57448B">
        <w:rPr>
          <w:rFonts w:ascii="Arial" w:hAnsi="Arial" w:eastAsia="Arial" w:cs="Arial"/>
          <w:b w:val="1"/>
          <w:bCs w:val="1"/>
          <w:noProof w:val="0"/>
          <w:sz w:val="28"/>
          <w:szCs w:val="28"/>
          <w:lang w:val="fr-FR"/>
        </w:rPr>
        <w:t>ug</w:t>
      </w:r>
      <w:r w:rsidRPr="2860BEC1" w:rsidR="7C57448B">
        <w:rPr>
          <w:rFonts w:ascii="Arial" w:hAnsi="Arial" w:eastAsia="Arial" w:cs="Arial"/>
          <w:b w:val="1"/>
          <w:bCs w:val="1"/>
          <w:noProof w:val="0"/>
          <w:sz w:val="28"/>
          <w:szCs w:val="28"/>
          <w:lang w:val="fr-FR"/>
        </w:rPr>
        <w:t>on</w:t>
      </w:r>
      <w:r w:rsidRPr="2860BEC1" w:rsidR="7C57448B">
        <w:rPr>
          <w:rFonts w:ascii="Arial" w:hAnsi="Arial" w:eastAsia="Arial" w:cs="Arial"/>
          <w:noProof w:val="0"/>
          <w:sz w:val="28"/>
          <w:szCs w:val="28"/>
          <w:lang w:val="fr-FR"/>
        </w:rPr>
        <w:t xml:space="preserve"> </w:t>
      </w:r>
      <w:r w:rsidRPr="2860BEC1" w:rsidR="7C57448B">
        <w:rPr>
          <w:rFonts w:ascii="Arial" w:hAnsi="Arial" w:eastAsia="Arial" w:cs="Arial"/>
          <w:b w:val="1"/>
          <w:bCs w:val="1"/>
          <w:noProof w:val="0"/>
          <w:sz w:val="28"/>
          <w:szCs w:val="28"/>
          <w:lang w:val="fr-FR"/>
        </w:rPr>
        <w:t>f</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i</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gure</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 xml:space="preserve"> parmi les 10 meilleurs innovateurs du Yo</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 xml:space="preserve">ung </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Inven</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t</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ors</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 xml:space="preserve"> </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P</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rize</w:t>
      </w:r>
      <w:r w:rsidRPr="2860BEC1" w:rsidR="7C57448B">
        <w:rPr>
          <w:rFonts w:ascii="Arial" w:hAnsi="Arial" w:eastAsia="Arial" w:cs="Arial"/>
          <w:b w:val="1"/>
          <w:bCs w:val="1"/>
          <w:i w:val="0"/>
          <w:iCs w:val="0"/>
          <w:caps w:val="0"/>
          <w:smallCaps w:val="0"/>
          <w:noProof w:val="0"/>
          <w:color w:val="000000" w:themeColor="text1" w:themeTint="FF" w:themeShade="FF"/>
          <w:sz w:val="28"/>
          <w:szCs w:val="28"/>
          <w:lang w:val="fr-FR"/>
        </w:rPr>
        <w:t xml:space="preserve"> 2025</w:t>
      </w:r>
    </w:p>
    <w:p w:rsidR="603A2237" w:rsidP="5D82DD13" w:rsidRDefault="603A2237" w14:paraId="13808A08" w14:textId="38D3F6E4">
      <w:pPr>
        <w:bidi w:val="0"/>
        <w:spacing w:after="0" w:line="287" w:lineRule="auto"/>
        <w:jc w:val="center"/>
        <w:rPr>
          <w:rFonts w:ascii="Arial" w:hAnsi="Arial" w:eastAsia="Arial" w:cs="Arial"/>
          <w:b w:val="1"/>
          <w:bCs w:val="1"/>
          <w:i w:val="0"/>
          <w:iCs w:val="0"/>
          <w:caps w:val="0"/>
          <w:smallCaps w:val="0"/>
          <w:noProof w:val="0"/>
          <w:color w:val="000000" w:themeColor="text1" w:themeTint="FF" w:themeShade="FF"/>
          <w:sz w:val="28"/>
          <w:szCs w:val="28"/>
          <w:lang w:val="fr-FR"/>
        </w:rPr>
      </w:pPr>
    </w:p>
    <w:p w:rsidR="3498DE22" w:rsidP="603A2237" w:rsidRDefault="3498DE22" w14:paraId="1A04D1A9" w14:textId="72F04CD8">
      <w:pPr>
        <w:pStyle w:val="ListParagraph"/>
        <w:numPr>
          <w:ilvl w:val="0"/>
          <w:numId w:val="1"/>
        </w:numPr>
        <w:bidi w:val="0"/>
        <w:spacing w:after="0" w:line="287" w:lineRule="auto"/>
        <w:jc w:val="left"/>
        <w:rPr>
          <w:rFonts w:ascii="Arial" w:hAnsi="Arial" w:eastAsia="Arial" w:cs="Arial"/>
          <w:b w:val="1"/>
          <w:bCs w:val="1"/>
          <w:noProof w:val="0"/>
          <w:sz w:val="22"/>
          <w:szCs w:val="22"/>
          <w:lang w:val="fr-FR"/>
        </w:rPr>
      </w:pPr>
      <w:r w:rsidRPr="2860BEC1" w:rsidR="3498DE22">
        <w:rPr>
          <w:rFonts w:ascii="Arial" w:hAnsi="Arial" w:eastAsia="Arial" w:cs="Arial"/>
          <w:b w:val="1"/>
          <w:bCs w:val="1"/>
          <w:noProof w:val="0"/>
          <w:sz w:val="22"/>
          <w:szCs w:val="22"/>
          <w:lang w:val="fr-FR"/>
        </w:rPr>
        <w:t xml:space="preserve">L’ingénieur aéronautique philippin Mark Kennedy </w:t>
      </w:r>
      <w:r w:rsidRPr="2860BEC1" w:rsidR="3498DE22">
        <w:rPr>
          <w:rFonts w:ascii="Arial" w:hAnsi="Arial" w:eastAsia="Arial" w:cs="Arial"/>
          <w:b w:val="1"/>
          <w:bCs w:val="1"/>
          <w:noProof w:val="0"/>
          <w:sz w:val="22"/>
          <w:szCs w:val="22"/>
          <w:lang w:val="fr-FR"/>
        </w:rPr>
        <w:t>Bantugon</w:t>
      </w:r>
      <w:r w:rsidRPr="2860BEC1" w:rsidR="3498DE22">
        <w:rPr>
          <w:rFonts w:ascii="Arial" w:hAnsi="Arial" w:eastAsia="Arial" w:cs="Arial"/>
          <w:b w:val="1"/>
          <w:bCs w:val="1"/>
          <w:noProof w:val="0"/>
          <w:sz w:val="22"/>
          <w:szCs w:val="22"/>
          <w:lang w:val="fr-FR"/>
        </w:rPr>
        <w:t xml:space="preserve"> a mis au point un mastic et adhésif pour avions durable, fabriqué à partir de déchets agricoles issus de la résine de</w:t>
      </w:r>
      <w:r w:rsidRPr="2860BEC1" w:rsidR="3498DE22">
        <w:rPr>
          <w:rFonts w:ascii="Arial" w:hAnsi="Arial" w:eastAsia="Arial" w:cs="Arial"/>
          <w:b w:val="1"/>
          <w:bCs w:val="1"/>
          <w:noProof w:val="0"/>
          <w:sz w:val="22"/>
          <w:szCs w:val="22"/>
          <w:lang w:val="fr-FR"/>
        </w:rPr>
        <w:t xml:space="preserve"> </w:t>
      </w:r>
      <w:r w:rsidRPr="2860BEC1" w:rsidR="3498DE22">
        <w:rPr>
          <w:rFonts w:ascii="Arial" w:hAnsi="Arial" w:eastAsia="Arial" w:cs="Arial"/>
          <w:b w:val="1"/>
          <w:bCs w:val="1"/>
          <w:noProof w:val="0"/>
          <w:sz w:val="22"/>
          <w:szCs w:val="22"/>
          <w:lang w:val="fr-FR"/>
        </w:rPr>
        <w:t>Canarium</w:t>
      </w:r>
      <w:r w:rsidRPr="2860BEC1" w:rsidR="3498DE22">
        <w:rPr>
          <w:rFonts w:ascii="Arial" w:hAnsi="Arial" w:eastAsia="Arial" w:cs="Arial"/>
          <w:b w:val="1"/>
          <w:bCs w:val="1"/>
          <w:noProof w:val="0"/>
          <w:sz w:val="22"/>
          <w:szCs w:val="22"/>
          <w:lang w:val="fr-FR"/>
        </w:rPr>
        <w:t xml:space="preserve"> </w:t>
      </w:r>
      <w:r w:rsidRPr="2860BEC1" w:rsidR="3498DE22">
        <w:rPr>
          <w:rFonts w:ascii="Arial" w:hAnsi="Arial" w:eastAsia="Arial" w:cs="Arial"/>
          <w:b w:val="1"/>
          <w:bCs w:val="1"/>
          <w:noProof w:val="0"/>
          <w:sz w:val="22"/>
          <w:szCs w:val="22"/>
          <w:lang w:val="fr-FR"/>
        </w:rPr>
        <w:t>ovatum</w:t>
      </w:r>
    </w:p>
    <w:p w:rsidR="103BF752" w:rsidP="603A2237" w:rsidRDefault="103BF752" w14:paraId="7E81F136" w14:textId="492B1A83">
      <w:pPr>
        <w:pStyle w:val="ListParagraph"/>
        <w:numPr>
          <w:ilvl w:val="0"/>
          <w:numId w:val="1"/>
        </w:numPr>
        <w:bidi w:val="0"/>
        <w:spacing w:after="0" w:line="287" w:lineRule="auto"/>
        <w:jc w:val="left"/>
        <w:rPr>
          <w:rFonts w:ascii="Arial" w:hAnsi="Arial" w:eastAsia="Arial" w:cs="Arial"/>
          <w:b w:val="1"/>
          <w:bCs w:val="1"/>
          <w:noProof w:val="0"/>
          <w:sz w:val="22"/>
          <w:szCs w:val="22"/>
          <w:lang w:val="fr-FR"/>
        </w:rPr>
      </w:pPr>
      <w:r w:rsidRPr="035BB6AF" w:rsidR="103BF752">
        <w:rPr>
          <w:rFonts w:ascii="Arial" w:hAnsi="Arial" w:eastAsia="Arial" w:cs="Arial"/>
          <w:b w:val="1"/>
          <w:bCs w:val="1"/>
          <w:noProof w:val="0"/>
          <w:sz w:val="22"/>
          <w:szCs w:val="22"/>
          <w:lang w:val="fr-FR"/>
        </w:rPr>
        <w:t>Les mastics et adhésifs sont couramment utilisés dans les avions, mais les solutions traditionnelles contiennent généralement des composants chimiques nocifs</w:t>
      </w:r>
    </w:p>
    <w:p w:rsidR="103BF752" w:rsidP="603A2237" w:rsidRDefault="103BF752" w14:paraId="0E4C67DC" w14:textId="7003AA95">
      <w:pPr>
        <w:pStyle w:val="ListParagraph"/>
        <w:numPr>
          <w:ilvl w:val="0"/>
          <w:numId w:val="1"/>
        </w:numPr>
        <w:bidi w:val="0"/>
        <w:spacing w:after="0" w:line="287" w:lineRule="auto"/>
        <w:jc w:val="left"/>
        <w:rPr>
          <w:rFonts w:ascii="Arial" w:hAnsi="Arial" w:eastAsia="Arial" w:cs="Arial"/>
          <w:b w:val="1"/>
          <w:bCs w:val="1"/>
          <w:noProof w:val="0"/>
          <w:sz w:val="22"/>
          <w:szCs w:val="22"/>
          <w:lang w:val="fr-FR"/>
        </w:rPr>
      </w:pPr>
      <w:r w:rsidRPr="5A2D4F25" w:rsidR="17980A24">
        <w:rPr>
          <w:rFonts w:ascii="Arial" w:hAnsi="Arial" w:eastAsia="Arial" w:cs="Arial"/>
          <w:b w:val="1"/>
          <w:bCs w:val="1"/>
          <w:i w:val="0"/>
          <w:iCs w:val="0"/>
          <w:caps w:val="0"/>
          <w:smallCaps w:val="0"/>
          <w:noProof w:val="0"/>
          <w:color w:val="000000" w:themeColor="text1" w:themeTint="FF" w:themeShade="FF"/>
          <w:sz w:val="22"/>
          <w:szCs w:val="22"/>
          <w:lang w:val="fr-FR"/>
        </w:rPr>
        <w:t xml:space="preserve">Mark Kennedy </w:t>
      </w:r>
      <w:r w:rsidRPr="5A2D4F25" w:rsidR="103BF752">
        <w:rPr>
          <w:rFonts w:ascii="Arial" w:hAnsi="Arial" w:eastAsia="Arial" w:cs="Arial"/>
          <w:b w:val="1"/>
          <w:bCs w:val="1"/>
          <w:i w:val="0"/>
          <w:iCs w:val="0"/>
          <w:caps w:val="0"/>
          <w:smallCaps w:val="0"/>
          <w:noProof w:val="0"/>
          <w:color w:val="000000" w:themeColor="text1" w:themeTint="FF" w:themeShade="FF"/>
          <w:sz w:val="22"/>
          <w:szCs w:val="22"/>
          <w:lang w:val="fr-FR"/>
        </w:rPr>
        <w:t>Bantugon</w:t>
      </w:r>
      <w:r w:rsidRPr="5A2D4F25" w:rsidR="103BF752">
        <w:rPr>
          <w:rFonts w:ascii="Arial" w:hAnsi="Arial" w:eastAsia="Arial" w:cs="Arial"/>
          <w:b w:val="1"/>
          <w:bCs w:val="1"/>
          <w:i w:val="0"/>
          <w:iCs w:val="0"/>
          <w:caps w:val="0"/>
          <w:smallCaps w:val="0"/>
          <w:noProof w:val="0"/>
          <w:color w:val="000000" w:themeColor="text1" w:themeTint="FF" w:themeShade="FF"/>
          <w:sz w:val="22"/>
          <w:szCs w:val="22"/>
          <w:lang w:val="fr-FR"/>
        </w:rPr>
        <w:t xml:space="preserve"> fait partie des dix meilleurs innovateurs récompensés par le Young </w:t>
      </w:r>
      <w:r w:rsidRPr="5A2D4F25" w:rsidR="103BF752">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5A2D4F25" w:rsidR="103BF752">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5A2D4F25" w:rsidR="103BF752">
        <w:rPr>
          <w:rFonts w:ascii="Arial" w:hAnsi="Arial" w:eastAsia="Arial" w:cs="Arial"/>
          <w:b w:val="1"/>
          <w:bCs w:val="1"/>
          <w:i w:val="0"/>
          <w:iCs w:val="0"/>
          <w:caps w:val="0"/>
          <w:smallCaps w:val="0"/>
          <w:noProof w:val="0"/>
          <w:color w:val="000000" w:themeColor="text1" w:themeTint="FF" w:themeShade="FF"/>
          <w:sz w:val="22"/>
          <w:szCs w:val="22"/>
          <w:lang w:val="fr-FR"/>
        </w:rPr>
        <w:t>Prize</w:t>
      </w:r>
      <w:r w:rsidRPr="5A2D4F25" w:rsidR="103BF752">
        <w:rPr>
          <w:rFonts w:ascii="Arial" w:hAnsi="Arial" w:eastAsia="Arial" w:cs="Arial"/>
          <w:b w:val="1"/>
          <w:bCs w:val="1"/>
          <w:i w:val="0"/>
          <w:iCs w:val="0"/>
          <w:caps w:val="0"/>
          <w:smallCaps w:val="0"/>
          <w:noProof w:val="0"/>
          <w:color w:val="000000" w:themeColor="text1" w:themeTint="FF" w:themeShade="FF"/>
          <w:sz w:val="22"/>
          <w:szCs w:val="22"/>
          <w:lang w:val="fr-FR"/>
        </w:rPr>
        <w:t>, décerné par l’Office européen des brevets (EOB) le 18 juin 2025</w:t>
      </w:r>
    </w:p>
    <w:p w:rsidR="603A2237" w:rsidP="603A2237" w:rsidRDefault="603A2237" w14:paraId="7995E33B" w14:textId="3C4E4960">
      <w:pPr>
        <w:pStyle w:val="Normal"/>
        <w:bidi w:val="0"/>
        <w:spacing w:after="0" w:line="287" w:lineRule="auto"/>
        <w:jc w:val="left"/>
        <w:rPr>
          <w:rFonts w:ascii="Arial" w:hAnsi="Arial" w:eastAsia="Arial" w:cs="Arial"/>
          <w:b w:val="1"/>
          <w:bCs w:val="1"/>
          <w:noProof w:val="0"/>
          <w:sz w:val="24"/>
          <w:szCs w:val="24"/>
          <w:lang w:val="fr-FR"/>
        </w:rPr>
      </w:pPr>
    </w:p>
    <w:p w:rsidR="203DB304" w:rsidP="603A2237" w:rsidRDefault="203DB304" w14:paraId="4CCED907" w14:textId="08523385">
      <w:pPr>
        <w:pStyle w:val="Normal"/>
        <w:bidi w:val="0"/>
        <w:spacing w:after="0" w:line="287" w:lineRule="auto"/>
        <w:ind w:left="0"/>
        <w:jc w:val="both"/>
        <w:rPr>
          <w:rFonts w:ascii="Arial" w:hAnsi="Arial" w:eastAsia="Arial" w:cs="Arial"/>
          <w:noProof w:val="0"/>
          <w:sz w:val="22"/>
          <w:szCs w:val="22"/>
          <w:lang w:val="fr-FR"/>
        </w:rPr>
      </w:pPr>
      <w:r w:rsidRPr="035BB6AF" w:rsidR="203DB304">
        <w:rPr>
          <w:rFonts w:ascii="Arial" w:hAnsi="Arial" w:eastAsia="Arial" w:cs="Arial"/>
          <w:b w:val="1"/>
          <w:bCs w:val="1"/>
          <w:i w:val="0"/>
          <w:iCs w:val="0"/>
          <w:caps w:val="0"/>
          <w:smallCaps w:val="0"/>
          <w:noProof w:val="0"/>
          <w:color w:val="000000" w:themeColor="text1" w:themeTint="FF" w:themeShade="FF"/>
          <w:sz w:val="22"/>
          <w:szCs w:val="22"/>
          <w:lang w:val="fr-FR"/>
        </w:rPr>
        <w:t xml:space="preserve">Munich, le 6 mai 2025 </w:t>
      </w:r>
      <w:r w:rsidRPr="035BB6AF" w:rsidR="203DB304">
        <w:rPr>
          <w:rFonts w:ascii="Arial" w:hAnsi="Arial" w:eastAsia="Arial" w:cs="Arial"/>
          <w:b w:val="0"/>
          <w:bCs w:val="0"/>
          <w:i w:val="0"/>
          <w:iCs w:val="0"/>
          <w:caps w:val="0"/>
          <w:smallCaps w:val="0"/>
          <w:noProof w:val="0"/>
          <w:color w:val="000000" w:themeColor="text1" w:themeTint="FF" w:themeShade="FF"/>
          <w:sz w:val="22"/>
          <w:szCs w:val="22"/>
          <w:lang w:val="fr-FR"/>
        </w:rPr>
        <w:t>-</w:t>
      </w:r>
      <w:r w:rsidRPr="035BB6AF" w:rsidR="203DB304">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35BB6AF" w:rsidR="107BD55B">
        <w:rPr>
          <w:rFonts w:ascii="Arial" w:hAnsi="Arial" w:eastAsia="Arial" w:cs="Arial"/>
          <w:noProof w:val="0"/>
          <w:sz w:val="22"/>
          <w:szCs w:val="22"/>
          <w:lang w:val="fr-FR"/>
        </w:rPr>
        <w:t>L’industrie aéronautique</w:t>
      </w:r>
      <w:r w:rsidRPr="035BB6AF" w:rsidR="107BD55B">
        <w:rPr>
          <w:rFonts w:ascii="Arial" w:hAnsi="Arial" w:eastAsia="Arial" w:cs="Arial"/>
          <w:b w:val="1"/>
          <w:bCs w:val="1"/>
          <w:noProof w:val="0"/>
          <w:sz w:val="22"/>
          <w:szCs w:val="22"/>
          <w:lang w:val="fr-FR"/>
        </w:rPr>
        <w:t xml:space="preserve"> repose sur l’utilisation de mastics pour éviter les fuites de carburant</w:t>
      </w:r>
      <w:r w:rsidRPr="035BB6AF" w:rsidR="107BD55B">
        <w:rPr>
          <w:rFonts w:ascii="Arial" w:hAnsi="Arial" w:eastAsia="Arial" w:cs="Arial"/>
          <w:noProof w:val="0"/>
          <w:sz w:val="22"/>
          <w:szCs w:val="22"/>
          <w:lang w:val="fr-FR"/>
        </w:rPr>
        <w:t>, mais les solutions traditionnelles contiennent souvent des substances chimiques toxiques, présentant des risques pour la santé et devant être éliminées comme des déchets dangereux.</w:t>
      </w:r>
      <w:r w:rsidRPr="035BB6AF" w:rsidR="107BD55B">
        <w:rPr>
          <w:rFonts w:ascii="Arial" w:hAnsi="Arial" w:eastAsia="Arial" w:cs="Arial"/>
          <w:b w:val="1"/>
          <w:bCs w:val="1"/>
          <w:noProof w:val="0"/>
          <w:sz w:val="22"/>
          <w:szCs w:val="22"/>
          <w:lang w:val="fr-FR"/>
        </w:rPr>
        <w:t xml:space="preserve"> L’ingénieur aéronautique philippin Mark Kennedy </w:t>
      </w:r>
      <w:r w:rsidRPr="035BB6AF" w:rsidR="107BD55B">
        <w:rPr>
          <w:rFonts w:ascii="Arial" w:hAnsi="Arial" w:eastAsia="Arial" w:cs="Arial"/>
          <w:b w:val="1"/>
          <w:bCs w:val="1"/>
          <w:noProof w:val="0"/>
          <w:sz w:val="22"/>
          <w:szCs w:val="22"/>
          <w:lang w:val="fr-FR"/>
        </w:rPr>
        <w:t>Bantugon</w:t>
      </w:r>
      <w:r w:rsidRPr="035BB6AF" w:rsidR="107BD55B">
        <w:rPr>
          <w:rFonts w:ascii="Arial" w:hAnsi="Arial" w:eastAsia="Arial" w:cs="Arial"/>
          <w:b w:val="1"/>
          <w:bCs w:val="1"/>
          <w:noProof w:val="0"/>
          <w:sz w:val="22"/>
          <w:szCs w:val="22"/>
          <w:lang w:val="fr-FR"/>
        </w:rPr>
        <w:t xml:space="preserve"> (26 ans) a mis au point le Pili Seal®</w:t>
      </w:r>
      <w:r w:rsidRPr="035BB6AF" w:rsidR="107BD55B">
        <w:rPr>
          <w:rFonts w:ascii="Arial" w:hAnsi="Arial" w:eastAsia="Arial" w:cs="Arial"/>
          <w:noProof w:val="0"/>
          <w:sz w:val="22"/>
          <w:szCs w:val="22"/>
          <w:lang w:val="fr-FR"/>
        </w:rPr>
        <w:t>, une alternative biosourcée issue des résidus agricoles de la résine de l’arbre</w:t>
      </w:r>
      <w:r w:rsidRPr="035BB6AF" w:rsidR="7C053915">
        <w:rPr>
          <w:rFonts w:ascii="Arial" w:hAnsi="Arial" w:eastAsia="Arial" w:cs="Arial"/>
          <w:noProof w:val="0"/>
          <w:sz w:val="22"/>
          <w:szCs w:val="22"/>
          <w:lang w:val="fr-FR"/>
        </w:rPr>
        <w:t xml:space="preserve"> </w:t>
      </w:r>
      <w:r w:rsidRPr="035BB6AF" w:rsidR="7C053915">
        <w:rPr>
          <w:rFonts w:ascii="Arial" w:hAnsi="Arial" w:eastAsia="Arial" w:cs="Arial"/>
          <w:noProof w:val="0"/>
          <w:sz w:val="22"/>
          <w:szCs w:val="22"/>
          <w:lang w:val="fr-FR"/>
        </w:rPr>
        <w:t>Canarium</w:t>
      </w:r>
      <w:r w:rsidRPr="035BB6AF" w:rsidR="7C053915">
        <w:rPr>
          <w:rFonts w:ascii="Arial" w:hAnsi="Arial" w:eastAsia="Arial" w:cs="Arial"/>
          <w:noProof w:val="0"/>
          <w:sz w:val="22"/>
          <w:szCs w:val="22"/>
          <w:lang w:val="fr-FR"/>
        </w:rPr>
        <w:t xml:space="preserve"> </w:t>
      </w:r>
      <w:r w:rsidRPr="035BB6AF" w:rsidR="7C053915">
        <w:rPr>
          <w:rFonts w:ascii="Arial" w:hAnsi="Arial" w:eastAsia="Arial" w:cs="Arial"/>
          <w:noProof w:val="0"/>
          <w:sz w:val="22"/>
          <w:szCs w:val="22"/>
          <w:lang w:val="fr-FR"/>
        </w:rPr>
        <w:t>ovatum</w:t>
      </w:r>
      <w:r w:rsidRPr="035BB6AF" w:rsidR="7C053915">
        <w:rPr>
          <w:rFonts w:ascii="Arial" w:hAnsi="Arial" w:eastAsia="Arial" w:cs="Arial"/>
          <w:noProof w:val="0"/>
          <w:sz w:val="22"/>
          <w:szCs w:val="22"/>
          <w:lang w:val="fr-FR"/>
        </w:rPr>
        <w:t xml:space="preserve">. </w:t>
      </w:r>
      <w:r w:rsidRPr="035BB6AF" w:rsidR="7A6F0449">
        <w:rPr>
          <w:rFonts w:ascii="Arial" w:hAnsi="Arial" w:eastAsia="Arial" w:cs="Arial"/>
          <w:noProof w:val="0"/>
          <w:sz w:val="22"/>
          <w:szCs w:val="22"/>
          <w:lang w:val="fr-FR"/>
        </w:rPr>
        <w:t xml:space="preserve">Ce matériau, un mastic et adhésif destiné à l’aéronautique, vise à améliorer la sécurité sur les lieux de travail dans l’industrie aérienne et à réduire l’impact environnemental, tout en proposant une solution biodégradable et produite </w:t>
      </w:r>
      <w:r w:rsidRPr="035BB6AF" w:rsidR="7A6F0449">
        <w:rPr>
          <w:rFonts w:ascii="Arial" w:hAnsi="Arial" w:eastAsia="Arial" w:cs="Arial"/>
          <w:noProof w:val="0"/>
          <w:sz w:val="22"/>
          <w:szCs w:val="22"/>
          <w:lang w:val="fr-FR"/>
        </w:rPr>
        <w:t>localement.</w:t>
      </w:r>
      <w:r w:rsidRPr="035BB6AF" w:rsidR="7A6F0449">
        <w:rPr>
          <w:rFonts w:ascii="Arial" w:hAnsi="Arial" w:eastAsia="Arial" w:cs="Arial"/>
          <w:noProof w:val="0"/>
          <w:sz w:val="22"/>
          <w:szCs w:val="22"/>
          <w:lang w:val="fr-FR"/>
        </w:rPr>
        <w:t xml:space="preserve"> </w:t>
      </w:r>
      <w:r w:rsidRPr="035BB6AF" w:rsidR="7A6F0449">
        <w:rPr>
          <w:rFonts w:ascii="Arial" w:hAnsi="Arial" w:eastAsia="Arial" w:cs="Arial"/>
          <w:b w:val="0"/>
          <w:bCs w:val="0"/>
          <w:i w:val="0"/>
          <w:iCs w:val="0"/>
          <w:caps w:val="0"/>
          <w:smallCaps w:val="0"/>
          <w:noProof w:val="0"/>
          <w:color w:val="000000" w:themeColor="text1" w:themeTint="FF" w:themeShade="FF"/>
          <w:sz w:val="22"/>
          <w:szCs w:val="22"/>
          <w:lang w:val="fr-FR"/>
        </w:rPr>
        <w:t xml:space="preserve">Son avancée lui a valu une place parmi les 10 meilleurs innovateurs du </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 xml:space="preserve">Young </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Prize</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 xml:space="preserve"> 2025, appelés </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Tomorrow</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Sh</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ap</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e</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r</w:t>
      </w:r>
      <w:r w:rsidRPr="035BB6AF" w:rsidR="7A6F0449">
        <w:rPr>
          <w:rFonts w:ascii="Arial" w:hAnsi="Arial" w:eastAsia="Arial" w:cs="Arial"/>
          <w:b w:val="1"/>
          <w:bCs w:val="1"/>
          <w:i w:val="1"/>
          <w:iCs w:val="1"/>
          <w:caps w:val="0"/>
          <w:smallCaps w:val="0"/>
          <w:noProof w:val="0"/>
          <w:color w:val="000000" w:themeColor="text1" w:themeTint="FF" w:themeShade="FF"/>
          <w:sz w:val="22"/>
          <w:szCs w:val="22"/>
          <w:lang w:val="fr-FR"/>
        </w:rPr>
        <w:t>s</w:t>
      </w:r>
      <w:r w:rsidRPr="035BB6AF" w:rsidR="7A6F0449">
        <w:rPr>
          <w:rFonts w:ascii="Arial" w:hAnsi="Arial" w:eastAsia="Arial" w:cs="Arial"/>
          <w:b w:val="1"/>
          <w:bCs w:val="1"/>
          <w:i w:val="0"/>
          <w:iCs w:val="0"/>
          <w:caps w:val="0"/>
          <w:smallCaps w:val="0"/>
          <w:noProof w:val="0"/>
          <w:color w:val="000000" w:themeColor="text1" w:themeTint="FF" w:themeShade="FF"/>
          <w:sz w:val="22"/>
          <w:szCs w:val="22"/>
          <w:lang w:val="fr-FR"/>
        </w:rPr>
        <w:t>,</w:t>
      </w:r>
      <w:r w:rsidRPr="035BB6AF" w:rsidR="7A6F0449">
        <w:rPr>
          <w:rFonts w:ascii="Arial" w:hAnsi="Arial" w:eastAsia="Arial" w:cs="Arial"/>
          <w:b w:val="0"/>
          <w:bCs w:val="0"/>
          <w:i w:val="0"/>
          <w:iCs w:val="0"/>
          <w:caps w:val="0"/>
          <w:smallCaps w:val="0"/>
          <w:noProof w:val="0"/>
          <w:color w:val="000000" w:themeColor="text1" w:themeTint="FF" w:themeShade="FF"/>
          <w:sz w:val="22"/>
          <w:szCs w:val="22"/>
          <w:lang w:val="fr-FR"/>
        </w:rPr>
        <w:t xml:space="preserve"> qui récompense les jeunes inventeurs qui relèvent des défis mondiaux. Un jury indépendant les a sélectionnés parmi 450 candidats. </w:t>
      </w:r>
      <w:r w:rsidRPr="035BB6AF" w:rsidR="7A6F0449">
        <w:rPr>
          <w:rFonts w:ascii="Arial" w:hAnsi="Arial" w:eastAsia="Arial" w:cs="Arial"/>
          <w:noProof w:val="0"/>
          <w:sz w:val="22"/>
          <w:szCs w:val="22"/>
          <w:lang w:val="fr-FR"/>
        </w:rPr>
        <w:t xml:space="preserve"> </w:t>
      </w:r>
    </w:p>
    <w:p w:rsidR="603A2237" w:rsidP="603A2237" w:rsidRDefault="603A2237" w14:paraId="05DEF360" w14:textId="4A8F87BD">
      <w:pPr>
        <w:pStyle w:val="Normal"/>
        <w:bidi w:val="0"/>
        <w:spacing w:after="0" w:line="287" w:lineRule="auto"/>
        <w:ind w:left="0"/>
        <w:jc w:val="both"/>
        <w:rPr>
          <w:rFonts w:ascii="Arial" w:hAnsi="Arial" w:eastAsia="Arial" w:cs="Arial"/>
          <w:noProof w:val="0"/>
          <w:sz w:val="22"/>
          <w:szCs w:val="22"/>
          <w:lang w:val="fr-FR"/>
        </w:rPr>
      </w:pPr>
    </w:p>
    <w:p w:rsidR="302E9A44" w:rsidP="603A2237" w:rsidRDefault="302E9A44" w14:paraId="08E4563F" w14:textId="4C584F1C">
      <w:pPr>
        <w:bidi w:val="0"/>
        <w:spacing w:after="0" w:line="287" w:lineRule="auto"/>
        <w:ind w:left="0"/>
        <w:jc w:val="both"/>
        <w:rPr>
          <w:rFonts w:ascii="Arial" w:hAnsi="Arial" w:eastAsia="Arial" w:cs="Arial"/>
          <w:b w:val="1"/>
          <w:bCs w:val="1"/>
          <w:noProof w:val="0"/>
          <w:color w:val="C00000"/>
          <w:sz w:val="22"/>
          <w:szCs w:val="22"/>
          <w:lang w:val="fr-FR"/>
        </w:rPr>
      </w:pPr>
      <w:r w:rsidRPr="5D82DD13" w:rsidR="302E9A44">
        <w:rPr>
          <w:rFonts w:ascii="Arial" w:hAnsi="Arial" w:eastAsia="Arial" w:cs="Arial"/>
          <w:b w:val="1"/>
          <w:bCs w:val="1"/>
          <w:noProof w:val="0"/>
          <w:color w:val="C00000"/>
          <w:sz w:val="22"/>
          <w:szCs w:val="22"/>
          <w:lang w:val="fr-FR"/>
        </w:rPr>
        <w:t>Transformer les déchets en solutions pour un monde plus sûr et plus propre</w:t>
      </w:r>
    </w:p>
    <w:p w:rsidR="603A2237" w:rsidP="603A2237" w:rsidRDefault="603A2237" w14:paraId="370232AC" w14:textId="760A9822">
      <w:pPr>
        <w:bidi w:val="0"/>
        <w:spacing w:after="0" w:line="287" w:lineRule="auto"/>
        <w:ind w:left="0"/>
        <w:jc w:val="both"/>
        <w:rPr>
          <w:rFonts w:ascii="Arial" w:hAnsi="Arial" w:eastAsia="Arial" w:cs="Arial"/>
          <w:b w:val="1"/>
          <w:bCs w:val="1"/>
          <w:noProof w:val="0"/>
          <w:color w:val="C00000"/>
          <w:sz w:val="22"/>
          <w:szCs w:val="22"/>
          <w:lang w:val="fr-FR"/>
        </w:rPr>
      </w:pPr>
    </w:p>
    <w:p w:rsidR="302E9A44" w:rsidP="603A2237" w:rsidRDefault="302E9A44" w14:paraId="36FB455B" w14:textId="0B2408E5">
      <w:pPr>
        <w:bidi w:val="0"/>
        <w:spacing w:after="0" w:line="287" w:lineRule="auto"/>
        <w:ind w:left="0"/>
        <w:jc w:val="both"/>
        <w:rPr>
          <w:rFonts w:ascii="Arial" w:hAnsi="Arial" w:eastAsia="Arial" w:cs="Arial"/>
          <w:noProof w:val="0"/>
          <w:sz w:val="22"/>
          <w:szCs w:val="22"/>
          <w:lang w:val="fr-FR"/>
        </w:rPr>
      </w:pPr>
      <w:r w:rsidRPr="5D82DD13" w:rsidR="302E9A4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 xml:space="preserve">Cela fait des dizaines d'années que les mastics polysulfures sont largement utilisés dans le domaine de l'aviation afin d'éviter les fuites de carburant. </w:t>
      </w:r>
      <w:r w:rsidRPr="5D82DD13" w:rsidR="302E9A44">
        <w:rPr>
          <w:rFonts w:ascii="Arial" w:hAnsi="Arial" w:eastAsia="Arial" w:cs="Arial"/>
          <w:noProof w:val="0"/>
          <w:sz w:val="22"/>
          <w:szCs w:val="22"/>
          <w:lang w:val="fr-FR"/>
        </w:rPr>
        <w:t xml:space="preserve">Cependant, ils peuvent provoquer des irritations cutanées et respiratoires, et leur élimination représente un défi environnemental, en particulier lorsqu'ils sont chauffés ou brûlés. </w:t>
      </w:r>
      <w:hyperlink r:id="Rd36a616789e2477f">
        <w:r w:rsidRPr="5D82DD13" w:rsidR="302E9A44">
          <w:rPr>
            <w:rStyle w:val="Hyperlink"/>
            <w:rFonts w:ascii="Arial" w:hAnsi="Arial" w:eastAsia="Arial" w:cs="Arial"/>
            <w:noProof w:val="0"/>
            <w:sz w:val="22"/>
            <w:szCs w:val="22"/>
            <w:lang w:val="fr-FR"/>
          </w:rPr>
          <w:t>L'Agence européenne des produits chimiques</w:t>
        </w:r>
      </w:hyperlink>
      <w:r w:rsidRPr="5D82DD13" w:rsidR="302E9A44">
        <w:rPr>
          <w:rFonts w:ascii="Arial" w:hAnsi="Arial" w:eastAsia="Arial" w:cs="Arial"/>
          <w:noProof w:val="0"/>
          <w:sz w:val="22"/>
          <w:szCs w:val="22"/>
          <w:lang w:val="fr-FR"/>
        </w:rPr>
        <w:t xml:space="preserve"> </w:t>
      </w:r>
      <w:bookmarkStart w:name="_Int_0EzBGdCa" w:id="76154729"/>
      <w:r w:rsidRPr="5D82DD13" w:rsidR="302E9A44">
        <w:rPr>
          <w:rFonts w:ascii="Arial" w:hAnsi="Arial" w:eastAsia="Arial" w:cs="Arial"/>
          <w:noProof w:val="0"/>
          <w:sz w:val="22"/>
          <w:szCs w:val="22"/>
          <w:lang w:val="fr-FR"/>
        </w:rPr>
        <w:t>a</w:t>
      </w:r>
      <w:bookmarkEnd w:id="76154729"/>
      <w:r w:rsidRPr="5D82DD13" w:rsidR="302E9A44">
        <w:rPr>
          <w:rFonts w:ascii="Arial" w:hAnsi="Arial" w:eastAsia="Arial" w:cs="Arial"/>
          <w:noProof w:val="0"/>
          <w:sz w:val="22"/>
          <w:szCs w:val="22"/>
          <w:lang w:val="fr-FR"/>
        </w:rPr>
        <w:t xml:space="preserve"> identifié les substances couramment présentes dans les adhésifs et les mastics comme étant dangereuses, soulignant la nécessité d'une manipulation et d'une élimination soigneuses.</w:t>
      </w:r>
    </w:p>
    <w:p w:rsidR="603A2237" w:rsidP="603A2237" w:rsidRDefault="603A2237" w14:paraId="205776A6" w14:textId="083F8BAF">
      <w:pPr>
        <w:bidi w:val="0"/>
        <w:spacing w:after="0" w:line="287" w:lineRule="auto"/>
        <w:ind w:left="0"/>
        <w:jc w:val="both"/>
        <w:rPr>
          <w:rFonts w:ascii="Arial" w:hAnsi="Arial" w:eastAsia="Arial" w:cs="Arial"/>
          <w:noProof w:val="0"/>
          <w:sz w:val="22"/>
          <w:szCs w:val="22"/>
          <w:lang w:val="fr-FR"/>
        </w:rPr>
      </w:pPr>
    </w:p>
    <w:p w:rsidR="34C7B728" w:rsidP="5D82DD13" w:rsidRDefault="34C7B728" w14:paraId="3952B191" w14:textId="1218A1B2">
      <w:pPr>
        <w:bidi w:val="0"/>
        <w:spacing w:after="0" w:line="287" w:lineRule="auto"/>
        <w:ind w:left="0"/>
        <w:jc w:val="both"/>
        <w:rPr>
          <w:rFonts w:ascii="Arial" w:hAnsi="Arial" w:eastAsia="Arial" w:cs="Arial"/>
          <w:noProof w:val="0"/>
          <w:sz w:val="22"/>
          <w:szCs w:val="22"/>
          <w:lang w:val="fr-FR"/>
        </w:rPr>
      </w:pPr>
      <w:r w:rsidRPr="2860BEC1" w:rsidR="34C7B728">
        <w:rPr>
          <w:rFonts w:ascii="Arial" w:hAnsi="Arial" w:eastAsia="Arial" w:cs="Arial"/>
          <w:b w:val="1"/>
          <w:bCs w:val="1"/>
          <w:noProof w:val="0"/>
          <w:sz w:val="22"/>
          <w:szCs w:val="22"/>
          <w:lang w:val="fr-FR"/>
        </w:rPr>
        <w:t xml:space="preserve">Pili Seal® offre une alternative plus sûre à certains mastics et adhésifs dérivés de produits pétrochimiques toxiques, </w:t>
      </w:r>
      <w:r w:rsidRPr="2860BEC1" w:rsidR="34C7B728">
        <w:rPr>
          <w:rFonts w:ascii="Arial" w:hAnsi="Arial" w:eastAsia="Arial" w:cs="Arial"/>
          <w:b w:val="0"/>
          <w:bCs w:val="0"/>
          <w:noProof w:val="0"/>
          <w:sz w:val="22"/>
          <w:szCs w:val="22"/>
          <w:lang w:val="fr-FR"/>
        </w:rPr>
        <w:t>en utilisant un sous-produit de l'industrie du parfum</w:t>
      </w:r>
      <w:r w:rsidRPr="2860BEC1" w:rsidR="34C7B728">
        <w:rPr>
          <w:rFonts w:ascii="Arial" w:hAnsi="Arial" w:eastAsia="Arial" w:cs="Arial"/>
          <w:b w:val="1"/>
          <w:bCs w:val="1"/>
          <w:noProof w:val="0"/>
          <w:sz w:val="22"/>
          <w:szCs w:val="22"/>
          <w:lang w:val="fr-FR"/>
        </w:rPr>
        <w:t>.</w:t>
      </w:r>
      <w:r w:rsidRPr="2860BEC1" w:rsidR="7303C4A1">
        <w:rPr>
          <w:rFonts w:ascii="Arial" w:hAnsi="Arial" w:eastAsia="Arial" w:cs="Arial"/>
          <w:b w:val="1"/>
          <w:bCs w:val="1"/>
          <w:noProof w:val="0"/>
          <w:sz w:val="22"/>
          <w:szCs w:val="22"/>
          <w:lang w:val="fr-FR"/>
        </w:rPr>
        <w:t xml:space="preserve"> </w:t>
      </w:r>
      <w:r w:rsidRPr="2860BEC1" w:rsidR="7303C4A1">
        <w:rPr>
          <w:rFonts w:ascii="Arial" w:hAnsi="Arial" w:eastAsia="Arial" w:cs="Arial"/>
          <w:noProof w:val="0"/>
          <w:sz w:val="22"/>
          <w:szCs w:val="22"/>
          <w:lang w:val="fr-FR"/>
        </w:rPr>
        <w:t xml:space="preserve">Ce mastic et adhésif à deux composants associe la résine de </w:t>
      </w:r>
      <w:r w:rsidRPr="2860BEC1" w:rsidR="7303C4A1">
        <w:rPr>
          <w:rFonts w:ascii="Arial" w:hAnsi="Arial" w:eastAsia="Arial" w:cs="Arial"/>
          <w:noProof w:val="0"/>
          <w:sz w:val="22"/>
          <w:szCs w:val="22"/>
          <w:lang w:val="fr-FR"/>
        </w:rPr>
        <w:t xml:space="preserve">l'arbre </w:t>
      </w:r>
      <w:r w:rsidRPr="2860BEC1" w:rsidR="7303C4A1">
        <w:rPr>
          <w:rFonts w:ascii="Arial" w:hAnsi="Arial" w:eastAsia="Arial" w:cs="Arial"/>
          <w:noProof w:val="0"/>
          <w:sz w:val="22"/>
          <w:szCs w:val="22"/>
          <w:lang w:val="fr-FR"/>
        </w:rPr>
        <w:t>Canarium</w:t>
      </w:r>
      <w:r w:rsidRPr="2860BEC1" w:rsidR="7303C4A1">
        <w:rPr>
          <w:rFonts w:ascii="Arial" w:hAnsi="Arial" w:eastAsia="Arial" w:cs="Arial"/>
          <w:noProof w:val="0"/>
          <w:sz w:val="22"/>
          <w:szCs w:val="22"/>
          <w:lang w:val="fr-FR"/>
        </w:rPr>
        <w:t xml:space="preserve"> </w:t>
      </w:r>
      <w:r w:rsidRPr="2860BEC1" w:rsidR="7303C4A1">
        <w:rPr>
          <w:rFonts w:ascii="Arial" w:hAnsi="Arial" w:eastAsia="Arial" w:cs="Arial"/>
          <w:noProof w:val="0"/>
          <w:sz w:val="22"/>
          <w:szCs w:val="22"/>
          <w:lang w:val="fr-FR"/>
        </w:rPr>
        <w:t>ovatum</w:t>
      </w:r>
      <w:r w:rsidRPr="2860BEC1" w:rsidR="7303C4A1">
        <w:rPr>
          <w:rFonts w:ascii="Arial" w:hAnsi="Arial" w:eastAsia="Arial" w:cs="Arial"/>
          <w:noProof w:val="0"/>
          <w:sz w:val="22"/>
          <w:szCs w:val="22"/>
          <w:lang w:val="fr-FR"/>
        </w:rPr>
        <w:t>,</w:t>
      </w:r>
      <w:r w:rsidRPr="2860BEC1" w:rsidR="7303C4A1">
        <w:rPr>
          <w:rFonts w:ascii="Arial" w:hAnsi="Arial" w:eastAsia="Arial" w:cs="Arial"/>
          <w:noProof w:val="0"/>
          <w:sz w:val="22"/>
          <w:szCs w:val="22"/>
          <w:lang w:val="fr-FR"/>
        </w:rPr>
        <w:t xml:space="preserve"> un sous-produit agricole, à un solvant et un agent durcissant, offrant ainsi à la fois des propriétés de </w:t>
      </w:r>
      <w:r w:rsidRPr="2860BEC1" w:rsidR="7303C4A1">
        <w:rPr>
          <w:rFonts w:ascii="Arial" w:hAnsi="Arial" w:eastAsia="Arial" w:cs="Arial"/>
          <w:noProof w:val="0"/>
          <w:sz w:val="22"/>
          <w:szCs w:val="22"/>
          <w:lang w:val="fr-FR"/>
        </w:rPr>
        <w:t xml:space="preserve">scellement </w:t>
      </w:r>
      <w:r w:rsidRPr="2860BEC1" w:rsidR="7303C4A1">
        <w:rPr>
          <w:rFonts w:ascii="Arial" w:hAnsi="Arial" w:eastAsia="Arial" w:cs="Arial"/>
          <w:noProof w:val="0"/>
          <w:sz w:val="22"/>
          <w:szCs w:val="22"/>
          <w:lang w:val="fr-FR"/>
        </w:rPr>
        <w:t xml:space="preserve">et d'adhésion. Il résiste à l'exposition aux carburants, à la chaleur et à la pression, ce qui le rend idéal pour les réservoirs de carburant d'avion et d'autres applications à haute performance. Le mastic a été rigoureusement testé, avec quatre formulations ayant réussi les tests </w:t>
      </w:r>
      <w:r w:rsidRPr="2860BEC1" w:rsidR="7DCAAA2A">
        <w:rPr>
          <w:rFonts w:ascii="Arial" w:hAnsi="Arial" w:eastAsia="Arial" w:cs="Arial"/>
          <w:noProof w:val="0"/>
          <w:sz w:val="22"/>
          <w:szCs w:val="22"/>
          <w:lang w:val="fr-FR"/>
        </w:rPr>
        <w:t>d’in</w:t>
      </w:r>
      <w:r w:rsidRPr="2860BEC1" w:rsidR="7303C4A1">
        <w:rPr>
          <w:rFonts w:ascii="Arial" w:hAnsi="Arial" w:eastAsia="Arial" w:cs="Arial"/>
          <w:noProof w:val="0"/>
          <w:sz w:val="22"/>
          <w:szCs w:val="22"/>
          <w:lang w:val="fr-FR"/>
        </w:rPr>
        <w:t>flammabilité</w:t>
      </w:r>
      <w:r w:rsidRPr="2860BEC1" w:rsidR="7303C4A1">
        <w:rPr>
          <w:rFonts w:ascii="Arial" w:hAnsi="Arial" w:eastAsia="Arial" w:cs="Arial"/>
          <w:noProof w:val="0"/>
          <w:sz w:val="22"/>
          <w:szCs w:val="22"/>
          <w:lang w:val="fr-FR"/>
        </w:rPr>
        <w:t xml:space="preserve"> </w:t>
      </w:r>
      <w:r w:rsidRPr="2860BEC1" w:rsidR="7303C4A1">
        <w:rPr>
          <w:rFonts w:ascii="Arial" w:hAnsi="Arial" w:eastAsia="Arial" w:cs="Arial"/>
          <w:noProof w:val="0"/>
          <w:sz w:val="22"/>
          <w:szCs w:val="22"/>
          <w:lang w:val="fr-FR"/>
        </w:rPr>
        <w:t>conformes aux normes de l'industrie.</w:t>
      </w:r>
    </w:p>
    <w:p w:rsidR="603A2237" w:rsidP="603A2237" w:rsidRDefault="603A2237" w14:paraId="1BEE88C0" w14:textId="22C41D8E">
      <w:pPr>
        <w:bidi w:val="0"/>
        <w:spacing w:after="0" w:line="287" w:lineRule="auto"/>
        <w:ind w:left="0"/>
        <w:jc w:val="both"/>
        <w:rPr>
          <w:rFonts w:ascii="Arial" w:hAnsi="Arial" w:eastAsia="Arial" w:cs="Arial"/>
          <w:noProof w:val="0"/>
          <w:sz w:val="22"/>
          <w:szCs w:val="22"/>
          <w:lang w:val="fr-FR"/>
        </w:rPr>
      </w:pPr>
    </w:p>
    <w:p w:rsidR="1FD30B5A" w:rsidP="5D82DD13" w:rsidRDefault="1FD30B5A" w14:paraId="75CD1B08" w14:textId="7257AE40">
      <w:pPr>
        <w:bidi w:val="0"/>
        <w:spacing w:before="240" w:beforeAutospacing="off" w:after="240" w:afterAutospacing="off"/>
        <w:jc w:val="both"/>
        <w:rPr>
          <w:rFonts w:ascii="Arial" w:hAnsi="Arial" w:eastAsia="Arial" w:cs="Arial"/>
          <w:noProof w:val="0"/>
          <w:sz w:val="22"/>
          <w:szCs w:val="22"/>
          <w:lang w:val="fr-FR"/>
        </w:rPr>
      </w:pPr>
      <w:r w:rsidRPr="2860BEC1" w:rsidR="1FD30B5A">
        <w:rPr>
          <w:rFonts w:ascii="Arial" w:hAnsi="Arial" w:eastAsia="Arial" w:cs="Arial"/>
          <w:noProof w:val="0"/>
          <w:sz w:val="22"/>
          <w:szCs w:val="22"/>
          <w:lang w:val="fr-FR"/>
        </w:rPr>
        <w:t xml:space="preserve">Au-delà de l'aéronautique, </w:t>
      </w:r>
      <w:r w:rsidRPr="2860BEC1" w:rsidR="1FD30B5A">
        <w:rPr>
          <w:rFonts w:ascii="Arial" w:hAnsi="Arial" w:eastAsia="Arial" w:cs="Arial"/>
          <w:b w:val="1"/>
          <w:bCs w:val="1"/>
          <w:noProof w:val="0"/>
          <w:sz w:val="22"/>
          <w:szCs w:val="22"/>
          <w:lang w:val="fr-FR"/>
        </w:rPr>
        <w:t>cette invention pourrait être utilisée dans les secteurs de la construction, de l'automobile, de la marine et de la défense</w:t>
      </w:r>
      <w:r w:rsidRPr="2860BEC1" w:rsidR="1FD30B5A">
        <w:rPr>
          <w:rFonts w:ascii="Arial" w:hAnsi="Arial" w:eastAsia="Arial" w:cs="Arial"/>
          <w:noProof w:val="0"/>
          <w:sz w:val="22"/>
          <w:szCs w:val="22"/>
          <w:lang w:val="fr-FR"/>
        </w:rPr>
        <w:t xml:space="preserve">. Elle contribue à une économie circulaire en valorisant 155 millions de kilogrammes de déchets de résine d'arbre </w:t>
      </w:r>
      <w:r w:rsidRPr="2860BEC1" w:rsidR="1FD30B5A">
        <w:rPr>
          <w:rFonts w:ascii="Arial" w:hAnsi="Arial" w:eastAsia="Arial" w:cs="Arial"/>
          <w:noProof w:val="0"/>
          <w:sz w:val="22"/>
          <w:szCs w:val="22"/>
          <w:lang w:val="fr-FR"/>
        </w:rPr>
        <w:t>Canarium</w:t>
      </w:r>
      <w:r w:rsidRPr="2860BEC1" w:rsidR="1FD30B5A">
        <w:rPr>
          <w:rFonts w:ascii="Arial" w:hAnsi="Arial" w:eastAsia="Arial" w:cs="Arial"/>
          <w:noProof w:val="0"/>
          <w:sz w:val="22"/>
          <w:szCs w:val="22"/>
          <w:lang w:val="fr-FR"/>
        </w:rPr>
        <w:t xml:space="preserve"> </w:t>
      </w:r>
      <w:r w:rsidRPr="2860BEC1" w:rsidR="1FD30B5A">
        <w:rPr>
          <w:rFonts w:ascii="Arial" w:hAnsi="Arial" w:eastAsia="Arial" w:cs="Arial"/>
          <w:noProof w:val="0"/>
          <w:sz w:val="22"/>
          <w:szCs w:val="22"/>
          <w:lang w:val="fr-FR"/>
        </w:rPr>
        <w:t>ovatum</w:t>
      </w:r>
      <w:r w:rsidRPr="2860BEC1" w:rsidR="1FD30B5A">
        <w:rPr>
          <w:rFonts w:ascii="Arial" w:hAnsi="Arial" w:eastAsia="Arial" w:cs="Arial"/>
          <w:noProof w:val="0"/>
          <w:sz w:val="22"/>
          <w:szCs w:val="22"/>
          <w:lang w:val="fr-FR"/>
        </w:rPr>
        <w:t xml:space="preserve"> produits chaque année aux Philippines, principalement par les industries de la parfumerie et de l'alimentation.</w:t>
      </w:r>
    </w:p>
    <w:p w:rsidR="1FD30B5A" w:rsidP="603A2237" w:rsidRDefault="1FD30B5A" w14:paraId="545885BE" w14:textId="7983A960">
      <w:pPr>
        <w:bidi w:val="0"/>
        <w:spacing w:before="240" w:beforeAutospacing="off" w:after="240" w:afterAutospacing="off"/>
        <w:jc w:val="both"/>
        <w:rPr>
          <w:rFonts w:ascii="Arial" w:hAnsi="Arial" w:eastAsia="Arial" w:cs="Arial"/>
          <w:b w:val="1"/>
          <w:bCs w:val="1"/>
          <w:noProof w:val="0"/>
          <w:color w:val="C00000"/>
          <w:sz w:val="22"/>
          <w:szCs w:val="22"/>
          <w:lang w:val="fr-FR"/>
        </w:rPr>
      </w:pPr>
      <w:r w:rsidRPr="5D82DD13" w:rsidR="1FD30B5A">
        <w:rPr>
          <w:rFonts w:ascii="Arial" w:hAnsi="Arial" w:eastAsia="Arial" w:cs="Arial"/>
          <w:b w:val="1"/>
          <w:bCs w:val="1"/>
          <w:noProof w:val="0"/>
          <w:color w:val="C00000"/>
          <w:sz w:val="22"/>
          <w:szCs w:val="22"/>
          <w:lang w:val="fr-FR"/>
        </w:rPr>
        <w:t>Inspiré par la nécessité, conçu pour l'avenir</w:t>
      </w:r>
    </w:p>
    <w:p w:rsidR="1FD30B5A" w:rsidP="603A2237" w:rsidRDefault="1FD30B5A" w14:paraId="3674D218" w14:textId="20A85B23">
      <w:pPr>
        <w:bidi w:val="0"/>
        <w:spacing w:before="240" w:beforeAutospacing="off" w:after="240" w:afterAutospacing="off"/>
        <w:jc w:val="both"/>
        <w:rPr>
          <w:rFonts w:ascii="Arial" w:hAnsi="Arial" w:eastAsia="Arial" w:cs="Arial"/>
          <w:b w:val="1"/>
          <w:bCs w:val="1"/>
          <w:noProof w:val="0"/>
          <w:sz w:val="22"/>
          <w:szCs w:val="22"/>
          <w:lang w:val="fr-FR"/>
        </w:rPr>
      </w:pPr>
      <w:r w:rsidRPr="035BB6AF" w:rsidR="1FD30B5A">
        <w:rPr>
          <w:rFonts w:ascii="Arial" w:hAnsi="Arial" w:eastAsia="Arial" w:cs="Arial"/>
          <w:noProof w:val="0"/>
          <w:sz w:val="22"/>
          <w:szCs w:val="22"/>
          <w:lang w:val="fr-FR"/>
        </w:rPr>
        <w:t>L'exposition précoce de</w:t>
      </w:r>
      <w:r w:rsidRPr="035BB6AF" w:rsidR="24D355BE">
        <w:rPr>
          <w:rFonts w:ascii="Arial" w:hAnsi="Arial" w:eastAsia="Arial" w:cs="Arial"/>
          <w:noProof w:val="0"/>
          <w:sz w:val="22"/>
          <w:szCs w:val="22"/>
          <w:lang w:val="fr-FR"/>
        </w:rPr>
        <w:t xml:space="preserve"> Mark Kennedy</w:t>
      </w:r>
      <w:r w:rsidRPr="035BB6AF" w:rsidR="1FD30B5A">
        <w:rPr>
          <w:rFonts w:ascii="Arial" w:hAnsi="Arial" w:eastAsia="Arial" w:cs="Arial"/>
          <w:noProof w:val="0"/>
          <w:sz w:val="22"/>
          <w:szCs w:val="22"/>
          <w:lang w:val="fr-FR"/>
        </w:rPr>
        <w:t xml:space="preserve"> </w:t>
      </w:r>
      <w:r w:rsidRPr="035BB6AF" w:rsidR="1FD30B5A">
        <w:rPr>
          <w:rFonts w:ascii="Arial" w:hAnsi="Arial" w:eastAsia="Arial" w:cs="Arial"/>
          <w:noProof w:val="0"/>
          <w:sz w:val="22"/>
          <w:szCs w:val="22"/>
          <w:lang w:val="fr-FR"/>
        </w:rPr>
        <w:t>Bantugon</w:t>
      </w:r>
      <w:r w:rsidRPr="035BB6AF" w:rsidR="1FD30B5A">
        <w:rPr>
          <w:rFonts w:ascii="Arial" w:hAnsi="Arial" w:eastAsia="Arial" w:cs="Arial"/>
          <w:noProof w:val="0"/>
          <w:sz w:val="22"/>
          <w:szCs w:val="22"/>
          <w:lang w:val="fr-FR"/>
        </w:rPr>
        <w:t xml:space="preserve"> à la vie rurale à Batangas (Philippines) a joué un rôle clé dans son parcours d'innovation.</w:t>
      </w:r>
      <w:r w:rsidRPr="035BB6AF" w:rsidR="1FD30B5A">
        <w:rPr>
          <w:rFonts w:ascii="Arial" w:hAnsi="Arial" w:eastAsia="Arial" w:cs="Arial"/>
          <w:b w:val="1"/>
          <w:bCs w:val="1"/>
          <w:noProof w:val="0"/>
          <w:sz w:val="22"/>
          <w:szCs w:val="22"/>
          <w:lang w:val="fr-FR"/>
        </w:rPr>
        <w:t xml:space="preserve"> Enfant, lui et ses frères et sœurs colmataient les fuites de toit avec du chewing-gum, ce qui a éveillé sa curiosité pour les adhésifs et les mastics</w:t>
      </w:r>
      <w:r w:rsidRPr="035BB6AF" w:rsidR="1FD30B5A">
        <w:rPr>
          <w:rFonts w:ascii="Arial" w:hAnsi="Arial" w:eastAsia="Arial" w:cs="Arial"/>
          <w:noProof w:val="0"/>
          <w:sz w:val="22"/>
          <w:szCs w:val="22"/>
          <w:lang w:val="fr-FR"/>
        </w:rPr>
        <w:t xml:space="preserve">. Cet intérêt s'est poursuivi pendant ses études en ingénierie aéronautique, où un stage chez Lufthansa </w:t>
      </w:r>
      <w:r w:rsidRPr="035BB6AF" w:rsidR="1FD30B5A">
        <w:rPr>
          <w:rFonts w:ascii="Arial" w:hAnsi="Arial" w:eastAsia="Arial" w:cs="Arial"/>
          <w:noProof w:val="0"/>
          <w:sz w:val="22"/>
          <w:szCs w:val="22"/>
          <w:lang w:val="fr-FR"/>
        </w:rPr>
        <w:t>Technik</w:t>
      </w:r>
      <w:r w:rsidRPr="035BB6AF" w:rsidR="1FD30B5A">
        <w:rPr>
          <w:rFonts w:ascii="Arial" w:hAnsi="Arial" w:eastAsia="Arial" w:cs="Arial"/>
          <w:noProof w:val="0"/>
          <w:sz w:val="22"/>
          <w:szCs w:val="22"/>
          <w:lang w:val="fr-FR"/>
        </w:rPr>
        <w:t xml:space="preserve"> Philippines</w:t>
      </w:r>
      <w:r w:rsidRPr="035BB6AF" w:rsidR="1FD30B5A">
        <w:rPr>
          <w:rFonts w:ascii="Arial" w:hAnsi="Arial" w:eastAsia="Arial" w:cs="Arial"/>
          <w:b w:val="1"/>
          <w:bCs w:val="1"/>
          <w:noProof w:val="0"/>
          <w:sz w:val="22"/>
          <w:szCs w:val="22"/>
          <w:lang w:val="fr-FR"/>
        </w:rPr>
        <w:t xml:space="preserve"> lui a fait prendre conscience des dangers liés aux mastics et adhésifs traditionnels.</w:t>
      </w:r>
    </w:p>
    <w:p w:rsidR="1FD30B5A" w:rsidP="5D82DD13" w:rsidRDefault="1FD30B5A" w14:paraId="1A789E37" w14:textId="12EA8BA3">
      <w:pPr>
        <w:bidi w:val="0"/>
        <w:spacing w:before="240" w:beforeAutospacing="off" w:after="240" w:afterAutospacing="off"/>
        <w:jc w:val="both"/>
        <w:rPr>
          <w:rFonts w:ascii="Arial" w:hAnsi="Arial" w:eastAsia="Arial" w:cs="Arial"/>
          <w:noProof w:val="0"/>
          <w:sz w:val="22"/>
          <w:szCs w:val="22"/>
          <w:lang w:val="fr-FR"/>
        </w:rPr>
      </w:pPr>
      <w:r w:rsidRPr="2860BEC1" w:rsidR="1FD30B5A">
        <w:rPr>
          <w:rFonts w:ascii="Arial" w:hAnsi="Arial" w:eastAsia="Arial" w:cs="Arial"/>
          <w:noProof w:val="0"/>
          <w:sz w:val="22"/>
          <w:szCs w:val="22"/>
          <w:lang w:val="fr-FR"/>
        </w:rPr>
        <w:t xml:space="preserve">Déterminé à développer une alternative plus sûre et durable, </w:t>
      </w:r>
      <w:r w:rsidRPr="2860BEC1" w:rsidR="55155E8C">
        <w:rPr>
          <w:rFonts w:ascii="Arial" w:hAnsi="Arial" w:eastAsia="Arial" w:cs="Arial"/>
          <w:noProof w:val="0"/>
          <w:sz w:val="22"/>
          <w:szCs w:val="22"/>
          <w:lang w:val="fr-FR"/>
        </w:rPr>
        <w:t xml:space="preserve">Mark Kennedy </w:t>
      </w:r>
      <w:r w:rsidRPr="2860BEC1" w:rsidR="1FD30B5A">
        <w:rPr>
          <w:rFonts w:ascii="Arial" w:hAnsi="Arial" w:eastAsia="Arial" w:cs="Arial"/>
          <w:noProof w:val="0"/>
          <w:sz w:val="22"/>
          <w:szCs w:val="22"/>
          <w:lang w:val="fr-FR"/>
        </w:rPr>
        <w:t>Bantugon</w:t>
      </w:r>
      <w:r w:rsidRPr="2860BEC1" w:rsidR="1FD30B5A">
        <w:rPr>
          <w:rFonts w:ascii="Arial" w:hAnsi="Arial" w:eastAsia="Arial" w:cs="Arial"/>
          <w:noProof w:val="0"/>
          <w:sz w:val="22"/>
          <w:szCs w:val="22"/>
          <w:lang w:val="fr-FR"/>
        </w:rPr>
        <w:t xml:space="preserve"> a expérimenté avec les résines de six arbres différents avant de choisir la résine de </w:t>
      </w:r>
      <w:r w:rsidRPr="2860BEC1" w:rsidR="1FD30B5A">
        <w:rPr>
          <w:rFonts w:ascii="Arial" w:hAnsi="Arial" w:eastAsia="Arial" w:cs="Arial"/>
          <w:noProof w:val="0"/>
          <w:sz w:val="22"/>
          <w:szCs w:val="22"/>
          <w:lang w:val="fr-FR"/>
        </w:rPr>
        <w:t>Canarium</w:t>
      </w:r>
      <w:r w:rsidRPr="2860BEC1" w:rsidR="1FD30B5A">
        <w:rPr>
          <w:rFonts w:ascii="Arial" w:hAnsi="Arial" w:eastAsia="Arial" w:cs="Arial"/>
          <w:noProof w:val="0"/>
          <w:sz w:val="22"/>
          <w:szCs w:val="22"/>
          <w:lang w:val="fr-FR"/>
        </w:rPr>
        <w:t xml:space="preserve"> </w:t>
      </w:r>
      <w:r w:rsidRPr="2860BEC1" w:rsidR="1FD30B5A">
        <w:rPr>
          <w:rFonts w:ascii="Arial" w:hAnsi="Arial" w:eastAsia="Arial" w:cs="Arial"/>
          <w:noProof w:val="0"/>
          <w:sz w:val="22"/>
          <w:szCs w:val="22"/>
          <w:lang w:val="fr-FR"/>
        </w:rPr>
        <w:t>ovatum</w:t>
      </w:r>
      <w:r w:rsidRPr="2860BEC1" w:rsidR="1FD30B5A">
        <w:rPr>
          <w:rFonts w:ascii="Arial" w:hAnsi="Arial" w:eastAsia="Arial" w:cs="Arial"/>
          <w:noProof w:val="0"/>
          <w:sz w:val="22"/>
          <w:szCs w:val="22"/>
          <w:lang w:val="fr-FR"/>
        </w:rPr>
        <w:t xml:space="preserve">. La </w:t>
      </w:r>
      <w:r w:rsidRPr="2860BEC1" w:rsidR="1FD30B5A">
        <w:rPr>
          <w:rFonts w:ascii="Arial" w:hAnsi="Arial" w:eastAsia="Arial" w:cs="Arial"/>
          <w:b w:val="1"/>
          <w:bCs w:val="1"/>
          <w:noProof w:val="0"/>
          <w:sz w:val="22"/>
          <w:szCs w:val="22"/>
          <w:lang w:val="fr-FR"/>
        </w:rPr>
        <w:t xml:space="preserve">nature collante de cette résine offre des propriétés adhésives idéales, tandis que son </w:t>
      </w:r>
      <w:r w:rsidRPr="2860BEC1" w:rsidR="1FD30B5A">
        <w:rPr>
          <w:rFonts w:ascii="Arial" w:hAnsi="Arial" w:eastAsia="Arial" w:cs="Arial"/>
          <w:b w:val="1"/>
          <w:bCs w:val="1"/>
          <w:noProof w:val="0"/>
          <w:sz w:val="22"/>
          <w:szCs w:val="22"/>
          <w:lang w:val="fr-FR"/>
        </w:rPr>
        <w:t xml:space="preserve">odeur </w:t>
      </w:r>
      <w:r w:rsidRPr="2860BEC1" w:rsidR="2DAEF5E2">
        <w:rPr>
          <w:rFonts w:ascii="Arial" w:hAnsi="Arial" w:eastAsia="Arial" w:cs="Arial"/>
          <w:b w:val="1"/>
          <w:bCs w:val="1"/>
          <w:noProof w:val="0"/>
          <w:sz w:val="22"/>
          <w:szCs w:val="22"/>
          <w:lang w:val="fr-FR"/>
        </w:rPr>
        <w:t xml:space="preserve">agréable </w:t>
      </w:r>
      <w:r w:rsidRPr="2860BEC1" w:rsidR="1FD30B5A">
        <w:rPr>
          <w:rFonts w:ascii="Arial" w:hAnsi="Arial" w:eastAsia="Arial" w:cs="Arial"/>
          <w:b w:val="1"/>
          <w:bCs w:val="1"/>
          <w:noProof w:val="0"/>
          <w:sz w:val="22"/>
          <w:szCs w:val="22"/>
          <w:lang w:val="fr-FR"/>
        </w:rPr>
        <w:t>la rend facile à manipuler</w:t>
      </w:r>
      <w:r w:rsidRPr="2860BEC1" w:rsidR="1FD30B5A">
        <w:rPr>
          <w:rFonts w:ascii="Arial" w:hAnsi="Arial" w:eastAsia="Arial" w:cs="Arial"/>
          <w:noProof w:val="0"/>
          <w:sz w:val="22"/>
          <w:szCs w:val="22"/>
          <w:lang w:val="fr-FR"/>
        </w:rPr>
        <w:t>, notamment dans les espaces confinés. Après avoir surmonté de nombreux défis, il a perfectionné 84 formul</w:t>
      </w:r>
      <w:r w:rsidRPr="2860BEC1" w:rsidR="662CC922">
        <w:rPr>
          <w:rFonts w:ascii="Arial" w:hAnsi="Arial" w:eastAsia="Arial" w:cs="Arial"/>
          <w:noProof w:val="0"/>
          <w:sz w:val="22"/>
          <w:szCs w:val="22"/>
          <w:lang w:val="fr-FR"/>
        </w:rPr>
        <w:t>es</w:t>
      </w:r>
      <w:r w:rsidRPr="2860BEC1" w:rsidR="1FD30B5A">
        <w:rPr>
          <w:rFonts w:ascii="Arial" w:hAnsi="Arial" w:eastAsia="Arial" w:cs="Arial"/>
          <w:noProof w:val="0"/>
          <w:sz w:val="22"/>
          <w:szCs w:val="22"/>
          <w:lang w:val="fr-FR"/>
        </w:rPr>
        <w:t xml:space="preserve"> différentes avant d’obtenir la composition finale. Pour commercialiser son mastic, </w:t>
      </w:r>
      <w:r w:rsidRPr="2860BEC1" w:rsidR="38ECC01B">
        <w:rPr>
          <w:rFonts w:ascii="Arial" w:hAnsi="Arial" w:eastAsia="Arial" w:cs="Arial"/>
          <w:noProof w:val="0"/>
          <w:sz w:val="22"/>
          <w:szCs w:val="22"/>
          <w:lang w:val="fr-FR"/>
        </w:rPr>
        <w:t xml:space="preserve">Mark Kennedy </w:t>
      </w:r>
      <w:r w:rsidRPr="2860BEC1" w:rsidR="1FD30B5A">
        <w:rPr>
          <w:rFonts w:ascii="Arial" w:hAnsi="Arial" w:eastAsia="Arial" w:cs="Arial"/>
          <w:noProof w:val="0"/>
          <w:sz w:val="22"/>
          <w:szCs w:val="22"/>
          <w:lang w:val="fr-FR"/>
        </w:rPr>
        <w:t>Bantugon</w:t>
      </w:r>
      <w:r w:rsidRPr="2860BEC1" w:rsidR="1FD30B5A">
        <w:rPr>
          <w:rFonts w:ascii="Arial" w:hAnsi="Arial" w:eastAsia="Arial" w:cs="Arial"/>
          <w:noProof w:val="0"/>
          <w:sz w:val="22"/>
          <w:szCs w:val="22"/>
          <w:lang w:val="fr-FR"/>
        </w:rPr>
        <w:t xml:space="preserve"> a fondé Pili </w:t>
      </w:r>
      <w:r w:rsidRPr="2860BEC1" w:rsidR="1FD30B5A">
        <w:rPr>
          <w:rFonts w:ascii="Arial" w:hAnsi="Arial" w:eastAsia="Arial" w:cs="Arial"/>
          <w:noProof w:val="0"/>
          <w:sz w:val="22"/>
          <w:szCs w:val="22"/>
          <w:lang w:val="fr-FR"/>
        </w:rPr>
        <w:t>AdheSeal</w:t>
      </w:r>
      <w:r w:rsidRPr="2860BEC1" w:rsidR="1FD30B5A">
        <w:rPr>
          <w:rFonts w:ascii="Arial" w:hAnsi="Arial" w:eastAsia="Arial" w:cs="Arial"/>
          <w:noProof w:val="0"/>
          <w:sz w:val="22"/>
          <w:szCs w:val="22"/>
          <w:lang w:val="fr-FR"/>
        </w:rPr>
        <w:t xml:space="preserve"> Inc. en 2024.</w:t>
      </w:r>
    </w:p>
    <w:p w:rsidR="26F4B5F2" w:rsidP="5D82DD13" w:rsidRDefault="26F4B5F2" w14:paraId="7821559D" w14:textId="57EE5ADC">
      <w:pPr>
        <w:bidi w:val="0"/>
        <w:spacing w:before="240" w:beforeAutospacing="off" w:after="240" w:afterAutospacing="off"/>
        <w:jc w:val="both"/>
        <w:rPr>
          <w:rFonts w:ascii="Arial" w:hAnsi="Arial" w:eastAsia="Arial" w:cs="Arial"/>
          <w:noProof w:val="0"/>
          <w:sz w:val="22"/>
          <w:szCs w:val="22"/>
          <w:lang w:val="fr-FR"/>
        </w:rPr>
      </w:pPr>
      <w:r w:rsidRPr="2860BEC1" w:rsidR="26F4B5F2">
        <w:rPr>
          <w:rFonts w:ascii="Arial" w:hAnsi="Arial" w:eastAsia="Arial" w:cs="Arial"/>
          <w:i w:val="1"/>
          <w:iCs w:val="1"/>
          <w:noProof w:val="0"/>
          <w:sz w:val="22"/>
          <w:szCs w:val="22"/>
          <w:lang w:val="fr-FR"/>
        </w:rPr>
        <w:t>« Ma mère, enseignante dans une école publique</w:t>
      </w:r>
      <w:r w:rsidRPr="2860BEC1" w:rsidR="049B8066">
        <w:rPr>
          <w:rFonts w:ascii="Arial" w:hAnsi="Arial" w:eastAsia="Arial" w:cs="Arial"/>
          <w:i w:val="1"/>
          <w:iCs w:val="1"/>
          <w:noProof w:val="0"/>
          <w:sz w:val="22"/>
          <w:szCs w:val="22"/>
          <w:lang w:val="fr-FR"/>
        </w:rPr>
        <w:t>. Elle</w:t>
      </w:r>
      <w:r w:rsidRPr="2860BEC1" w:rsidR="26F4B5F2">
        <w:rPr>
          <w:rFonts w:ascii="Arial" w:hAnsi="Arial" w:eastAsia="Arial" w:cs="Arial"/>
          <w:i w:val="1"/>
          <w:iCs w:val="1"/>
          <w:noProof w:val="0"/>
          <w:sz w:val="22"/>
          <w:szCs w:val="22"/>
          <w:lang w:val="fr-FR"/>
        </w:rPr>
        <w:t xml:space="preserve"> m’a transmis l’importance d’une éducation forte et diversifiée. Mon père, fermier, m’a fait découvrir la ferme comme un véritable terrain d’apprentissage</w:t>
      </w:r>
      <w:r w:rsidRPr="2860BEC1" w:rsidR="6558558B">
        <w:rPr>
          <w:rFonts w:ascii="Arial" w:hAnsi="Arial" w:eastAsia="Arial" w:cs="Arial"/>
          <w:i w:val="1"/>
          <w:iCs w:val="1"/>
          <w:noProof w:val="0"/>
          <w:sz w:val="22"/>
          <w:szCs w:val="22"/>
          <w:lang w:val="fr-FR"/>
        </w:rPr>
        <w:t>. C’est</w:t>
      </w:r>
      <w:r w:rsidRPr="2860BEC1" w:rsidR="26F4B5F2">
        <w:rPr>
          <w:rFonts w:ascii="Arial" w:hAnsi="Arial" w:eastAsia="Arial" w:cs="Arial"/>
          <w:i w:val="1"/>
          <w:iCs w:val="1"/>
          <w:noProof w:val="0"/>
          <w:sz w:val="22"/>
          <w:szCs w:val="22"/>
          <w:lang w:val="fr-FR"/>
        </w:rPr>
        <w:t xml:space="preserve"> un endroit où j’ai appris à connaître les plantes, les animaux, les arbres, et surtout, le potentiel des matériaux considérés comme des déchets »</w:t>
      </w:r>
      <w:r w:rsidRPr="2860BEC1" w:rsidR="26F4B5F2">
        <w:rPr>
          <w:rFonts w:ascii="Arial" w:hAnsi="Arial" w:eastAsia="Arial" w:cs="Arial"/>
          <w:noProof w:val="0"/>
          <w:sz w:val="22"/>
          <w:szCs w:val="22"/>
          <w:lang w:val="fr-FR"/>
        </w:rPr>
        <w:t xml:space="preserve">, expliqua </w:t>
      </w:r>
      <w:r w:rsidRPr="2860BEC1" w:rsidR="26F4B5F2">
        <w:rPr>
          <w:rFonts w:ascii="Arial" w:hAnsi="Arial" w:eastAsia="Arial" w:cs="Arial"/>
          <w:noProof w:val="0"/>
          <w:sz w:val="22"/>
          <w:szCs w:val="22"/>
          <w:lang w:val="fr-FR"/>
        </w:rPr>
        <w:t>Bantugon</w:t>
      </w:r>
      <w:r w:rsidRPr="2860BEC1" w:rsidR="26F4B5F2">
        <w:rPr>
          <w:rFonts w:ascii="Arial" w:hAnsi="Arial" w:eastAsia="Arial" w:cs="Arial"/>
          <w:noProof w:val="0"/>
          <w:sz w:val="22"/>
          <w:szCs w:val="22"/>
          <w:lang w:val="fr-FR"/>
        </w:rPr>
        <w:t>.</w:t>
      </w:r>
    </w:p>
    <w:p w:rsidR="43A38FB3" w:rsidP="035BB6AF" w:rsidRDefault="43A38FB3" w14:paraId="7A13201C" w14:textId="31EC3BA3">
      <w:pPr>
        <w:spacing w:before="240" w:beforeAutospacing="off" w:after="240" w:afterAutospacing="off"/>
        <w:jc w:val="both"/>
        <w:rPr>
          <w:rFonts w:ascii="Arial" w:hAnsi="Arial" w:eastAsia="Arial" w:cs="Arial"/>
          <w:noProof w:val="0"/>
          <w:sz w:val="22"/>
          <w:szCs w:val="22"/>
          <w:lang w:val="fr-FR"/>
        </w:rPr>
      </w:pPr>
      <w:r w:rsidRPr="2860BEC1" w:rsidR="024171AB">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2860BEC1" w:rsidR="024171AB">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2860BEC1" w:rsidR="024171AB">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2860BEC1" w:rsidR="024171AB">
        <w:rPr>
          <w:rFonts w:ascii="Arial" w:hAnsi="Arial" w:eastAsia="Arial" w:cs="Arial"/>
          <w:b w:val="1"/>
          <w:bCs w:val="1"/>
          <w:i w:val="0"/>
          <w:iCs w:val="0"/>
          <w:caps w:val="0"/>
          <w:smallCaps w:val="0"/>
          <w:noProof w:val="0"/>
          <w:color w:val="000000" w:themeColor="text1" w:themeTint="FF" w:themeShade="FF"/>
          <w:sz w:val="22"/>
          <w:szCs w:val="22"/>
          <w:lang w:val="fr-FR"/>
        </w:rPr>
        <w:t>Prize</w:t>
      </w:r>
      <w:r w:rsidRPr="2860BEC1" w:rsidR="024171AB">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relever les défis mondiaux posés par les Objectifs de développement durable (ODD) des Nations Unies. </w:t>
      </w:r>
      <w:r w:rsidRPr="2860BEC1" w:rsidR="05E60A26">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2860BEC1" w:rsidR="05E60A26">
        <w:rPr>
          <w:rFonts w:ascii="Arial" w:hAnsi="Arial" w:eastAsia="Arial" w:cs="Arial"/>
          <w:noProof w:val="0"/>
          <w:sz w:val="22"/>
          <w:szCs w:val="22"/>
          <w:lang w:val="fr-FR"/>
        </w:rPr>
        <w:t xml:space="preserve">En transformant les déchets agricoles en un mastic haute performance, Mark Kennedy </w:t>
      </w:r>
      <w:r w:rsidRPr="2860BEC1" w:rsidR="05E60A26">
        <w:rPr>
          <w:rFonts w:ascii="Arial" w:hAnsi="Arial" w:eastAsia="Arial" w:cs="Arial"/>
          <w:noProof w:val="0"/>
          <w:sz w:val="22"/>
          <w:szCs w:val="22"/>
          <w:lang w:val="fr-FR"/>
        </w:rPr>
        <w:t>Bantugon</w:t>
      </w:r>
      <w:r w:rsidRPr="2860BEC1" w:rsidR="05E60A26">
        <w:rPr>
          <w:rFonts w:ascii="Arial" w:hAnsi="Arial" w:eastAsia="Arial" w:cs="Arial"/>
          <w:noProof w:val="0"/>
          <w:sz w:val="22"/>
          <w:szCs w:val="22"/>
          <w:lang w:val="fr-FR"/>
        </w:rPr>
        <w:t xml:space="preserve"> contribue directement </w:t>
      </w:r>
      <w:r w:rsidRPr="2860BEC1" w:rsidR="77440CDB">
        <w:rPr>
          <w:rFonts w:ascii="Arial" w:hAnsi="Arial" w:eastAsia="Arial" w:cs="Arial"/>
          <w:noProof w:val="0"/>
          <w:sz w:val="22"/>
          <w:szCs w:val="22"/>
          <w:lang w:val="fr-FR"/>
        </w:rPr>
        <w:t>à l’</w:t>
      </w:r>
      <w:r w:rsidRPr="2860BEC1" w:rsidR="05E60A26">
        <w:rPr>
          <w:rFonts w:ascii="Arial" w:hAnsi="Arial" w:eastAsia="Arial" w:cs="Arial"/>
          <w:noProof w:val="0"/>
          <w:sz w:val="22"/>
          <w:szCs w:val="22"/>
          <w:lang w:val="fr-FR"/>
        </w:rPr>
        <w:t>ODD 9 (industrie, innovation et infrastructures)</w:t>
      </w:r>
      <w:r w:rsidRPr="2860BEC1" w:rsidR="63EE807D">
        <w:rPr>
          <w:rFonts w:ascii="Arial" w:hAnsi="Arial" w:eastAsia="Arial" w:cs="Arial"/>
          <w:noProof w:val="0"/>
          <w:sz w:val="22"/>
          <w:szCs w:val="22"/>
          <w:lang w:val="fr-FR"/>
        </w:rPr>
        <w:t xml:space="preserve"> </w:t>
      </w:r>
      <w:r w:rsidRPr="2860BEC1" w:rsidR="05E60A26">
        <w:rPr>
          <w:rFonts w:ascii="Arial" w:hAnsi="Arial" w:eastAsia="Arial" w:cs="Arial"/>
          <w:noProof w:val="0"/>
          <w:sz w:val="22"/>
          <w:szCs w:val="22"/>
          <w:lang w:val="fr-FR"/>
        </w:rPr>
        <w:t xml:space="preserve">des Nations Unies. </w:t>
      </w:r>
    </w:p>
    <w:p w:rsidR="4AF24FEC" w:rsidP="216DDF48" w:rsidRDefault="4AF24FEC" w14:paraId="2267EB9E" w14:textId="0DDD1EF5">
      <w:pPr>
        <w:bidi w:val="0"/>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fr-FR"/>
        </w:rPr>
      </w:pPr>
      <w:r w:rsidRPr="216DDF48" w:rsidR="4AF24FEC">
        <w:rPr>
          <w:rFonts w:ascii="Arial" w:hAnsi="Arial" w:eastAsia="Arial" w:cs="Arial"/>
          <w:b w:val="1"/>
          <w:bCs w:val="1"/>
          <w:i w:val="0"/>
          <w:iCs w:val="0"/>
          <w:caps w:val="0"/>
          <w:smallCaps w:val="0"/>
          <w:noProof w:val="0"/>
          <w:color w:val="000000" w:themeColor="text1" w:themeTint="FF" w:themeShade="FF"/>
          <w:sz w:val="22"/>
          <w:szCs w:val="22"/>
          <w:lang w:val="fr-FR"/>
        </w:rPr>
        <w:t xml:space="preserve">Les </w:t>
      </w:r>
      <w:r w:rsidRPr="216DDF48" w:rsidR="6759878F">
        <w:rPr>
          <w:rFonts w:ascii="Arial" w:hAnsi="Arial" w:eastAsia="Arial" w:cs="Arial"/>
          <w:b w:val="1"/>
          <w:bCs w:val="1"/>
          <w:i w:val="0"/>
          <w:iCs w:val="0"/>
          <w:caps w:val="0"/>
          <w:smallCaps w:val="0"/>
          <w:noProof w:val="0"/>
          <w:color w:val="000000" w:themeColor="text1" w:themeTint="FF" w:themeShade="FF"/>
          <w:sz w:val="22"/>
          <w:szCs w:val="22"/>
          <w:lang w:val="fr-FR"/>
        </w:rPr>
        <w:t>lauréats</w:t>
      </w:r>
      <w:r w:rsidRPr="216DDF48" w:rsidR="4AF24FEC">
        <w:rPr>
          <w:rFonts w:ascii="Arial" w:hAnsi="Arial" w:eastAsia="Arial" w:cs="Arial"/>
          <w:b w:val="1"/>
          <w:bCs w:val="1"/>
          <w:i w:val="0"/>
          <w:iCs w:val="0"/>
          <w:caps w:val="0"/>
          <w:smallCaps w:val="0"/>
          <w:noProof w:val="0"/>
          <w:color w:val="000000" w:themeColor="text1" w:themeTint="FF" w:themeShade="FF"/>
          <w:sz w:val="22"/>
          <w:szCs w:val="22"/>
          <w:lang w:val="fr-FR"/>
        </w:rPr>
        <w:t xml:space="preserve"> de l'édition 2025 seront annoncés lors d'une cérémonie diffusée</w:t>
      </w:r>
      <w:r w:rsidRPr="216DDF48" w:rsidR="4AF24FE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hyperlink r:id="R1c4a0266ff07402b">
        <w:r w:rsidRPr="216DDF48" w:rsidR="4AF24FEC">
          <w:rPr>
            <w:rStyle w:val="Hyperlink"/>
            <w:rFonts w:ascii="Arial" w:hAnsi="Arial" w:eastAsia="Arial" w:cs="Arial"/>
            <w:b w:val="1"/>
            <w:bCs w:val="1"/>
            <w:i w:val="0"/>
            <w:iCs w:val="0"/>
            <w:caps w:val="0"/>
            <w:smallCaps w:val="0"/>
            <w:strike w:val="0"/>
            <w:dstrike w:val="0"/>
            <w:noProof w:val="0"/>
            <w:sz w:val="22"/>
            <w:szCs w:val="22"/>
            <w:lang w:val="fr-FR"/>
          </w:rPr>
          <w:t>en direct</w:t>
        </w:r>
      </w:hyperlink>
      <w:r w:rsidRPr="216DDF48" w:rsidR="4AF24FE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r w:rsidRPr="216DDF48" w:rsidR="4AF24FEC">
        <w:rPr>
          <w:rFonts w:ascii="Arial" w:hAnsi="Arial" w:eastAsia="Arial" w:cs="Arial"/>
          <w:b w:val="1"/>
          <w:bCs w:val="1"/>
          <w:i w:val="0"/>
          <w:iCs w:val="0"/>
          <w:caps w:val="0"/>
          <w:smallCaps w:val="0"/>
          <w:noProof w:val="0"/>
          <w:color w:val="000000" w:themeColor="text1" w:themeTint="FF" w:themeShade="FF"/>
          <w:sz w:val="22"/>
          <w:szCs w:val="22"/>
          <w:lang w:val="fr-FR"/>
        </w:rPr>
        <w:t>depuis l’Islande le 18 juin 2025.</w:t>
      </w:r>
    </w:p>
    <w:p w:rsidR="603A2237" w:rsidP="2860BEC1" w:rsidRDefault="603A2237" w14:paraId="43465FA8" w14:textId="31901DDA">
      <w:pPr>
        <w:bidi w:val="0"/>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fr-FR"/>
        </w:rPr>
      </w:pPr>
    </w:p>
    <w:p w:rsidR="4AF24FEC" w:rsidP="2860BEC1" w:rsidRDefault="4AF24FEC" w14:paraId="4F0EC037" w14:textId="5B39C23E">
      <w:pPr>
        <w:bidi w:val="0"/>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u w:val="single"/>
          <w:lang w:val="fr-FR"/>
        </w:rPr>
      </w:pPr>
      <w:r w:rsidRPr="2860BEC1" w:rsidR="4AF24FEC">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w:t>
      </w:r>
      <w:r w:rsidRPr="2860BEC1" w:rsidR="2AFE983B">
        <w:rPr>
          <w:rFonts w:ascii="Arial" w:hAnsi="Arial" w:eastAsia="Arial" w:cs="Arial"/>
          <w:b w:val="0"/>
          <w:bCs w:val="0"/>
          <w:i w:val="0"/>
          <w:iCs w:val="0"/>
          <w:caps w:val="0"/>
          <w:smallCaps w:val="0"/>
          <w:noProof w:val="0"/>
          <w:color w:val="000000" w:themeColor="text1" w:themeTint="FF" w:themeShade="FF"/>
          <w:sz w:val="22"/>
          <w:szCs w:val="22"/>
          <w:lang w:val="fr-FR"/>
        </w:rPr>
        <w:t>leur</w:t>
      </w:r>
      <w:r w:rsidRPr="2860BEC1" w:rsidR="4AF24FEC">
        <w:rPr>
          <w:rFonts w:ascii="Arial" w:hAnsi="Arial" w:eastAsia="Arial" w:cs="Arial"/>
          <w:b w:val="0"/>
          <w:bCs w:val="0"/>
          <w:i w:val="0"/>
          <w:iCs w:val="0"/>
          <w:caps w:val="0"/>
          <w:smallCaps w:val="0"/>
          <w:noProof w:val="0"/>
          <w:color w:val="000000" w:themeColor="text1" w:themeTint="FF" w:themeShade="FF"/>
          <w:sz w:val="22"/>
          <w:szCs w:val="22"/>
          <w:lang w:val="fr-FR"/>
        </w:rPr>
        <w:t xml:space="preserve"> impac</w:t>
      </w:r>
      <w:r w:rsidRPr="2860BEC1" w:rsidR="4AF24FEC">
        <w:rPr>
          <w:rFonts w:ascii="Arial" w:hAnsi="Arial" w:eastAsia="Arial" w:cs="Arial"/>
          <w:b w:val="0"/>
          <w:bCs w:val="0"/>
          <w:i w:val="0"/>
          <w:iCs w:val="0"/>
          <w:caps w:val="0"/>
          <w:smallCaps w:val="0"/>
          <w:noProof w:val="0"/>
          <w:color w:val="000000" w:themeColor="text1" w:themeTint="FF" w:themeShade="FF"/>
          <w:sz w:val="22"/>
          <w:szCs w:val="22"/>
          <w:u w:val="none"/>
          <w:lang w:val="fr-FR"/>
        </w:rPr>
        <w:t>t</w:t>
      </w:r>
      <w:r w:rsidRPr="2860BEC1" w:rsidR="4AF24FEC">
        <w:rPr>
          <w:rFonts w:ascii="Arial" w:hAnsi="Arial" w:eastAsia="Arial" w:cs="Arial"/>
          <w:b w:val="0"/>
          <w:bCs w:val="0"/>
          <w:i w:val="0"/>
          <w:iCs w:val="0"/>
          <w:caps w:val="0"/>
          <w:smallCaps w:val="0"/>
          <w:noProof w:val="0"/>
          <w:color w:val="000000" w:themeColor="text1" w:themeTint="FF" w:themeShade="FF"/>
          <w:sz w:val="22"/>
          <w:szCs w:val="22"/>
          <w:u w:val="none"/>
          <w:lang w:val="fr-FR"/>
        </w:rPr>
        <w:t xml:space="preserve"> </w:t>
      </w:r>
      <w:hyperlink r:id="R3cc1fde7ff244cf8">
        <w:r w:rsidRPr="2860BEC1" w:rsidR="4AF24FEC">
          <w:rPr>
            <w:rStyle w:val="Hyperlink"/>
            <w:rFonts w:ascii="Arial" w:hAnsi="Arial" w:eastAsia="Arial" w:cs="Arial"/>
            <w:b w:val="0"/>
            <w:bCs w:val="0"/>
            <w:i w:val="0"/>
            <w:iCs w:val="0"/>
            <w:caps w:val="0"/>
            <w:smallCaps w:val="0"/>
            <w:strike w:val="0"/>
            <w:dstrike w:val="0"/>
            <w:noProof w:val="0"/>
            <w:sz w:val="22"/>
            <w:szCs w:val="22"/>
            <w:lang w:val="fr-FR"/>
          </w:rPr>
          <w:t>ici.</w:t>
        </w:r>
      </w:hyperlink>
    </w:p>
    <w:p w:rsidR="603A2237" w:rsidP="5D82DD13" w:rsidRDefault="603A2237" w14:paraId="293E0675" w14:textId="0FD3C8C9">
      <w:pPr>
        <w:bidi w:val="0"/>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p>
    <w:p w:rsidR="4AF24FEC" w:rsidP="5D82DD13" w:rsidRDefault="4AF24FEC" w14:paraId="63A91CC6" w14:textId="1C7F32A5">
      <w:pPr>
        <w:bidi w:val="0"/>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5D82DD13" w:rsidR="4AF24FEC">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w:rsidR="4AF24FEC" w:rsidP="5D82DD13" w:rsidRDefault="4AF24FEC" w14:paraId="6DCE9A99" w14:textId="7FF5B598">
      <w:pPr>
        <w:bidi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r w:rsidRPr="5D82DD13" w:rsidR="4AF24FEC">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5D82DD13" w:rsidR="4AF24FEC">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5D82DD13" w:rsidR="4AF24FEC">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w:rsidR="603A2237" w:rsidP="5D82DD13" w:rsidRDefault="603A2237" w14:paraId="629244F0" w14:textId="2AEDC0DB">
      <w:pPr>
        <w:bidi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p>
    <w:p w:rsidR="4AF24FEC" w:rsidP="5D82DD13" w:rsidRDefault="4AF24FEC" w14:paraId="19802156" w14:textId="7E8C9AC0">
      <w:pPr>
        <w:bidi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r w:rsidRPr="5D82DD13" w:rsidR="4AF24FEC">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w:rsidR="4AF24FEC" w:rsidP="5D82DD13" w:rsidRDefault="4AF24FEC" w14:paraId="72AEF18A" w14:textId="6D2A981A">
      <w:pPr>
        <w:bidi w:val="0"/>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0"/>
          <w:szCs w:val="20"/>
          <w:lang w:val="fr-FR"/>
        </w:rPr>
      </w:pPr>
      <w:hyperlink r:id="R8f9464cd2a52447b">
        <w:r w:rsidRPr="5D82DD13" w:rsidR="4AF24FEC">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5D82DD13" w:rsidR="4AF24FEC">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5D82DD13" w:rsidR="4AF24FEC">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w:rsidR="603A2237" w:rsidP="5D82DD13" w:rsidRDefault="603A2237" w14:paraId="552560B9" w14:textId="70A9C018">
      <w:pPr>
        <w:bidi w:val="0"/>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fr-FR"/>
        </w:rPr>
      </w:pPr>
    </w:p>
    <w:p w:rsidR="4AF24FEC" w:rsidP="5D82DD13" w:rsidRDefault="4AF24FEC" w14:paraId="506CD807" w14:textId="4BF63799">
      <w:pPr>
        <w:widowControl w:val="0"/>
        <w:bidi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D82DD13" w:rsidR="4AF24FEC">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du Young </w:t>
      </w:r>
      <w:r w:rsidRPr="5D82DD13" w:rsidR="4AF24FEC">
        <w:rPr>
          <w:rFonts w:ascii="Arial" w:hAnsi="Arial" w:eastAsia="Arial" w:cs="Arial"/>
          <w:b w:val="1"/>
          <w:bCs w:val="1"/>
          <w:i w:val="0"/>
          <w:iCs w:val="0"/>
          <w:caps w:val="0"/>
          <w:smallCaps w:val="0"/>
          <w:noProof w:val="0"/>
          <w:color w:val="000000" w:themeColor="text1" w:themeTint="FF" w:themeShade="FF"/>
          <w:sz w:val="18"/>
          <w:szCs w:val="18"/>
          <w:lang w:val="fr-FR"/>
        </w:rPr>
        <w:t>Inventors</w:t>
      </w:r>
      <w:r w:rsidRPr="5D82DD13" w:rsidR="4AF24FEC">
        <w:rPr>
          <w:rFonts w:ascii="Arial" w:hAnsi="Arial" w:eastAsia="Arial" w:cs="Arial"/>
          <w:b w:val="1"/>
          <w:bCs w:val="1"/>
          <w:i w:val="0"/>
          <w:iCs w:val="0"/>
          <w:caps w:val="0"/>
          <w:smallCaps w:val="0"/>
          <w:noProof w:val="0"/>
          <w:color w:val="000000" w:themeColor="text1" w:themeTint="FF" w:themeShade="FF"/>
          <w:sz w:val="18"/>
          <w:szCs w:val="18"/>
          <w:lang w:val="fr-FR"/>
        </w:rPr>
        <w:t xml:space="preserve"> </w:t>
      </w:r>
      <w:r w:rsidRPr="5D82DD13" w:rsidR="4AF24FEC">
        <w:rPr>
          <w:rFonts w:ascii="Arial" w:hAnsi="Arial" w:eastAsia="Arial" w:cs="Arial"/>
          <w:b w:val="1"/>
          <w:bCs w:val="1"/>
          <w:i w:val="0"/>
          <w:iCs w:val="0"/>
          <w:caps w:val="0"/>
          <w:smallCaps w:val="0"/>
          <w:noProof w:val="0"/>
          <w:color w:val="000000" w:themeColor="text1" w:themeTint="FF" w:themeShade="FF"/>
          <w:sz w:val="18"/>
          <w:szCs w:val="18"/>
          <w:lang w:val="fr-FR"/>
        </w:rPr>
        <w:t>Prize</w:t>
      </w:r>
    </w:p>
    <w:p w:rsidR="4AF24FEC" w:rsidP="6C6F7ADD" w:rsidRDefault="4AF24FEC" w14:paraId="676865D1" w14:textId="0E0DC510">
      <w:pPr>
        <w:widowControl w:val="0"/>
        <w:bidi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Prize</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w:t>
      </w:r>
      <w:r w:rsidRPr="6C6F7ADD" w:rsidR="7BA24E34">
        <w:rPr>
          <w:rFonts w:ascii="Arial" w:hAnsi="Arial" w:eastAsia="Arial" w:cs="Arial"/>
          <w:b w:val="0"/>
          <w:bCs w:val="0"/>
          <w:i w:val="0"/>
          <w:iCs w:val="0"/>
          <w:caps w:val="0"/>
          <w:smallCaps w:val="0"/>
          <w:noProof w:val="0"/>
          <w:color w:val="000000" w:themeColor="text1" w:themeTint="FF" w:themeShade="FF"/>
          <w:sz w:val="18"/>
          <w:szCs w:val="18"/>
          <w:lang w:val="fr-FR"/>
        </w:rPr>
        <w:t>i</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nventeur européen. À partir de 2025, le Young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Prize</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prendra une nouvelle dimension avec son propre événement dédié, organisé indépendamment du Prix de l’</w:t>
      </w:r>
      <w:r w:rsidRPr="6C6F7ADD" w:rsidR="3989E8B7">
        <w:rPr>
          <w:rFonts w:ascii="Arial" w:hAnsi="Arial" w:eastAsia="Arial" w:cs="Arial"/>
          <w:b w:val="0"/>
          <w:bCs w:val="0"/>
          <w:i w:val="0"/>
          <w:iCs w:val="0"/>
          <w:caps w:val="0"/>
          <w:smallCaps w:val="0"/>
          <w:noProof w:val="0"/>
          <w:color w:val="000000" w:themeColor="text1" w:themeTint="FF" w:themeShade="FF"/>
          <w:sz w:val="18"/>
          <w:szCs w:val="18"/>
          <w:lang w:val="fr-FR"/>
        </w:rPr>
        <w:t>i</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nventeur</w:t>
      </w:r>
      <w:r w:rsidRPr="6C6F7ADD" w:rsidR="1A3C2D26">
        <w:rPr>
          <w:rFonts w:ascii="Arial" w:hAnsi="Arial" w:eastAsia="Arial" w:cs="Arial"/>
          <w:b w:val="0"/>
          <w:bCs w:val="0"/>
          <w:i w:val="0"/>
          <w:iCs w:val="0"/>
          <w:caps w:val="0"/>
          <w:smallCaps w:val="0"/>
          <w:noProof w:val="0"/>
          <w:color w:val="000000" w:themeColor="text1" w:themeTint="FF" w:themeShade="FF"/>
          <w:sz w:val="18"/>
          <w:szCs w:val="18"/>
          <w:lang w:val="fr-FR"/>
        </w:rPr>
        <w:t xml:space="preserve"> européen</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Parmi les 10 </w:t>
      </w:r>
      <w:r w:rsidRPr="6C6F7ADD" w:rsidR="4AF24FEC">
        <w:rPr>
          <w:rFonts w:ascii="Arial" w:hAnsi="Arial" w:eastAsia="Arial" w:cs="Arial"/>
          <w:b w:val="0"/>
          <w:bCs w:val="0"/>
          <w:i w:val="1"/>
          <w:iCs w:val="1"/>
          <w:caps w:val="0"/>
          <w:smallCaps w:val="0"/>
          <w:noProof w:val="0"/>
          <w:color w:val="000000" w:themeColor="text1" w:themeTint="FF" w:themeShade="FF"/>
          <w:sz w:val="18"/>
          <w:szCs w:val="18"/>
          <w:lang w:val="fr-FR"/>
        </w:rPr>
        <w:t>Tomorrow</w:t>
      </w:r>
      <w:r w:rsidRPr="6C6F7ADD" w:rsidR="4AF24FEC">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6C6F7ADD" w:rsidR="4AF24FEC">
        <w:rPr>
          <w:rFonts w:ascii="Arial" w:hAnsi="Arial" w:eastAsia="Arial" w:cs="Arial"/>
          <w:b w:val="0"/>
          <w:bCs w:val="0"/>
          <w:i w:val="1"/>
          <w:iCs w:val="1"/>
          <w:caps w:val="0"/>
          <w:smallCaps w:val="0"/>
          <w:noProof w:val="0"/>
          <w:color w:val="000000" w:themeColor="text1" w:themeTint="FF" w:themeShade="FF"/>
          <w:sz w:val="18"/>
          <w:szCs w:val="18"/>
          <w:lang w:val="fr-FR"/>
        </w:rPr>
        <w:t>Shapers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Builders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Community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Healers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and Nature Guardians. Un </w:t>
      </w:r>
      <w:r w:rsidRPr="6C6F7ADD" w:rsidR="64312571">
        <w:rPr>
          <w:rFonts w:ascii="Arial" w:hAnsi="Arial" w:eastAsia="Arial" w:cs="Arial"/>
          <w:b w:val="0"/>
          <w:bCs w:val="0"/>
          <w:i w:val="0"/>
          <w:iCs w:val="0"/>
          <w:caps w:val="0"/>
          <w:smallCaps w:val="0"/>
          <w:noProof w:val="0"/>
          <w:color w:val="000000" w:themeColor="text1" w:themeTint="FF" w:themeShade="FF"/>
          <w:sz w:val="18"/>
          <w:szCs w:val="18"/>
          <w:lang w:val="fr-FR"/>
        </w:rPr>
        <w:t>P</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rix du </w:t>
      </w:r>
      <w:r w:rsidRPr="6C6F7ADD" w:rsidR="0CC539A0">
        <w:rPr>
          <w:rFonts w:ascii="Arial" w:hAnsi="Arial" w:eastAsia="Arial" w:cs="Arial"/>
          <w:b w:val="0"/>
          <w:bCs w:val="0"/>
          <w:i w:val="0"/>
          <w:iCs w:val="0"/>
          <w:caps w:val="0"/>
          <w:smallCaps w:val="0"/>
          <w:noProof w:val="0"/>
          <w:color w:val="000000" w:themeColor="text1" w:themeTint="FF" w:themeShade="FF"/>
          <w:sz w:val="18"/>
          <w:szCs w:val="18"/>
          <w:lang w:val="fr-FR"/>
        </w:rPr>
        <w:t>P</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ublic, élu en ligne, sera également décerné. Chaque </w:t>
      </w:r>
      <w:r w:rsidRPr="6C6F7ADD" w:rsidR="4AF24FEC">
        <w:rPr>
          <w:rFonts w:ascii="Arial" w:hAnsi="Arial" w:eastAsia="Arial" w:cs="Arial"/>
          <w:b w:val="0"/>
          <w:bCs w:val="0"/>
          <w:i w:val="1"/>
          <w:iCs w:val="1"/>
          <w:caps w:val="0"/>
          <w:smallCaps w:val="0"/>
          <w:noProof w:val="0"/>
          <w:color w:val="000000" w:themeColor="text1" w:themeTint="FF" w:themeShade="FF"/>
          <w:sz w:val="18"/>
          <w:szCs w:val="18"/>
          <w:lang w:val="fr-FR"/>
        </w:rPr>
        <w:t>Tomorrow</w:t>
      </w:r>
      <w:r w:rsidRPr="6C6F7ADD" w:rsidR="4AF24FEC">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6C6F7ADD" w:rsidR="4AF24FEC">
        <w:rPr>
          <w:rFonts w:ascii="Arial" w:hAnsi="Arial" w:eastAsia="Arial" w:cs="Arial"/>
          <w:b w:val="0"/>
          <w:bCs w:val="0"/>
          <w:i w:val="1"/>
          <w:iCs w:val="1"/>
          <w:caps w:val="0"/>
          <w:smallCaps w:val="0"/>
          <w:noProof w:val="0"/>
          <w:color w:val="000000" w:themeColor="text1" w:themeTint="FF" w:themeShade="FF"/>
          <w:sz w:val="18"/>
          <w:szCs w:val="18"/>
          <w:lang w:val="fr-FR"/>
        </w:rPr>
        <w:t>Shaper</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w:t>
      </w:r>
      <w:r w:rsidRPr="6C6F7ADD" w:rsidR="415FA74F">
        <w:rPr>
          <w:rFonts w:ascii="Arial" w:hAnsi="Arial" w:eastAsia="Arial" w:cs="Arial"/>
          <w:b w:val="0"/>
          <w:bCs w:val="0"/>
          <w:i w:val="0"/>
          <w:iCs w:val="0"/>
          <w:caps w:val="0"/>
          <w:smallCaps w:val="0"/>
          <w:noProof w:val="0"/>
          <w:color w:val="000000" w:themeColor="text1" w:themeTint="FF" w:themeShade="FF"/>
          <w:sz w:val="18"/>
          <w:szCs w:val="18"/>
          <w:lang w:val="fr-FR"/>
        </w:rPr>
        <w:t>P</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rix du </w:t>
      </w:r>
      <w:r w:rsidRPr="6C6F7ADD" w:rsidR="746BCF73">
        <w:rPr>
          <w:rFonts w:ascii="Arial" w:hAnsi="Arial" w:eastAsia="Arial" w:cs="Arial"/>
          <w:b w:val="0"/>
          <w:bCs w:val="0"/>
          <w:i w:val="0"/>
          <w:iCs w:val="0"/>
          <w:caps w:val="0"/>
          <w:smallCaps w:val="0"/>
          <w:noProof w:val="0"/>
          <w:color w:val="000000" w:themeColor="text1" w:themeTint="FF" w:themeShade="FF"/>
          <w:sz w:val="18"/>
          <w:szCs w:val="18"/>
          <w:lang w:val="fr-FR"/>
        </w:rPr>
        <w:t>P</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ublic recevra également 5 000 EUR en plus.</w:t>
      </w:r>
      <w:r w:rsidRPr="6C6F7ADD" w:rsidR="0C6FAEC8">
        <w:rPr>
          <w:rFonts w:ascii="Arial" w:hAnsi="Arial" w:eastAsia="Arial" w:cs="Arial"/>
          <w:b w:val="0"/>
          <w:bCs w:val="0"/>
          <w:i w:val="0"/>
          <w:iCs w:val="0"/>
          <w:caps w:val="0"/>
          <w:smallCaps w:val="0"/>
          <w:noProof w:val="0"/>
          <w:color w:val="000000" w:themeColor="text1" w:themeTint="FF" w:themeShade="FF"/>
          <w:sz w:val="18"/>
          <w:szCs w:val="18"/>
          <w:lang w:val="fr-FR"/>
        </w:rPr>
        <w:t xml:space="preserve"> </w:t>
      </w:r>
      <w:hyperlink r:id="R9a18bf31e55d4cd1">
        <w:r w:rsidRPr="6C6F7ADD" w:rsidR="4AF24FEC">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6C6F7ADD" w:rsidR="4AF24FE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fr-FR"/>
        </w:rPr>
        <w:t xml:space="preserve"> </w:t>
      </w:r>
      <w:r w:rsidRPr="6C6F7ADD" w:rsidR="4AF24FEC">
        <w:rPr>
          <w:rFonts w:ascii="Arial" w:hAnsi="Arial" w:eastAsia="Arial" w:cs="Arial"/>
          <w:b w:val="0"/>
          <w:bCs w:val="0"/>
          <w:i w:val="0"/>
          <w:iCs w:val="0"/>
          <w:caps w:val="0"/>
          <w:smallCaps w:val="0"/>
          <w:noProof w:val="0"/>
          <w:color w:val="000000" w:themeColor="text1" w:themeTint="FF" w:themeShade="FF"/>
          <w:sz w:val="18"/>
          <w:szCs w:val="18"/>
          <w:u w:val="none"/>
          <w:lang w:val="fr-FR"/>
        </w:rPr>
        <w:t>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ur</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les critères d’éligibilité et de sélection du Young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Prize</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w:t>
      </w:r>
    </w:p>
    <w:p w:rsidR="603A2237" w:rsidP="5D82DD13" w:rsidRDefault="603A2237" w14:paraId="29948E58" w14:textId="31114BAF">
      <w:pPr>
        <w:bidi w:val="0"/>
        <w:spacing w:after="0" w:line="287"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fr-FR"/>
        </w:rPr>
      </w:pPr>
    </w:p>
    <w:p w:rsidR="4AF24FEC" w:rsidP="5D82DD13" w:rsidRDefault="4AF24FEC" w14:paraId="37411423" w14:textId="14B067A4">
      <w:pPr>
        <w:widowControl w:val="0"/>
        <w:bidi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D82DD13" w:rsidR="4AF24FEC">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p>
    <w:p w:rsidR="4AF24FEC" w:rsidP="6C6F7ADD" w:rsidRDefault="4AF24FEC" w14:paraId="7F4A5D77" w14:textId="791EF397">
      <w:pPr>
        <w:widowControl w:val="0"/>
        <w:bidi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068b79d8d0cf4283">
        <w:r w:rsidRPr="6C6F7ADD" w:rsidR="4AF24FEC">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6C6F7ADD" w:rsidR="29EA45DE">
        <w:rPr>
          <w:rFonts w:ascii="Arial" w:hAnsi="Arial" w:eastAsia="Arial" w:cs="Arial"/>
          <w:b w:val="0"/>
          <w:bCs w:val="0"/>
          <w:i w:val="0"/>
          <w:iCs w:val="0"/>
          <w:caps w:val="0"/>
          <w:smallCaps w:val="0"/>
          <w:noProof w:val="0"/>
          <w:color w:val="000000" w:themeColor="text1" w:themeTint="FF" w:themeShade="FF"/>
          <w:sz w:val="18"/>
          <w:szCs w:val="18"/>
          <w:lang w:val="fr-FR"/>
        </w:rPr>
        <w:t>6</w:t>
      </w:r>
      <w:r w:rsidRPr="6C6F7ADD" w:rsidR="4AF24FEC">
        <w:rPr>
          <w:rFonts w:ascii="Arial" w:hAnsi="Arial" w:eastAsia="Arial" w:cs="Arial"/>
          <w:b w:val="0"/>
          <w:bCs w:val="0"/>
          <w:i w:val="0"/>
          <w:iCs w:val="0"/>
          <w:caps w:val="0"/>
          <w:smallCaps w:val="0"/>
          <w:noProof w:val="0"/>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p w:rsidR="603A2237" w:rsidP="5D82DD13" w:rsidRDefault="603A2237" w14:paraId="4E301447" w14:textId="489DD35E">
      <w:pPr>
        <w:bidi w:val="0"/>
        <w:spacing w:after="0" w:line="287" w:lineRule="auto"/>
        <w:jc w:val="left"/>
        <w:rPr>
          <w:rFonts w:ascii="Arial" w:hAnsi="Arial" w:eastAsia="Arial" w:cs="Arial"/>
          <w:b w:val="0"/>
          <w:bCs w:val="0"/>
          <w:i w:val="0"/>
          <w:iCs w:val="0"/>
          <w:caps w:val="0"/>
          <w:smallCaps w:val="0"/>
          <w:noProof w:val="0"/>
          <w:color w:val="000000" w:themeColor="text1" w:themeTint="FF" w:themeShade="FF"/>
          <w:sz w:val="28"/>
          <w:szCs w:val="28"/>
          <w:lang w:val="fr-FR"/>
        </w:rPr>
      </w:pPr>
    </w:p>
    <w:p w:rsidR="603A2237" w:rsidP="5D82DD13" w:rsidRDefault="603A2237" w14:paraId="11333842" w14:textId="075BBD8A">
      <w:pPr>
        <w:bidi w:val="0"/>
        <w:rPr>
          <w:rFonts w:ascii="Arial" w:hAnsi="Arial" w:eastAsia="Arial" w:cs="Arial"/>
          <w:b w:val="0"/>
          <w:bCs w:val="0"/>
          <w:i w:val="0"/>
          <w:iCs w:val="0"/>
          <w:caps w:val="0"/>
          <w:smallCaps w:val="0"/>
          <w:noProof w:val="0"/>
          <w:color w:val="000000" w:themeColor="text1" w:themeTint="FF" w:themeShade="FF"/>
          <w:sz w:val="24"/>
          <w:szCs w:val="24"/>
          <w:lang w:val="fr-FR"/>
        </w:rPr>
      </w:pPr>
    </w:p>
    <w:p w:rsidR="603A2237" w:rsidP="603A2237" w:rsidRDefault="603A2237" w14:paraId="51F4A81A" w14:textId="66F148F9">
      <w:pPr>
        <w:bidi w:val="0"/>
        <w:spacing w:before="240" w:beforeAutospacing="off" w:after="240" w:afterAutospacing="off"/>
        <w:jc w:val="both"/>
        <w:rPr>
          <w:rFonts w:ascii="Arial" w:hAnsi="Arial" w:eastAsia="Arial" w:cs="Arial"/>
          <w:noProof w:val="0"/>
          <w:sz w:val="22"/>
          <w:szCs w:val="22"/>
          <w:lang w:val="fr-FR"/>
        </w:rPr>
      </w:pPr>
    </w:p>
    <w:p w:rsidR="43A38FB3" w:rsidP="603A2237" w:rsidRDefault="43A38FB3" w14:paraId="6EDB3BD8" w14:textId="349C0F71">
      <w:pPr>
        <w:bidi w:val="0"/>
        <w:spacing w:before="240" w:after="240" w:line="240" w:lineRule="auto"/>
        <w:jc w:val="both"/>
        <w:rPr>
          <w:rFonts w:ascii="Arial" w:hAnsi="Arial" w:eastAsia="Arial" w:cs="Arial"/>
          <w:noProof w:val="0"/>
          <w:sz w:val="22"/>
          <w:szCs w:val="22"/>
          <w:lang w:val="fr-FR"/>
        </w:rPr>
      </w:pPr>
      <w:r w:rsidRPr="5D82DD13" w:rsidR="43A38FB3">
        <w:rPr>
          <w:rFonts w:ascii="Arial" w:hAnsi="Arial" w:eastAsia="Arial" w:cs="Arial"/>
          <w:b w:val="0"/>
          <w:bCs w:val="0"/>
          <w:i w:val="0"/>
          <w:iCs w:val="0"/>
          <w:caps w:val="0"/>
          <w:smallCaps w:val="0"/>
          <w:noProof w:val="0"/>
          <w:color w:val="000000" w:themeColor="text1" w:themeTint="FF" w:themeShade="FF"/>
          <w:sz w:val="22"/>
          <w:szCs w:val="22"/>
          <w:lang w:val="fr-FR"/>
        </w:rPr>
        <w:t> </w:t>
      </w:r>
    </w:p>
    <w:p w:rsidR="603A2237" w:rsidP="5D82DD13" w:rsidRDefault="603A2237" w14:paraId="67B9EAF6" w14:textId="51B4A0F4">
      <w:pPr>
        <w:bidi w:val="0"/>
        <w:spacing w:before="240" w:beforeAutospacing="off" w:after="240" w:afterAutospacing="off"/>
        <w:jc w:val="both"/>
        <w:rPr>
          <w:rFonts w:ascii="Arial" w:hAnsi="Arial" w:eastAsia="Arial" w:cs="Arial"/>
          <w:b w:val="1"/>
          <w:bCs w:val="1"/>
          <w:i w:val="0"/>
          <w:iCs w:val="0"/>
          <w:caps w:val="0"/>
          <w:smallCaps w:val="0"/>
          <w:noProof w:val="0"/>
          <w:color w:val="000000" w:themeColor="text1" w:themeTint="FF" w:themeShade="FF"/>
          <w:sz w:val="22"/>
          <w:szCs w:val="22"/>
          <w:lang w:val="fr-FR"/>
        </w:rPr>
      </w:pPr>
    </w:p>
    <w:p w:rsidR="603A2237" w:rsidP="603A2237" w:rsidRDefault="603A2237" w14:paraId="4AC43CD2" w14:textId="72DF89B6">
      <w:pPr>
        <w:pStyle w:val="Normal"/>
        <w:bidi w:val="0"/>
        <w:spacing w:after="0" w:line="287" w:lineRule="auto"/>
        <w:jc w:val="both"/>
        <w:rPr>
          <w:rFonts w:ascii="Arial" w:hAnsi="Arial" w:eastAsia="Arial" w:cs="Arial"/>
          <w:noProof w:val="0"/>
          <w:sz w:val="22"/>
          <w:szCs w:val="22"/>
          <w:lang w:val="fr-FR"/>
        </w:rPr>
      </w:pPr>
    </w:p>
    <w:p w:rsidR="603A2237" w:rsidP="603A2237" w:rsidRDefault="603A2237" w14:paraId="5CDAE8D3" w14:textId="7DA42FC5">
      <w:pPr>
        <w:pStyle w:val="ListParagraph"/>
        <w:bidi w:val="0"/>
        <w:spacing w:after="0" w:line="287" w:lineRule="auto"/>
        <w:ind w:left="720"/>
        <w:jc w:val="left"/>
        <w:rPr>
          <w:noProof w:val="0"/>
          <w:lang w:val="fr-FR"/>
        </w:rPr>
      </w:pPr>
    </w:p>
    <w:sectPr>
      <w:pgSz w:w="12240" w:h="15840" w:orient="portrait"/>
      <w:pgMar w:top="1440" w:right="1440" w:bottom="1440" w:left="1440" w:header="720" w:footer="720" w:gutter="0"/>
      <w:cols w:space="720"/>
      <w:docGrid w:linePitch="360"/>
      <w:headerReference w:type="default" r:id="R4492dde68f5f4bf1"/>
      <w:footerReference w:type="default" r:id="Rf8ac7c20f2664fe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A2237" w:rsidTr="603A2237" w14:paraId="2D4D6654">
      <w:trPr>
        <w:trHeight w:val="300"/>
      </w:trPr>
      <w:tc>
        <w:tcPr>
          <w:tcW w:w="3120" w:type="dxa"/>
          <w:tcMar/>
        </w:tcPr>
        <w:p w:rsidR="603A2237" w:rsidP="603A2237" w:rsidRDefault="603A2237" w14:paraId="1FF38E9A" w14:textId="3B5EF814">
          <w:pPr>
            <w:pStyle w:val="Header"/>
            <w:bidi w:val="0"/>
            <w:ind w:left="-115"/>
            <w:jc w:val="left"/>
          </w:pPr>
        </w:p>
      </w:tc>
      <w:tc>
        <w:tcPr>
          <w:tcW w:w="3120" w:type="dxa"/>
          <w:tcMar/>
        </w:tcPr>
        <w:p w:rsidR="603A2237" w:rsidP="603A2237" w:rsidRDefault="603A2237" w14:paraId="13AE8407" w14:textId="2C90DA29">
          <w:pPr>
            <w:pStyle w:val="Header"/>
            <w:bidi w:val="0"/>
            <w:jc w:val="center"/>
          </w:pPr>
        </w:p>
      </w:tc>
      <w:tc>
        <w:tcPr>
          <w:tcW w:w="3120" w:type="dxa"/>
          <w:tcMar/>
        </w:tcPr>
        <w:p w:rsidR="603A2237" w:rsidP="603A2237" w:rsidRDefault="603A2237" w14:paraId="0E111F6F" w14:textId="0BE1C622">
          <w:pPr>
            <w:pStyle w:val="Header"/>
            <w:bidi w:val="0"/>
            <w:ind w:right="-115"/>
            <w:jc w:val="right"/>
          </w:pPr>
        </w:p>
      </w:tc>
    </w:tr>
  </w:tbl>
  <w:p w:rsidR="603A2237" w:rsidP="603A2237" w:rsidRDefault="603A2237" w14:paraId="49BE94AC" w14:textId="7FAC744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A2237" w:rsidTr="603A2237" w14:paraId="4FE2F39C">
      <w:trPr>
        <w:trHeight w:val="300"/>
      </w:trPr>
      <w:tc>
        <w:tcPr>
          <w:tcW w:w="3120" w:type="dxa"/>
          <w:tcMar/>
        </w:tcPr>
        <w:p w:rsidR="603A2237" w:rsidP="603A2237" w:rsidRDefault="603A2237" w14:paraId="53DC0778" w14:textId="4C5C548E">
          <w:pPr>
            <w:bidi w:val="0"/>
            <w:ind w:left="-115"/>
            <w:jc w:val="left"/>
          </w:pPr>
          <w:r w:rsidR="603A2237">
            <w:drawing>
              <wp:inline wp14:editId="7AD5BD84" wp14:anchorId="0292B9B4">
                <wp:extent cx="1104900" cy="457200"/>
                <wp:effectExtent l="0" t="0" r="0" b="0"/>
                <wp:docPr id="1955307154" name="" descr="Picture" title=""/>
                <wp:cNvGraphicFramePr>
                  <a:graphicFrameLocks noChangeAspect="1"/>
                </wp:cNvGraphicFramePr>
                <a:graphic>
                  <a:graphicData uri="http://schemas.openxmlformats.org/drawingml/2006/picture">
                    <pic:pic>
                      <pic:nvPicPr>
                        <pic:cNvPr id="0" name=""/>
                        <pic:cNvPicPr/>
                      </pic:nvPicPr>
                      <pic:blipFill>
                        <a:blip r:embed="R1d00088fb9984455">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r>
            <w:br/>
          </w:r>
        </w:p>
      </w:tc>
      <w:tc>
        <w:tcPr>
          <w:tcW w:w="3120" w:type="dxa"/>
          <w:tcMar/>
        </w:tcPr>
        <w:p w:rsidR="603A2237" w:rsidP="603A2237" w:rsidRDefault="603A2237" w14:paraId="1B155228" w14:textId="3A5F6F2E">
          <w:pPr>
            <w:pStyle w:val="Header"/>
            <w:bidi w:val="0"/>
            <w:jc w:val="center"/>
          </w:pPr>
        </w:p>
      </w:tc>
      <w:tc>
        <w:tcPr>
          <w:tcW w:w="3120" w:type="dxa"/>
          <w:tcMar/>
        </w:tcPr>
        <w:p w:rsidR="603A2237" w:rsidP="603A2237" w:rsidRDefault="603A2237" w14:paraId="1F5A8E6A" w14:textId="2CFB9BA8">
          <w:pPr>
            <w:bidi w:val="0"/>
            <w:ind w:right="-115"/>
            <w:jc w:val="right"/>
          </w:pPr>
          <w:r w:rsidR="603A2237">
            <w:drawing>
              <wp:inline wp14:editId="4E188241" wp14:anchorId="08A92C93">
                <wp:extent cx="914400" cy="447675"/>
                <wp:effectExtent l="0" t="0" r="0" b="0"/>
                <wp:docPr id="1056642209" name="" descr="image2.jpg, Picture, Picture" title=""/>
                <wp:cNvGraphicFramePr>
                  <a:graphicFrameLocks noChangeAspect="1"/>
                </wp:cNvGraphicFramePr>
                <a:graphic>
                  <a:graphicData uri="http://schemas.openxmlformats.org/drawingml/2006/picture">
                    <pic:pic>
                      <pic:nvPicPr>
                        <pic:cNvPr id="0" name=""/>
                        <pic:cNvPicPr/>
                      </pic:nvPicPr>
                      <pic:blipFill>
                        <a:blip r:embed="Rdd04426ed8924e53">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r>
            <w:br/>
          </w:r>
        </w:p>
      </w:tc>
    </w:tr>
  </w:tbl>
  <w:p w:rsidR="603A2237" w:rsidP="603A2237" w:rsidRDefault="603A2237" w14:paraId="49DB3C4A" w14:textId="78C8F9A6">
    <w:pPr>
      <w:pStyle w:val="Header"/>
      <w:bidi w:val="0"/>
    </w:pPr>
  </w:p>
</w:hdr>
</file>

<file path=word/intelligence2.xml><?xml version="1.0" encoding="utf-8"?>
<int2:intelligence xmlns:int2="http://schemas.microsoft.com/office/intelligence/2020/intelligence">
  <int2:observations>
    <int2:bookmark int2:bookmarkName="_Int_0EzBGdCa" int2:invalidationBookmarkName="" int2:hashCode="hvfkN/qlp/zhXR" int2:id="SYFjKU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dde5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378430"/>
    <w:rsid w:val="0050A7CE"/>
    <w:rsid w:val="00CAEB21"/>
    <w:rsid w:val="024171AB"/>
    <w:rsid w:val="035BB6AF"/>
    <w:rsid w:val="04578720"/>
    <w:rsid w:val="049B8066"/>
    <w:rsid w:val="04F4F259"/>
    <w:rsid w:val="05E60A26"/>
    <w:rsid w:val="06F04163"/>
    <w:rsid w:val="0C40EE84"/>
    <w:rsid w:val="0C6FAEC8"/>
    <w:rsid w:val="0CC539A0"/>
    <w:rsid w:val="0DBBDEA7"/>
    <w:rsid w:val="0DEB6709"/>
    <w:rsid w:val="0F61ADAB"/>
    <w:rsid w:val="103BF752"/>
    <w:rsid w:val="107BD55B"/>
    <w:rsid w:val="11BCF941"/>
    <w:rsid w:val="12378430"/>
    <w:rsid w:val="13E1BF13"/>
    <w:rsid w:val="155C70BE"/>
    <w:rsid w:val="15C44E69"/>
    <w:rsid w:val="17980A24"/>
    <w:rsid w:val="1A3C2D26"/>
    <w:rsid w:val="1CAE0CD0"/>
    <w:rsid w:val="1CF835BC"/>
    <w:rsid w:val="1E63C144"/>
    <w:rsid w:val="1FD30B5A"/>
    <w:rsid w:val="203DB304"/>
    <w:rsid w:val="20F658BE"/>
    <w:rsid w:val="216DDF48"/>
    <w:rsid w:val="244EF663"/>
    <w:rsid w:val="2475C2C7"/>
    <w:rsid w:val="24D355BE"/>
    <w:rsid w:val="26F4B5F2"/>
    <w:rsid w:val="283651E1"/>
    <w:rsid w:val="2860BEC1"/>
    <w:rsid w:val="29EA45DE"/>
    <w:rsid w:val="2AFE983B"/>
    <w:rsid w:val="2B167C0D"/>
    <w:rsid w:val="2B42B110"/>
    <w:rsid w:val="2C238CC3"/>
    <w:rsid w:val="2D4670DC"/>
    <w:rsid w:val="2D9967CD"/>
    <w:rsid w:val="2DAEF5E2"/>
    <w:rsid w:val="2EAC47D6"/>
    <w:rsid w:val="302E9A44"/>
    <w:rsid w:val="303E4DBD"/>
    <w:rsid w:val="344DDCEB"/>
    <w:rsid w:val="3498DE22"/>
    <w:rsid w:val="34C7B728"/>
    <w:rsid w:val="351DAE8F"/>
    <w:rsid w:val="38208F24"/>
    <w:rsid w:val="384A6DBA"/>
    <w:rsid w:val="3889A1BB"/>
    <w:rsid w:val="38E943B4"/>
    <w:rsid w:val="38ECC01B"/>
    <w:rsid w:val="3989E8B7"/>
    <w:rsid w:val="3BDF9FA2"/>
    <w:rsid w:val="3DBE39B7"/>
    <w:rsid w:val="3DF230EF"/>
    <w:rsid w:val="3E7C2DCD"/>
    <w:rsid w:val="3EF019BA"/>
    <w:rsid w:val="3F27EA59"/>
    <w:rsid w:val="415FA74F"/>
    <w:rsid w:val="43A38FB3"/>
    <w:rsid w:val="44DC3B62"/>
    <w:rsid w:val="476367CC"/>
    <w:rsid w:val="482D8371"/>
    <w:rsid w:val="4919A85E"/>
    <w:rsid w:val="4AF24FEC"/>
    <w:rsid w:val="4B2305F0"/>
    <w:rsid w:val="4C506637"/>
    <w:rsid w:val="4DD690E6"/>
    <w:rsid w:val="4E52A5D9"/>
    <w:rsid w:val="4EF58A49"/>
    <w:rsid w:val="51952FD1"/>
    <w:rsid w:val="52EF91FF"/>
    <w:rsid w:val="55155E8C"/>
    <w:rsid w:val="559E3CF8"/>
    <w:rsid w:val="55D42791"/>
    <w:rsid w:val="55D9ADC0"/>
    <w:rsid w:val="5841001F"/>
    <w:rsid w:val="5A2D4F25"/>
    <w:rsid w:val="5C3BED6B"/>
    <w:rsid w:val="5D82DD13"/>
    <w:rsid w:val="603A2237"/>
    <w:rsid w:val="6105B0D1"/>
    <w:rsid w:val="63EE807D"/>
    <w:rsid w:val="64312571"/>
    <w:rsid w:val="6558558B"/>
    <w:rsid w:val="662CC922"/>
    <w:rsid w:val="66E8E414"/>
    <w:rsid w:val="6706C33E"/>
    <w:rsid w:val="6759878F"/>
    <w:rsid w:val="692541B0"/>
    <w:rsid w:val="6B612B4F"/>
    <w:rsid w:val="6C6F7ADD"/>
    <w:rsid w:val="6E84828E"/>
    <w:rsid w:val="6F583DE6"/>
    <w:rsid w:val="70F0680B"/>
    <w:rsid w:val="7303C4A1"/>
    <w:rsid w:val="746BCF73"/>
    <w:rsid w:val="75424007"/>
    <w:rsid w:val="77440CDB"/>
    <w:rsid w:val="78884752"/>
    <w:rsid w:val="78D590E0"/>
    <w:rsid w:val="790A1AF6"/>
    <w:rsid w:val="7A3E1528"/>
    <w:rsid w:val="7A6F0449"/>
    <w:rsid w:val="7BA24E34"/>
    <w:rsid w:val="7C053915"/>
    <w:rsid w:val="7C57448B"/>
    <w:rsid w:val="7C60D709"/>
    <w:rsid w:val="7DCAAA2A"/>
    <w:rsid w:val="7E96C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8430"/>
  <w15:chartTrackingRefBased/>
  <w15:docId w15:val="{FB8EA71D-13C9-4537-8286-AE478E6A67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A2237"/>
    <w:pPr>
      <w:tabs>
        <w:tab w:val="center" w:leader="none" w:pos="4680"/>
        <w:tab w:val="right" w:leader="none" w:pos="9360"/>
      </w:tabs>
      <w:spacing w:after="0" w:line="240" w:lineRule="auto"/>
    </w:pPr>
  </w:style>
  <w:style w:type="paragraph" w:styleId="Footer">
    <w:uiPriority w:val="99"/>
    <w:name w:val="footer"/>
    <w:basedOn w:val="Normal"/>
    <w:unhideWhenUsed/>
    <w:rsid w:val="603A2237"/>
    <w:pPr>
      <w:tabs>
        <w:tab w:val="center" w:leader="none" w:pos="4680"/>
        <w:tab w:val="right" w:leader="none" w:pos="9360"/>
      </w:tabs>
      <w:spacing w:after="0" w:line="240" w:lineRule="auto"/>
    </w:pPr>
  </w:style>
  <w:style w:type="paragraph" w:styleId="ListParagraph">
    <w:uiPriority w:val="34"/>
    <w:name w:val="List Paragraph"/>
    <w:basedOn w:val="Normal"/>
    <w:qFormat/>
    <w:rsid w:val="603A2237"/>
    <w:pPr>
      <w:spacing/>
      <w:ind w:left="720"/>
      <w:contextualSpacing/>
    </w:pPr>
  </w:style>
  <w:style w:type="character" w:styleId="Hyperlink">
    <w:uiPriority w:val="99"/>
    <w:name w:val="Hyperlink"/>
    <w:basedOn w:val="DefaultParagraphFont"/>
    <w:unhideWhenUsed/>
    <w:rsid w:val="603A223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1E26924D-864B-4803-8CC2-50D351CD755D}">
    <t:Anchor>
      <t:Comment id="1708691894"/>
    </t:Anchor>
    <t:History>
      <t:Event id="{CB8C2C2A-D0E7-4072-97B1-FBEC0338E425}" time="2025-04-15T09:11:59.624Z">
        <t:Attribution userId="S::procheteau.external@epo.org::c3b7801c-5105-4388-ba2f-8790d4a8fbec" userProvider="AD" userName="Pauline Rocheteau (External)"/>
        <t:Anchor>
          <t:Comment id="1708691894"/>
        </t:Anchor>
        <t:Create/>
      </t:Event>
      <t:Event id="{88B54351-0567-4564-966A-0C0E612EF2DA}" time="2025-04-15T09:11:59.624Z">
        <t:Attribution userId="S::procheteau.external@epo.org::c3b7801c-5105-4388-ba2f-8790d4a8fbec" userProvider="AD" userName="Pauline Rocheteau (External)"/>
        <t:Anchor>
          <t:Comment id="1708691894"/>
        </t:Anchor>
        <t:Assign userId="S::pchadeau@epo.org::d865b7db-e9c4-4be3-81ff-aecd38cfe39f" userProvider="AD" userName="Pauline Chadeau"/>
      </t:Event>
      <t:Event id="{2A9E5F40-5E3D-4A40-B6D5-1203E059E3FE}" time="2025-04-15T09:11:59.624Z">
        <t:Attribution userId="S::procheteau.external@epo.org::c3b7801c-5105-4388-ba2f-8790d4a8fbec" userProvider="AD" userName="Pauline Rocheteau (External)"/>
        <t:Anchor>
          <t:Comment id="1708691894"/>
        </t:Anchor>
        <t:SetTitle title="@Pauline Chadeau c'est la traduction de Pili Seal Tree?"/>
      </t:Event>
      <t:Event id="{69C32F0B-EF30-4548-8940-6CE609C7BEC9}" time="2025-04-24T16:26:09.207Z">
        <t:Attribution userId="S::pchadeau@epo.org::d865b7db-e9c4-4be3-81ff-aecd38cfe39f" userProvider="AD" userName="Pauline Chadeau"/>
        <t:Progress percentComplete="100"/>
      </t:Event>
    </t:History>
  </t:Task>
  <t:Task id="{6C8395EC-0023-4390-9CF6-4C42626F641B}">
    <t:Anchor>
      <t:Comment id="1282107327"/>
    </t:Anchor>
    <t:History>
      <t:Event id="{B945D9EE-A418-485E-B18C-BEACC3649047}" time="2025-04-15T09:17:54.945Z">
        <t:Attribution userId="S::procheteau.external@epo.org::c3b7801c-5105-4388-ba2f-8790d4a8fbec" userProvider="AD" userName="Pauline Rocheteau (External)"/>
        <t:Anchor>
          <t:Comment id="1282107327"/>
        </t:Anchor>
        <t:Create/>
      </t:Event>
      <t:Event id="{2DF2AB6C-E6A1-4F60-A38C-2BE538FD9C8F}" time="2025-04-15T09:17:54.945Z">
        <t:Attribution userId="S::procheteau.external@epo.org::c3b7801c-5105-4388-ba2f-8790d4a8fbec" userProvider="AD" userName="Pauline Rocheteau (External)"/>
        <t:Anchor>
          <t:Comment id="1282107327"/>
        </t:Anchor>
        <t:Assign userId="S::pchadeau@epo.org::d865b7db-e9c4-4be3-81ff-aecd38cfe39f" userProvider="AD" userName="Pauline Chadeau"/>
      </t:Event>
      <t:Event id="{95C52F4C-C522-4393-B4BE-E2BADFEFE363}" time="2025-04-15T09:17:54.945Z">
        <t:Attribution userId="S::procheteau.external@epo.org::c3b7801c-5105-4388-ba2f-8790d4a8fbec" userProvider="AD" userName="Pauline Rocheteau (External)"/>
        <t:Anchor>
          <t:Comment id="1282107327"/>
        </t:Anchor>
        <t:SetTitle title="@Pauline Chadeau je ne sais pas par quoi remplacer mais ca sonne faux ..."/>
      </t:Event>
      <t:Event id="{496DE4BE-4307-4C48-B916-144F37C7B1B6}" time="2025-04-25T09:15:43.96Z">
        <t:Attribution userId="S::pchadeau@epo.org::d865b7db-e9c4-4be3-81ff-aecd38cfe39f" userProvider="AD" userName="Pauline Chadeau"/>
        <t:Progress percentComplete="100"/>
      </t:Event>
    </t:History>
  </t:Task>
  <t:Task id="{700EB243-1ED3-4585-8839-21AC046BBD5D}">
    <t:Anchor>
      <t:Comment id="1399435262"/>
    </t:Anchor>
    <t:History>
      <t:Event id="{D94238DE-FEA2-47B5-AFBA-C8ECEEFF592D}" time="2025-04-15T09:23:50.813Z">
        <t:Attribution userId="S::procheteau.external@epo.org::c3b7801c-5105-4388-ba2f-8790d4a8fbec" userProvider="AD" userName="Pauline Rocheteau (External)"/>
        <t:Anchor>
          <t:Comment id="1399435262"/>
        </t:Anchor>
        <t:Create/>
      </t:Event>
      <t:Event id="{A8ED50EB-00AC-4EEC-85D6-11C6E1533B0B}" time="2025-04-15T09:23:50.813Z">
        <t:Attribution userId="S::procheteau.external@epo.org::c3b7801c-5105-4388-ba2f-8790d4a8fbec" userProvider="AD" userName="Pauline Rocheteau (External)"/>
        <t:Anchor>
          <t:Comment id="1399435262"/>
        </t:Anchor>
        <t:Assign userId="S::pchadeau@epo.org::d865b7db-e9c4-4be3-81ff-aecd38cfe39f" userProvider="AD" userName="Pauline Chadeau"/>
      </t:Event>
      <t:Event id="{C1427E9A-5C68-4795-B85B-9970E5711E10}" time="2025-04-15T09:23:50.813Z">
        <t:Attribution userId="S::procheteau.external@epo.org::c3b7801c-5105-4388-ba2f-8790d4a8fbec" userProvider="AD" userName="Pauline Rocheteau (External)"/>
        <t:Anchor>
          <t:Comment id="1399435262"/>
        </t:Anchor>
        <t:SetTitle title="@Pauline Chadeau il me semble que c'est plus correct"/>
      </t:Event>
      <t:Event id="{827BFB35-EA51-44C2-8146-A24063EA2418}" time="2025-04-16T08:43:07.76Z">
        <t:Attribution userId="S::pchadeau@epo.org::d865b7db-e9c4-4be3-81ff-aecd38cfe39f" userProvider="AD" userName="Pauline Chadeau"/>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93c4d1d062ec4ee4" /><Relationship Type="http://schemas.microsoft.com/office/2011/relationships/commentsExtended" Target="commentsExtended.xml" Id="R5433f33721e64d5e" /><Relationship Type="http://schemas.microsoft.com/office/2016/09/relationships/commentsIds" Target="commentsIds.xml" Id="R73d299ce22de4f87" /><Relationship Type="http://schemas.openxmlformats.org/officeDocument/2006/relationships/header" Target="header.xml" Id="R4492dde68f5f4bf1" /><Relationship Type="http://schemas.openxmlformats.org/officeDocument/2006/relationships/footer" Target="footer.xml" Id="Rf8ac7c20f2664fe4" /><Relationship Type="http://schemas.openxmlformats.org/officeDocument/2006/relationships/numbering" Target="numbering.xml" Id="R0f2e48dd74dc4c0e" /><Relationship Type="http://schemas.microsoft.com/office/2019/05/relationships/documenttasks" Target="tasks.xml" Id="R9a7383eee9594dcb" /><Relationship Type="http://schemas.openxmlformats.org/officeDocument/2006/relationships/hyperlink" Target="https://echa.europa.eu/-/echa-adds-five-hazardous-chemicals-to-the-candidate-list" TargetMode="External" Id="Rd36a616789e2477f" /><Relationship Type="http://schemas.openxmlformats.org/officeDocument/2006/relationships/hyperlink" Target="mailto:press@epo.org" TargetMode="External" Id="R8f9464cd2a52447b" /><Relationship Type="http://schemas.microsoft.com/office/2020/10/relationships/intelligence" Target="intelligence2.xml" Id="Rf72e545906514124" /><Relationship Type="http://schemas.openxmlformats.org/officeDocument/2006/relationships/hyperlink" Target="https://www.epo.org/fr/news-events/young-inventors-prize/2025-event?mtm_camp=pressrelease&amp;mtm_key=yip2025&amp;mtm_med=press" TargetMode="External" Id="R1c4a0266ff07402b" /><Relationship Type="http://schemas.openxmlformats.org/officeDocument/2006/relationships/hyperlink" Target="https://www.epo.org/fr/news-events/young-inventors-prize/mark-kennedy-bantugon?mtm_camp=pressrelease&amp;mtm_key=yip2025&amp;mtm_med=press" TargetMode="External" Id="R3cc1fde7ff244cf8" /><Relationship Type="http://schemas.openxmlformats.org/officeDocument/2006/relationships/hyperlink" Target="https://www.epo.org/fr/news-events/young-inventors-prize?mtm_camp=pressrelease&amp;mtm_key=yip2025&amp;mtm_med=press" TargetMode="External" Id="R9a18bf31e55d4cd1" /><Relationship Type="http://schemas.openxmlformats.org/officeDocument/2006/relationships/hyperlink" Target="https://www.epo.org/fr/?mtm_camp=pressrelease&amp;mtm_key=yip2025&amp;mtm_med=press" TargetMode="External" Id="R068b79d8d0cf4283" /></Relationships>
</file>

<file path=word/_rels/header.xml.rels>&#65279;<?xml version="1.0" encoding="utf-8"?><Relationships xmlns="http://schemas.openxmlformats.org/package/2006/relationships"><Relationship Type="http://schemas.openxmlformats.org/officeDocument/2006/relationships/image" Target="/media/image.png" Id="R1d00088fb9984455" /><Relationship Type="http://schemas.openxmlformats.org/officeDocument/2006/relationships/image" Target="/media/image2.png" Id="Rdd04426ed8924e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2025-04-11T14:01:18.0487369Z</dcterms:created>
  <dcterms:modified xsi:type="dcterms:W3CDTF">2025-04-28T07:18:31.4190186Z</dcterms:modified>
  <dc:creator>Pauline Chadeau</dc:creator>
  <lastModifiedBy>Sophie Rasbash (External)</lastModifiedBy>
</coreProperties>
</file>