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5B4359" w14:textId="77777777" w:rsidR="00C96EB1" w:rsidRDefault="00C96EB1" w:rsidP="00B93F5A">
      <w:pPr>
        <w:jc w:val="right"/>
        <w:rPr>
          <w:rFonts w:ascii="Arial" w:eastAsia="Arial" w:hAnsi="Arial" w:cs="Arial"/>
          <w:b/>
          <w:bCs/>
          <w:color w:val="000000" w:themeColor="text1"/>
          <w:sz w:val="32"/>
          <w:szCs w:val="32"/>
          <w:lang w:val="en-GB"/>
        </w:rPr>
      </w:pPr>
    </w:p>
    <w:p w14:paraId="4D3C5E01" w14:textId="5C85715F" w:rsidR="00B93F5A" w:rsidRPr="00A01544" w:rsidRDefault="643A10AC" w:rsidP="00B93F5A">
      <w:pPr>
        <w:jc w:val="right"/>
        <w:rPr>
          <w:rFonts w:ascii="Arial" w:eastAsia="Arial" w:hAnsi="Arial" w:cs="Arial"/>
          <w:b/>
          <w:bCs/>
          <w:color w:val="000000" w:themeColor="text1"/>
          <w:sz w:val="32"/>
          <w:szCs w:val="32"/>
          <w:lang w:val="fr-CH"/>
        </w:rPr>
      </w:pPr>
      <w:r w:rsidRPr="00A01544">
        <w:rPr>
          <w:rFonts w:ascii="Arial" w:eastAsia="Arial" w:hAnsi="Arial" w:cs="Arial"/>
          <w:b/>
          <w:bCs/>
          <w:color w:val="000000" w:themeColor="text1"/>
          <w:sz w:val="32"/>
          <w:szCs w:val="32"/>
          <w:lang w:val="fr-CH"/>
        </w:rPr>
        <w:t>PRESS RELEASE</w:t>
      </w:r>
    </w:p>
    <w:p w14:paraId="1FFCFA33" w14:textId="77777777" w:rsidR="001B5602" w:rsidRPr="00A01544" w:rsidRDefault="001B5602" w:rsidP="001B5602">
      <w:pPr>
        <w:jc w:val="center"/>
        <w:rPr>
          <w:rFonts w:ascii="Arial" w:hAnsi="Arial" w:cs="Arial"/>
          <w:b/>
          <w:bCs/>
          <w:sz w:val="28"/>
          <w:szCs w:val="28"/>
          <w:lang w:val="fr-CH"/>
        </w:rPr>
      </w:pPr>
    </w:p>
    <w:p w14:paraId="089AEB3F" w14:textId="77777777" w:rsidR="00034B12" w:rsidRPr="00493C6E" w:rsidRDefault="00034B12" w:rsidP="00493C6E">
      <w:pPr>
        <w:jc w:val="center"/>
        <w:rPr>
          <w:rFonts w:ascii="Arial" w:hAnsi="Arial" w:cs="Arial"/>
          <w:b/>
          <w:bCs/>
          <w:sz w:val="28"/>
          <w:szCs w:val="28"/>
          <w:lang w:val="fr-CH"/>
        </w:rPr>
      </w:pPr>
      <w:r w:rsidRPr="00493C6E">
        <w:rPr>
          <w:rFonts w:ascii="Arial" w:hAnsi="Arial" w:cs="Arial"/>
          <w:b/>
          <w:sz w:val="28"/>
          <w:szCs w:val="28"/>
          <w:lang w:val="fr-CH"/>
        </w:rPr>
        <w:t>La République de Moldavie devient le 40</w:t>
      </w:r>
      <w:r w:rsidRPr="00493C6E">
        <w:rPr>
          <w:rFonts w:ascii="Arial" w:hAnsi="Arial" w:cs="Arial"/>
          <w:b/>
          <w:sz w:val="28"/>
          <w:szCs w:val="28"/>
          <w:vertAlign w:val="superscript"/>
          <w:lang w:val="fr-CH"/>
        </w:rPr>
        <w:t>e</w:t>
      </w:r>
      <w:r w:rsidRPr="00493C6E">
        <w:rPr>
          <w:rFonts w:ascii="Arial" w:hAnsi="Arial" w:cs="Arial"/>
          <w:b/>
          <w:sz w:val="28"/>
          <w:szCs w:val="28"/>
          <w:lang w:val="fr-CH"/>
        </w:rPr>
        <w:t> État membre de l'Organisation européenne des brevets</w:t>
      </w:r>
    </w:p>
    <w:p w14:paraId="2156BABB" w14:textId="5798CC13" w:rsidR="00493C6E" w:rsidRPr="00493C6E" w:rsidRDefault="00493C6E" w:rsidP="00493C6E">
      <w:pPr>
        <w:jc w:val="center"/>
        <w:rPr>
          <w:rFonts w:ascii="Arial" w:hAnsi="Arial" w:cs="Arial"/>
          <w:b/>
          <w:bCs/>
          <w:sz w:val="22"/>
          <w:szCs w:val="22"/>
          <w:lang w:val="fr-CH"/>
        </w:rPr>
      </w:pPr>
      <w:r w:rsidRPr="00493C6E">
        <w:rPr>
          <w:rFonts w:ascii="Arial" w:hAnsi="Arial" w:cs="Arial"/>
          <w:b/>
          <w:sz w:val="22"/>
          <w:szCs w:val="22"/>
          <w:lang w:val="fr-CH"/>
        </w:rPr>
        <w:t>L'adhésion prend effet le 1</w:t>
      </w:r>
      <w:r w:rsidRPr="00493C6E">
        <w:rPr>
          <w:rFonts w:ascii="Arial" w:hAnsi="Arial" w:cs="Arial"/>
          <w:b/>
          <w:sz w:val="22"/>
          <w:szCs w:val="22"/>
          <w:vertAlign w:val="superscript"/>
          <w:lang w:val="fr-CH"/>
        </w:rPr>
        <w:t>er</w:t>
      </w:r>
      <w:r w:rsidRPr="00493C6E">
        <w:rPr>
          <w:rFonts w:ascii="Arial" w:hAnsi="Arial" w:cs="Arial"/>
          <w:b/>
          <w:sz w:val="22"/>
          <w:szCs w:val="22"/>
          <w:lang w:val="fr-CH"/>
        </w:rPr>
        <w:t> juin</w:t>
      </w:r>
    </w:p>
    <w:p w14:paraId="73E7A550" w14:textId="77777777" w:rsidR="001B5602" w:rsidRPr="00493C6E" w:rsidRDefault="001B5602" w:rsidP="001B5602">
      <w:pPr>
        <w:spacing w:line="276" w:lineRule="auto"/>
        <w:jc w:val="both"/>
        <w:rPr>
          <w:rFonts w:ascii="Arial" w:eastAsia="Arial" w:hAnsi="Arial" w:cs="Arial"/>
          <w:b/>
          <w:bCs/>
          <w:sz w:val="22"/>
          <w:szCs w:val="22"/>
          <w:lang w:val="fr-CH" w:eastAsia="en-GB"/>
        </w:rPr>
      </w:pPr>
    </w:p>
    <w:p w14:paraId="22959A2F" w14:textId="77777777" w:rsidR="001F6F76" w:rsidRPr="00EF5DED" w:rsidRDefault="001F6F76" w:rsidP="001F6F76">
      <w:pPr>
        <w:pStyle w:val="EPONormal"/>
        <w:spacing w:line="300" w:lineRule="auto"/>
        <w:rPr>
          <w:lang w:val="fr-CH"/>
        </w:rPr>
      </w:pPr>
      <w:r w:rsidRPr="00EF5DED">
        <w:rPr>
          <w:b/>
          <w:lang w:val="fr-CH"/>
        </w:rPr>
        <w:t>Munich, le 1</w:t>
      </w:r>
      <w:r w:rsidRPr="00EF5DED">
        <w:rPr>
          <w:b/>
          <w:vertAlign w:val="superscript"/>
          <w:lang w:val="fr-CH"/>
        </w:rPr>
        <w:t>er</w:t>
      </w:r>
      <w:r w:rsidRPr="00EF5DED">
        <w:rPr>
          <w:b/>
          <w:lang w:val="fr-CH"/>
        </w:rPr>
        <w:t> juin 2026 –</w:t>
      </w:r>
      <w:r w:rsidRPr="00EF5DED">
        <w:rPr>
          <w:lang w:val="fr-CH"/>
        </w:rPr>
        <w:t xml:space="preserve"> La République de Moldavie est devenue aujourd'hui le 40</w:t>
      </w:r>
      <w:r w:rsidRPr="00EF5DED">
        <w:rPr>
          <w:vertAlign w:val="superscript"/>
          <w:lang w:val="fr-CH"/>
        </w:rPr>
        <w:t>e</w:t>
      </w:r>
      <w:r w:rsidRPr="00EF5DED">
        <w:rPr>
          <w:lang w:val="fr-CH"/>
        </w:rPr>
        <w:t xml:space="preserve"> État membre de l'Organisation européenne des brevets. Son instrument d'adhésion à la Convention sur le brevet européen (CBE) avait été déposé le 25 mars 2026. </w:t>
      </w:r>
    </w:p>
    <w:p w14:paraId="6048B8CA" w14:textId="77777777" w:rsidR="001F6F76" w:rsidRPr="00EF5DED" w:rsidRDefault="001F6F76" w:rsidP="001F6F76">
      <w:pPr>
        <w:pStyle w:val="EPONormal"/>
        <w:spacing w:line="300" w:lineRule="auto"/>
        <w:rPr>
          <w:lang w:val="fr-CH"/>
        </w:rPr>
      </w:pPr>
    </w:p>
    <w:p w14:paraId="60E614AB" w14:textId="77777777" w:rsidR="001F6F76" w:rsidRPr="00EF5DED" w:rsidRDefault="001F6F76" w:rsidP="001F6F76">
      <w:pPr>
        <w:pStyle w:val="EPONormal"/>
        <w:spacing w:line="300" w:lineRule="auto"/>
        <w:rPr>
          <w:rFonts w:eastAsia="Arial"/>
          <w:lang w:val="fr-CH"/>
        </w:rPr>
      </w:pPr>
      <w:r w:rsidRPr="00EF5DED">
        <w:rPr>
          <w:lang w:val="fr-CH"/>
        </w:rPr>
        <w:t>À compter du 1</w:t>
      </w:r>
      <w:r w:rsidRPr="00EF5DED">
        <w:rPr>
          <w:vertAlign w:val="superscript"/>
          <w:lang w:val="fr-CH"/>
        </w:rPr>
        <w:t>er</w:t>
      </w:r>
      <w:r w:rsidRPr="00EF5DED">
        <w:rPr>
          <w:lang w:val="fr-CH"/>
        </w:rPr>
        <w:t xml:space="preserve"> juin, les demandes de brevet européen incluront automatiquement la désignation de la République de Moldavie. Cela renforce encore la valeur économique potentielle des brevets européens en tant qu'actifs incorporels. </w:t>
      </w:r>
    </w:p>
    <w:p w14:paraId="75B3C48D" w14:textId="77777777" w:rsidR="001F6F76" w:rsidRPr="00EF5DED" w:rsidRDefault="001F6F76" w:rsidP="001F6F76">
      <w:pPr>
        <w:pStyle w:val="EPONormal"/>
        <w:spacing w:line="300" w:lineRule="auto"/>
        <w:rPr>
          <w:rFonts w:eastAsia="Arial"/>
          <w:lang w:val="fr-CH"/>
        </w:rPr>
      </w:pPr>
    </w:p>
    <w:p w14:paraId="0C884CA9" w14:textId="77777777" w:rsidR="001F6F76" w:rsidRPr="00EF5DED" w:rsidRDefault="001F6F76" w:rsidP="001F6F76">
      <w:pPr>
        <w:pStyle w:val="EPONormal"/>
        <w:spacing w:line="300" w:lineRule="auto"/>
        <w:rPr>
          <w:rFonts w:eastAsia="Arial"/>
          <w:lang w:val="fr-CH"/>
        </w:rPr>
      </w:pPr>
      <w:r w:rsidRPr="00EF5DED">
        <w:rPr>
          <w:lang w:val="fr-CH"/>
        </w:rPr>
        <w:t>Josef Kratochvíl, Président du Conseil d'administration de l'Organisation européenne des brevets, a déclaré : "</w:t>
      </w:r>
      <w:r w:rsidRPr="00EF5DED">
        <w:rPr>
          <w:i/>
          <w:lang w:val="fr-CH"/>
        </w:rPr>
        <w:t xml:space="preserve">L'adhésion de la République de Moldavie reflète l'attractivité et la vigueur persistantes du système du brevet européen. Cela démontre notre engagement commun à favoriser l'innovation, à soutenir le développement économique et à renforcer la coopération à travers l'Europe, à un moment où la résilience et la compétitivité sont plus importantes que jamais." </w:t>
      </w:r>
    </w:p>
    <w:p w14:paraId="63F1B78C" w14:textId="77777777" w:rsidR="001F6F76" w:rsidRPr="00EF5DED" w:rsidRDefault="001F6F76" w:rsidP="001F6F76">
      <w:pPr>
        <w:pStyle w:val="EPONormal"/>
        <w:rPr>
          <w:i/>
          <w:iCs/>
          <w:lang w:val="fr-CH"/>
        </w:rPr>
      </w:pPr>
    </w:p>
    <w:p w14:paraId="4B1B72FD" w14:textId="77777777" w:rsidR="001F6F76" w:rsidRPr="00EF5DED" w:rsidRDefault="001F6F76" w:rsidP="001F6F76">
      <w:pPr>
        <w:pStyle w:val="EPONormal"/>
        <w:rPr>
          <w:i/>
          <w:iCs/>
          <w:lang w:val="fr-CH"/>
        </w:rPr>
      </w:pPr>
      <w:r w:rsidRPr="00EF5DED">
        <w:rPr>
          <w:lang w:val="fr-CH"/>
        </w:rPr>
        <w:t>António Campinos, Président de l'Office européen des brevets (OEB), qui est l'organe exécutif de l'Organisation européenne des brevets, a déclaré : "</w:t>
      </w:r>
      <w:r w:rsidRPr="00EF5DED">
        <w:rPr>
          <w:i/>
          <w:lang w:val="fr-CH"/>
        </w:rPr>
        <w:t xml:space="preserve">Nous sommes très heureux d'accueillir la République de Moldavie en tant que plus jeune État membre. S'appuyant sur de nombreuses années de coopération étroite avec l'Office d’État pour la propriété intellectuelle (AGEPI), cette étape permettra d'améliorer encore l'accès à une protection par brevet de haute qualité pour les innovateurs de la République de Moldavie et de toute l'Europe, tout en renforçant l'intégration de l'écosystème d'innovation du pays dans le paysage européen." </w:t>
      </w:r>
    </w:p>
    <w:p w14:paraId="77173AC9" w14:textId="77777777" w:rsidR="001F6F76" w:rsidRPr="00EF5DED" w:rsidRDefault="001F6F76" w:rsidP="001F6F76">
      <w:pPr>
        <w:pStyle w:val="EPONormal"/>
        <w:rPr>
          <w:highlight w:val="yellow"/>
          <w:lang w:val="fr-CH"/>
        </w:rPr>
      </w:pPr>
    </w:p>
    <w:p w14:paraId="22EAB4E3" w14:textId="56BE3546" w:rsidR="00A01544" w:rsidRPr="00A01544" w:rsidRDefault="00A01544" w:rsidP="001F6F76">
      <w:pPr>
        <w:pStyle w:val="EPONormal"/>
        <w:rPr>
          <w:bCs/>
          <w:i/>
          <w:iCs/>
          <w:lang w:val="fr-CH"/>
        </w:rPr>
      </w:pPr>
      <w:r w:rsidRPr="00A01544">
        <w:rPr>
          <w:bCs/>
          <w:lang w:val="fr-CH"/>
        </w:rPr>
        <w:t xml:space="preserve">Vladislav Cojuhari, ministre moldave de la justice, a déclaré : </w:t>
      </w:r>
      <w:r>
        <w:rPr>
          <w:bCs/>
          <w:lang w:val="fr-CH"/>
        </w:rPr>
        <w:t>"</w:t>
      </w:r>
      <w:r w:rsidRPr="00A01544">
        <w:rPr>
          <w:bCs/>
          <w:i/>
          <w:iCs/>
          <w:lang w:val="fr-CH"/>
        </w:rPr>
        <w:t xml:space="preserve">La République de Moldavie est honorée et </w:t>
      </w:r>
      <w:r w:rsidR="00F76A71" w:rsidRPr="00EE0246">
        <w:rPr>
          <w:bCs/>
          <w:i/>
          <w:iCs/>
          <w:lang w:val="fr-CH"/>
        </w:rPr>
        <w:t>fière</w:t>
      </w:r>
      <w:r w:rsidR="00F76A71" w:rsidRPr="00EE0246">
        <w:rPr>
          <w:bCs/>
          <w:i/>
          <w:iCs/>
          <w:lang w:val="fr-CH"/>
        </w:rPr>
        <w:t xml:space="preserve"> </w:t>
      </w:r>
      <w:r w:rsidRPr="00A01544">
        <w:rPr>
          <w:bCs/>
          <w:i/>
          <w:iCs/>
          <w:lang w:val="fr-CH"/>
        </w:rPr>
        <w:t xml:space="preserve">de devenir un État membre de l'Organisation européenne des brevets. Cette étape importante renforcera considérablement le système de protection des brevets dans notre pays. L'adhésion à la Convention sur le brevet européen créera des conditions plus favorables à l'innovation et offrira de nouvelles possibilités et un soutien accru aux entreprises, aux inventeurs </w:t>
      </w:r>
      <w:r w:rsidRPr="00A01544">
        <w:rPr>
          <w:bCs/>
          <w:i/>
          <w:iCs/>
          <w:lang w:val="fr-CH"/>
        </w:rPr>
        <w:lastRenderedPageBreak/>
        <w:t xml:space="preserve">et aux chercheurs </w:t>
      </w:r>
      <w:r w:rsidR="00F76A71" w:rsidRPr="00EE0246">
        <w:rPr>
          <w:bCs/>
          <w:i/>
          <w:iCs/>
          <w:lang w:val="fr-CH"/>
        </w:rPr>
        <w:t>en assurant un alignement constant du système national de propriété intellectuelle sur les normes européennes.</w:t>
      </w:r>
      <w:r w:rsidRPr="00A01544">
        <w:rPr>
          <w:bCs/>
          <w:i/>
          <w:iCs/>
          <w:lang w:val="fr-CH"/>
        </w:rPr>
        <w:t>"</w:t>
      </w:r>
    </w:p>
    <w:p w14:paraId="6C0DF402" w14:textId="77777777" w:rsidR="00A01544" w:rsidRDefault="00A01544" w:rsidP="001F6F76">
      <w:pPr>
        <w:pStyle w:val="EPONormal"/>
        <w:rPr>
          <w:b/>
          <w:lang w:val="fr-CH"/>
        </w:rPr>
      </w:pPr>
    </w:p>
    <w:p w14:paraId="387DA3A2" w14:textId="663F3BEC" w:rsidR="001F6F76" w:rsidRPr="00EE0246" w:rsidRDefault="001F6F76" w:rsidP="001F6F76">
      <w:pPr>
        <w:pStyle w:val="EPONormal"/>
        <w:rPr>
          <w:b/>
          <w:bCs/>
          <w:lang w:val="fr-CH"/>
        </w:rPr>
      </w:pPr>
      <w:r w:rsidRPr="00EE0246">
        <w:rPr>
          <w:b/>
          <w:lang w:val="fr-CH"/>
        </w:rPr>
        <w:t>Un partenariat de longue date : de la validation à l'adhésion à l'OEB</w:t>
      </w:r>
    </w:p>
    <w:p w14:paraId="46FB4AA7" w14:textId="77777777" w:rsidR="001F6F76" w:rsidRPr="00EE0246" w:rsidRDefault="001F6F76" w:rsidP="001F6F76">
      <w:pPr>
        <w:pStyle w:val="EPONormal"/>
        <w:spacing w:line="300" w:lineRule="auto"/>
        <w:rPr>
          <w:rFonts w:eastAsia="Arial"/>
          <w:lang w:val="fr-CH"/>
        </w:rPr>
      </w:pPr>
      <w:r w:rsidRPr="00EE0246">
        <w:rPr>
          <w:lang w:val="fr-CH"/>
        </w:rPr>
        <w:t>La coopération entre l'OEB et la République de Moldavie remonte au milieu des années 1990. Une étape décisive a été franchie en octobre 2013 avec la signature d'un accord de validation, qui est entré en vigueur le 1</w:t>
      </w:r>
      <w:r w:rsidRPr="00EE0246">
        <w:rPr>
          <w:vertAlign w:val="superscript"/>
          <w:lang w:val="fr-CH"/>
        </w:rPr>
        <w:t>er</w:t>
      </w:r>
      <w:r w:rsidRPr="00EE0246">
        <w:rPr>
          <w:lang w:val="fr-CH"/>
        </w:rPr>
        <w:t> novembre 2015 et qui a permis aux titulaires de brevets d'étendre la protection de leurs brevets européens à ce pays sans avoir à déposer de demande distincte. Pour la République de Moldavie, la validation a constitué une étape décisive vers une intégration plus poussée dans le système du brevet européen. L'OEB a collaboré étroitement avec l'AGEPI afin de contribuer à l'harmonisation des pratiques et au renforcement des capacités techniques, ouvrant ainsi la voie à l'adhésion du pays à la CBE.</w:t>
      </w:r>
    </w:p>
    <w:p w14:paraId="316BC97A" w14:textId="77777777" w:rsidR="001F6F76" w:rsidRPr="00EE0246" w:rsidRDefault="001F6F76" w:rsidP="001F6F76">
      <w:pPr>
        <w:pStyle w:val="EPONormal"/>
        <w:rPr>
          <w:rFonts w:eastAsia="Arial"/>
          <w:lang w:val="fr-CH"/>
        </w:rPr>
      </w:pPr>
    </w:p>
    <w:p w14:paraId="0F1D1AE0" w14:textId="77777777" w:rsidR="001F6F76" w:rsidRPr="00EE0246" w:rsidRDefault="001F6F76" w:rsidP="001F6F76">
      <w:pPr>
        <w:pStyle w:val="EPONormal"/>
        <w:rPr>
          <w:b/>
          <w:bCs/>
          <w:lang w:val="fr-CH"/>
        </w:rPr>
      </w:pPr>
      <w:r w:rsidRPr="00EE0246">
        <w:rPr>
          <w:b/>
          <w:lang w:val="fr-CH"/>
        </w:rPr>
        <w:t xml:space="preserve">Une histoire de coopération européenne riche en succès </w:t>
      </w:r>
    </w:p>
    <w:p w14:paraId="6A9CB6C6" w14:textId="77777777" w:rsidR="001F6F76" w:rsidRPr="00EE0246" w:rsidRDefault="001F6F76" w:rsidP="001F6F76">
      <w:pPr>
        <w:pStyle w:val="EPONormal"/>
        <w:rPr>
          <w:lang w:val="fr-CH"/>
        </w:rPr>
      </w:pPr>
      <w:r w:rsidRPr="00EE0246">
        <w:rPr>
          <w:lang w:val="fr-CH"/>
        </w:rPr>
        <w:t xml:space="preserve">L'Organisation européenne des brevets soutient l'innovation et la croissance économique dans toute l'Europe. Depuis la signature de la CBE en 1973 par 16 États, l'organisation s'est élargie à 40 pays membres. Il s'agit des 27 États membres de l'UE, ainsi que de l'Albanie, de l'Islande, du Liechtenstein, de la Macédoine du Nord, de Monaco, du Monténégro, de la Norvège, de la République de Moldavie, de Saint-Marin, du Royaume-Uni, de la Serbie, de la Suisse et de Türkiye. </w:t>
      </w:r>
    </w:p>
    <w:p w14:paraId="191CBB00" w14:textId="77777777" w:rsidR="001F6F76" w:rsidRPr="00EE0246" w:rsidRDefault="001F6F76" w:rsidP="001F6F76">
      <w:pPr>
        <w:pStyle w:val="EPONormal"/>
        <w:rPr>
          <w:lang w:val="fr-CH"/>
        </w:rPr>
      </w:pPr>
    </w:p>
    <w:p w14:paraId="7E3EA625" w14:textId="77777777" w:rsidR="001F6F76" w:rsidRPr="00EE0246" w:rsidRDefault="001F6F76" w:rsidP="001F6F76">
      <w:pPr>
        <w:pStyle w:val="EPONormal"/>
        <w:rPr>
          <w:lang w:val="fr-CH"/>
        </w:rPr>
      </w:pPr>
      <w:r w:rsidRPr="00EE0246">
        <w:rPr>
          <w:b/>
          <w:lang w:val="fr-CH"/>
        </w:rPr>
        <w:t xml:space="preserve">Une protection par brevet européen pour un marché de 715 millions de personnes </w:t>
      </w:r>
    </w:p>
    <w:p w14:paraId="4478CDA8" w14:textId="77777777" w:rsidR="001F6F76" w:rsidRPr="00EE0246" w:rsidRDefault="001F6F76" w:rsidP="001F6F76">
      <w:pPr>
        <w:pStyle w:val="EPONormal"/>
      </w:pPr>
      <w:r w:rsidRPr="00EE0246">
        <w:rPr>
          <w:lang w:val="fr-CH"/>
        </w:rPr>
        <w:t xml:space="preserve">L'OEB applique une procédure centralisée d'examen des demandes de brevet européen pour les 40 États membres de l'Organisation, ainsi que pour un État autorisant l'extension (Bosnie-Herzégovine) et cinq États autorisant la validation (Cambodge, Géorgie, Maroc, République démocratique populaire lao et Tunisie). Les inventeurs, chercheurs et entreprises du monde entier peuvent ainsi obtenir une protection par brevet de haute qualité pour leurs inventions dans jusqu'à 46 pays, couvrant un marché de plus de 715 millions de personnes. Établi en 1977, l'OEB a son siège à Munich ainsi qu'un département à La Haye et des agences à Berlin, à Vienne et à Bruxelles. </w:t>
      </w:r>
      <w:r w:rsidRPr="00EE0246">
        <w:t xml:space="preserve">Il </w:t>
      </w:r>
      <w:proofErr w:type="spellStart"/>
      <w:r w:rsidRPr="00EE0246">
        <w:t>emploie</w:t>
      </w:r>
      <w:proofErr w:type="spellEnd"/>
      <w:r w:rsidRPr="00EE0246">
        <w:t xml:space="preserve"> environ 6 300 agents.</w:t>
      </w:r>
    </w:p>
    <w:p w14:paraId="69767561" w14:textId="77777777" w:rsidR="001F6F76" w:rsidRPr="00EE0246" w:rsidRDefault="001F6F76" w:rsidP="001F6F76">
      <w:pPr>
        <w:pStyle w:val="EPONormal"/>
        <w:rPr>
          <w:rFonts w:eastAsia="Open Sans Regular"/>
          <w:b/>
          <w:bCs/>
        </w:rPr>
      </w:pPr>
    </w:p>
    <w:p w14:paraId="0081F1CB" w14:textId="77777777" w:rsidR="001F6F76" w:rsidRPr="00EE0246" w:rsidRDefault="001F6F76" w:rsidP="001F6F76">
      <w:pPr>
        <w:pStyle w:val="EPONormal"/>
        <w:rPr>
          <w:rFonts w:eastAsia="Open Sans Regular"/>
          <w:b/>
          <w:bCs/>
        </w:rPr>
      </w:pPr>
      <w:proofErr w:type="spellStart"/>
      <w:r w:rsidRPr="00EE0246">
        <w:rPr>
          <w:b/>
        </w:rPr>
        <w:t>Informations</w:t>
      </w:r>
      <w:proofErr w:type="spellEnd"/>
      <w:r w:rsidRPr="00EE0246">
        <w:rPr>
          <w:b/>
        </w:rPr>
        <w:t xml:space="preserve"> </w:t>
      </w:r>
      <w:proofErr w:type="spellStart"/>
      <w:r w:rsidRPr="00EE0246">
        <w:rPr>
          <w:b/>
        </w:rPr>
        <w:t>supplémentaires</w:t>
      </w:r>
      <w:proofErr w:type="spellEnd"/>
    </w:p>
    <w:p w14:paraId="1425AD46" w14:textId="1AA2BDC7" w:rsidR="001F6F76" w:rsidRPr="00EE0246" w:rsidRDefault="001F6F76" w:rsidP="001F6F76">
      <w:pPr>
        <w:pStyle w:val="EPONormal"/>
        <w:numPr>
          <w:ilvl w:val="0"/>
          <w:numId w:val="8"/>
        </w:numPr>
        <w:rPr>
          <w:rFonts w:eastAsia="Open Sans Regular"/>
          <w:lang w:val="fr-CH"/>
        </w:rPr>
      </w:pPr>
      <w:hyperlink r:id="rId11">
        <w:r w:rsidRPr="00EE0246">
          <w:rPr>
            <w:rStyle w:val="Hyperlink"/>
            <w:lang w:val="fr-CH"/>
          </w:rPr>
          <w:t>États membres de l'Organisation européenne des brevets</w:t>
        </w:r>
      </w:hyperlink>
    </w:p>
    <w:p w14:paraId="04751693" w14:textId="2E6ED98B" w:rsidR="001F6F76" w:rsidRPr="00EE0246" w:rsidRDefault="001F6F76" w:rsidP="001F6F76">
      <w:pPr>
        <w:pStyle w:val="EPONormal"/>
        <w:numPr>
          <w:ilvl w:val="0"/>
          <w:numId w:val="8"/>
        </w:numPr>
        <w:rPr>
          <w:rFonts w:eastAsia="Open Sans Regular"/>
          <w:lang w:val="fr-CH"/>
        </w:rPr>
      </w:pPr>
      <w:hyperlink r:id="rId12" w:history="1">
        <w:r w:rsidRPr="00EE0246">
          <w:rPr>
            <w:rStyle w:val="Hyperlink"/>
            <w:lang w:val="fr-CH"/>
          </w:rPr>
          <w:t>La République de Moldavie va devenir le 40</w:t>
        </w:r>
        <w:r w:rsidRPr="00EE0246">
          <w:rPr>
            <w:rStyle w:val="Hyperlink"/>
            <w:vertAlign w:val="superscript"/>
            <w:lang w:val="fr-CH"/>
          </w:rPr>
          <w:t>e</w:t>
        </w:r>
        <w:r w:rsidRPr="00EE0246">
          <w:rPr>
            <w:rStyle w:val="Hyperlink"/>
            <w:lang w:val="fr-CH"/>
          </w:rPr>
          <w:t> État membre de l'OEB</w:t>
        </w:r>
      </w:hyperlink>
      <w:r w:rsidRPr="00EE0246">
        <w:rPr>
          <w:lang w:val="fr-CH"/>
        </w:rPr>
        <w:t xml:space="preserve"> (Actualité du 25 mars 2026)</w:t>
      </w:r>
    </w:p>
    <w:p w14:paraId="1AEFB09A" w14:textId="3612FCF8" w:rsidR="001F6F76" w:rsidRPr="00EE0246" w:rsidRDefault="001F6F76" w:rsidP="001F6F76">
      <w:pPr>
        <w:pStyle w:val="EPONormal"/>
        <w:numPr>
          <w:ilvl w:val="0"/>
          <w:numId w:val="8"/>
        </w:numPr>
        <w:rPr>
          <w:rFonts w:eastAsia="Open Sans Regular"/>
          <w:lang w:val="fr-CH"/>
        </w:rPr>
      </w:pPr>
      <w:hyperlink r:id="rId13">
        <w:r w:rsidRPr="00EE0246">
          <w:rPr>
            <w:rStyle w:val="Hyperlink"/>
            <w:lang w:val="fr-CH"/>
          </w:rPr>
          <w:t>La République de Moldavie adhère à la Convention sur le brevet européen (</w:t>
        </w:r>
        <w:r w:rsidRPr="00EE0246">
          <w:rPr>
            <w:rStyle w:val="Hyperlink"/>
            <w:i/>
            <w:lang w:val="fr-CH"/>
          </w:rPr>
          <w:t>JO OEB 2026,</w:t>
        </w:r>
        <w:r w:rsidRPr="00EE0246">
          <w:rPr>
            <w:rStyle w:val="Hyperlink"/>
            <w:lang w:val="fr-CH"/>
          </w:rPr>
          <w:t xml:space="preserve"> article 25)</w:t>
        </w:r>
      </w:hyperlink>
    </w:p>
    <w:p w14:paraId="6E5AAED3" w14:textId="1E0A1805" w:rsidR="00E3692F" w:rsidRPr="00EE0246" w:rsidRDefault="001F6F76" w:rsidP="00A01544">
      <w:pPr>
        <w:tabs>
          <w:tab w:val="left" w:pos="6864"/>
        </w:tabs>
        <w:rPr>
          <w:rFonts w:ascii="Arial" w:hAnsi="Arial" w:cs="Arial"/>
          <w:sz w:val="20"/>
          <w:szCs w:val="20"/>
          <w:lang w:val="fr-CH"/>
        </w:rPr>
      </w:pPr>
      <w:r w:rsidRPr="00EE0246">
        <w:rPr>
          <w:rFonts w:ascii="Arial" w:hAnsi="Arial" w:cs="Arial"/>
          <w:sz w:val="20"/>
          <w:szCs w:val="20"/>
          <w:lang w:val="fr-CH"/>
        </w:rPr>
        <w:br/>
      </w:r>
      <w:r w:rsidRPr="00EE0246">
        <w:rPr>
          <w:rFonts w:ascii="Arial" w:hAnsi="Arial" w:cs="Arial"/>
          <w:b/>
          <w:sz w:val="20"/>
          <w:szCs w:val="20"/>
          <w:lang w:val="fr-CH"/>
        </w:rPr>
        <w:t>À propos de l'OEB</w:t>
      </w:r>
      <w:r w:rsidR="00A01544" w:rsidRPr="00EE0246">
        <w:rPr>
          <w:rFonts w:ascii="Arial" w:hAnsi="Arial" w:cs="Arial"/>
          <w:b/>
          <w:sz w:val="20"/>
          <w:szCs w:val="20"/>
          <w:lang w:val="fr-CH"/>
        </w:rPr>
        <w:br/>
      </w:r>
      <w:r w:rsidRPr="00EE0246">
        <w:rPr>
          <w:rFonts w:ascii="Arial" w:hAnsi="Arial" w:cs="Arial"/>
          <w:sz w:val="20"/>
          <w:szCs w:val="20"/>
          <w:lang w:val="fr-CH"/>
        </w:rPr>
        <w:t>Avec ses 6 300 agents, l'</w:t>
      </w:r>
      <w:hyperlink r:id="rId14">
        <w:r w:rsidRPr="00EE0246">
          <w:rPr>
            <w:rStyle w:val="Hyperlink"/>
            <w:rFonts w:ascii="Arial" w:hAnsi="Arial" w:cs="Arial"/>
            <w:color w:val="auto"/>
            <w:sz w:val="20"/>
            <w:szCs w:val="20"/>
            <w:u w:val="none"/>
            <w:lang w:val="fr-CH"/>
          </w:rPr>
          <w:t>Office européen des brevets (OEB)</w:t>
        </w:r>
      </w:hyperlink>
      <w:r w:rsidRPr="00EE0246">
        <w:rPr>
          <w:rFonts w:ascii="Arial" w:hAnsi="Arial" w:cs="Arial"/>
          <w:sz w:val="20"/>
          <w:szCs w:val="20"/>
          <w:lang w:val="fr-CH"/>
        </w:rPr>
        <w:t xml:space="preserve"> est l'une des plus grandes institutions de </w:t>
      </w:r>
      <w:r w:rsidRPr="00EE0246">
        <w:rPr>
          <w:rFonts w:ascii="Arial" w:hAnsi="Arial" w:cs="Arial"/>
          <w:sz w:val="20"/>
          <w:szCs w:val="20"/>
          <w:lang w:val="fr-CH"/>
        </w:rPr>
        <w:lastRenderedPageBreak/>
        <w:t>service public d'Europe. Sis à Munich et doté d'agences à Berlin, à Bruxelles, à La Haye et à Vienne, l'OEB a été créé dans le but de renforcer la coopération en matière de brevets en Europe. Grâce à la procédure de délivrance de brevets centralisée de l'OEB, les inventeurs et inventrices peuvent obtenir une protection par brevet de haute qualité couvrant jusqu'à 46 pays qui représentent un marché de plus de 715 millions de consommateurs. L'OEB constitue également la référence mondiale en matière d'informations brevets et de recherche de brevets.</w:t>
      </w:r>
    </w:p>
    <w:p w14:paraId="6A940E0E" w14:textId="15B3834D" w:rsidR="00A01544" w:rsidRPr="00EE0246" w:rsidRDefault="00A01544" w:rsidP="00A01544">
      <w:pPr>
        <w:spacing w:beforeAutospacing="1" w:afterAutospacing="1" w:line="240" w:lineRule="auto"/>
        <w:rPr>
          <w:rFonts w:ascii="Arial" w:hAnsi="Arial" w:cs="Arial"/>
          <w:sz w:val="20"/>
          <w:szCs w:val="20"/>
          <w:lang w:val="fr-CH"/>
        </w:rPr>
      </w:pPr>
      <w:r w:rsidRPr="00EE0246">
        <w:rPr>
          <w:rFonts w:ascii="Arial" w:hAnsi="Arial" w:cs="Arial"/>
          <w:b/>
          <w:bCs/>
          <w:sz w:val="20"/>
          <w:szCs w:val="20"/>
          <w:lang w:val="fr-CH"/>
        </w:rPr>
        <w:t>A propos de l'AGEPI</w:t>
      </w:r>
      <w:r w:rsidRPr="00EE0246">
        <w:rPr>
          <w:rFonts w:ascii="Arial" w:hAnsi="Arial" w:cs="Arial"/>
          <w:sz w:val="20"/>
          <w:szCs w:val="20"/>
          <w:lang w:val="fr-CH"/>
        </w:rPr>
        <w:br/>
        <w:t>L'Agence nationale de la propriété intellectuelle (AGEPI) est l'autorité administrative de la République de Moldavie, sous l'égide du ministère de la justice, chargée de promouvoir et de mettre en œuvre des politiques dans le domaine de la protection juridique de la propriété intellectuelle, y compris la propriété industrielle, le droit d'auteur et les droits connexes.</w:t>
      </w:r>
    </w:p>
    <w:p w14:paraId="633E050D" w14:textId="77777777" w:rsidR="00A01544" w:rsidRPr="00EE0246" w:rsidRDefault="00A01544" w:rsidP="00A01544">
      <w:pPr>
        <w:spacing w:beforeAutospacing="1" w:afterAutospacing="1" w:line="240" w:lineRule="auto"/>
        <w:rPr>
          <w:rFonts w:ascii="Arial" w:hAnsi="Arial" w:cs="Arial"/>
          <w:sz w:val="20"/>
          <w:szCs w:val="20"/>
          <w:lang w:val="fr-CH"/>
        </w:rPr>
      </w:pPr>
      <w:r w:rsidRPr="00EE0246">
        <w:rPr>
          <w:rFonts w:ascii="Arial" w:hAnsi="Arial" w:cs="Arial"/>
          <w:sz w:val="20"/>
          <w:szCs w:val="20"/>
          <w:lang w:val="fr-CH"/>
        </w:rPr>
        <w:t>L'AGEPI représente la République de Moldova dans les organisations internationales, régionales et intergouvernementales dans le domaine de la propriété intellectuelle, y compris l'Organisation mondiale de la propriété intellectuelle (OMPI). Elle entretient et développe des relations de coopération avec les institutions compétentes et les partenaires internationaux afin de renforcer le système national de propriété intellectuelle et de promouvoir l'intégration européenne.</w:t>
      </w:r>
    </w:p>
    <w:p w14:paraId="084316FC" w14:textId="044842F9" w:rsidR="001F6F76" w:rsidRPr="00EE0246" w:rsidRDefault="001F6F76" w:rsidP="00A01544">
      <w:pPr>
        <w:spacing w:beforeAutospacing="1" w:afterAutospacing="1" w:line="240" w:lineRule="auto"/>
        <w:rPr>
          <w:rFonts w:ascii="Arial" w:eastAsia="Arial" w:hAnsi="Arial" w:cs="Arial"/>
          <w:color w:val="000000" w:themeColor="text1"/>
          <w:sz w:val="20"/>
          <w:szCs w:val="20"/>
          <w:lang w:val="fr-CH"/>
        </w:rPr>
      </w:pPr>
      <w:r w:rsidRPr="00EE0246">
        <w:rPr>
          <w:rFonts w:ascii="Arial" w:hAnsi="Arial" w:cs="Arial"/>
          <w:sz w:val="20"/>
          <w:szCs w:val="20"/>
          <w:lang w:val="fr-CH"/>
        </w:rPr>
        <w:br/>
      </w:r>
      <w:r w:rsidRPr="00EE0246">
        <w:rPr>
          <w:rFonts w:ascii="Arial" w:hAnsi="Arial" w:cs="Arial"/>
          <w:b/>
          <w:color w:val="000000" w:themeColor="text1"/>
          <w:sz w:val="20"/>
          <w:szCs w:val="20"/>
          <w:lang w:val="fr-CH"/>
        </w:rPr>
        <w:t>Relations avec les médias – Office européen des brevets</w:t>
      </w:r>
    </w:p>
    <w:p w14:paraId="10D56D75" w14:textId="77777777" w:rsidR="001F6F76" w:rsidRPr="00EE0246" w:rsidRDefault="001F6F76" w:rsidP="001F6F76">
      <w:pPr>
        <w:rPr>
          <w:rFonts w:ascii="Arial" w:eastAsia="Arial" w:hAnsi="Arial" w:cs="Arial"/>
          <w:color w:val="000000" w:themeColor="text1"/>
          <w:sz w:val="20"/>
          <w:szCs w:val="20"/>
          <w:lang w:val="fr-CH"/>
        </w:rPr>
      </w:pPr>
      <w:r w:rsidRPr="00EE0246">
        <w:rPr>
          <w:rFonts w:ascii="Arial" w:hAnsi="Arial" w:cs="Arial"/>
          <w:b/>
          <w:color w:val="000000" w:themeColor="text1"/>
          <w:sz w:val="20"/>
          <w:szCs w:val="20"/>
          <w:lang w:val="fr-CH"/>
        </w:rPr>
        <w:t>Roberta Romano-Götsch</w:t>
      </w:r>
      <w:r w:rsidRPr="00EE0246">
        <w:rPr>
          <w:rFonts w:ascii="Arial" w:hAnsi="Arial" w:cs="Arial"/>
          <w:color w:val="000000" w:themeColor="text1"/>
          <w:sz w:val="20"/>
          <w:szCs w:val="20"/>
          <w:lang w:val="fr-CH"/>
        </w:rPr>
        <w:t> </w:t>
      </w:r>
      <w:r w:rsidRPr="00EE0246">
        <w:rPr>
          <w:rFonts w:ascii="Arial" w:hAnsi="Arial" w:cs="Arial"/>
          <w:sz w:val="20"/>
          <w:szCs w:val="20"/>
          <w:lang w:val="fr-CH"/>
        </w:rPr>
        <w:br/>
        <w:t>Porte-parole de l'OEB</w:t>
      </w:r>
    </w:p>
    <w:p w14:paraId="108515A2" w14:textId="77777777" w:rsidR="001F6F76" w:rsidRPr="00EE0246" w:rsidRDefault="001F6F76" w:rsidP="001F6F76">
      <w:pPr>
        <w:tabs>
          <w:tab w:val="left" w:pos="6864"/>
        </w:tabs>
        <w:rPr>
          <w:rFonts w:ascii="Arial" w:hAnsi="Arial" w:cs="Arial"/>
          <w:color w:val="000000" w:themeColor="text1"/>
          <w:sz w:val="20"/>
          <w:szCs w:val="20"/>
          <w:lang w:val="fr-CH"/>
        </w:rPr>
      </w:pPr>
      <w:r w:rsidRPr="00EE0246">
        <w:rPr>
          <w:rFonts w:ascii="Arial" w:hAnsi="Arial" w:cs="Arial"/>
          <w:b/>
          <w:bCs/>
          <w:sz w:val="20"/>
          <w:szCs w:val="20"/>
          <w:lang w:val="fr-CH"/>
        </w:rPr>
        <w:t>Service presse de l'OEB</w:t>
      </w:r>
      <w:r w:rsidRPr="00EE0246">
        <w:rPr>
          <w:rFonts w:ascii="Arial" w:hAnsi="Arial" w:cs="Arial"/>
          <w:sz w:val="20"/>
          <w:szCs w:val="20"/>
          <w:lang w:val="fr-CH"/>
        </w:rPr>
        <w:br/>
      </w:r>
      <w:hyperlink r:id="rId15" w:history="1">
        <w:r w:rsidRPr="00EE0246">
          <w:rPr>
            <w:rStyle w:val="Hyperlink"/>
            <w:rFonts w:ascii="Arial" w:hAnsi="Arial" w:cs="Arial"/>
            <w:sz w:val="20"/>
            <w:szCs w:val="20"/>
            <w:lang w:val="fr-CH"/>
          </w:rPr>
          <w:t>press@epo.org</w:t>
        </w:r>
      </w:hyperlink>
      <w:r w:rsidRPr="00EE0246">
        <w:rPr>
          <w:rFonts w:ascii="Arial" w:hAnsi="Arial" w:cs="Arial"/>
          <w:color w:val="000000" w:themeColor="text1"/>
          <w:sz w:val="20"/>
          <w:szCs w:val="20"/>
          <w:lang w:val="fr-CH"/>
        </w:rPr>
        <w:t xml:space="preserve"> </w:t>
      </w:r>
    </w:p>
    <w:p w14:paraId="5BE8AEBD" w14:textId="77777777" w:rsidR="00A01544" w:rsidRPr="00EE0246" w:rsidRDefault="00A01544" w:rsidP="00A01544">
      <w:pPr>
        <w:tabs>
          <w:tab w:val="left" w:pos="6864"/>
        </w:tabs>
        <w:rPr>
          <w:rFonts w:ascii="Arial" w:eastAsia="Arial" w:hAnsi="Arial" w:cs="Arial"/>
          <w:b/>
          <w:bCs/>
          <w:color w:val="000000" w:themeColor="text1"/>
          <w:sz w:val="20"/>
          <w:szCs w:val="20"/>
          <w:lang w:val="ro-RO"/>
        </w:rPr>
      </w:pPr>
      <w:r w:rsidRPr="00EE0246">
        <w:rPr>
          <w:rFonts w:ascii="Arial" w:eastAsia="Arial" w:hAnsi="Arial" w:cs="Arial"/>
          <w:b/>
          <w:bCs/>
          <w:color w:val="000000" w:themeColor="text1"/>
          <w:sz w:val="20"/>
          <w:szCs w:val="20"/>
          <w:lang w:val="ro-RO"/>
        </w:rPr>
        <w:t>Contacts médias AGEPI</w:t>
      </w:r>
    </w:p>
    <w:p w14:paraId="5B41E8F8" w14:textId="1E72FF73" w:rsidR="00A01544" w:rsidRPr="00EE0246" w:rsidRDefault="00A01544" w:rsidP="00A01544">
      <w:pPr>
        <w:tabs>
          <w:tab w:val="left" w:pos="6864"/>
        </w:tabs>
        <w:rPr>
          <w:rFonts w:ascii="Arial" w:eastAsia="Arial" w:hAnsi="Arial" w:cs="Arial"/>
          <w:color w:val="000000" w:themeColor="text1"/>
          <w:sz w:val="20"/>
          <w:szCs w:val="20"/>
          <w:lang w:val="ro-RO"/>
        </w:rPr>
      </w:pPr>
      <w:r w:rsidRPr="0098366D">
        <w:rPr>
          <w:rFonts w:ascii="Arial" w:eastAsia="Arial" w:hAnsi="Arial" w:cs="Arial"/>
          <w:b/>
          <w:bCs/>
          <w:color w:val="000000" w:themeColor="text1"/>
          <w:sz w:val="20"/>
          <w:szCs w:val="20"/>
          <w:lang w:val="ro-RO"/>
        </w:rPr>
        <w:t>Liliana Vieru</w:t>
      </w:r>
      <w:r w:rsidRPr="00EE0246">
        <w:rPr>
          <w:rFonts w:ascii="Arial" w:eastAsia="Arial" w:hAnsi="Arial" w:cs="Arial"/>
          <w:color w:val="000000" w:themeColor="text1"/>
          <w:sz w:val="20"/>
          <w:szCs w:val="20"/>
          <w:lang w:val="ro-RO"/>
        </w:rPr>
        <w:br/>
        <w:t>Chef du service de la promotion et des relations internationales</w:t>
      </w:r>
    </w:p>
    <w:p w14:paraId="6A052DD3" w14:textId="06E8DFF9" w:rsidR="001F6F76" w:rsidRPr="00EE0246" w:rsidRDefault="00A01544" w:rsidP="00A01544">
      <w:pPr>
        <w:tabs>
          <w:tab w:val="left" w:pos="6864"/>
        </w:tabs>
        <w:rPr>
          <w:rFonts w:ascii="Arial" w:eastAsia="Arial" w:hAnsi="Arial" w:cs="Arial"/>
          <w:color w:val="000000" w:themeColor="text1"/>
          <w:sz w:val="20"/>
          <w:szCs w:val="20"/>
          <w:lang w:val="ro-RO"/>
        </w:rPr>
      </w:pPr>
      <w:r w:rsidRPr="00EE0246">
        <w:rPr>
          <w:rFonts w:ascii="Arial" w:eastAsia="Arial" w:hAnsi="Arial" w:cs="Arial"/>
          <w:b/>
          <w:bCs/>
          <w:color w:val="000000" w:themeColor="text1"/>
          <w:sz w:val="20"/>
          <w:szCs w:val="20"/>
          <w:lang w:val="ro-RO"/>
        </w:rPr>
        <w:t>Bureau de presse de l'AGEPI</w:t>
      </w:r>
      <w:r w:rsidRPr="00EE0246">
        <w:rPr>
          <w:rFonts w:ascii="Arial" w:eastAsia="Arial" w:hAnsi="Arial" w:cs="Arial"/>
          <w:b/>
          <w:bCs/>
          <w:color w:val="000000" w:themeColor="text1"/>
          <w:sz w:val="20"/>
          <w:szCs w:val="20"/>
          <w:lang w:val="ro-RO"/>
        </w:rPr>
        <w:br/>
      </w:r>
      <w:r w:rsidRPr="00EE0246">
        <w:rPr>
          <w:rFonts w:ascii="Arial" w:eastAsia="Arial" w:hAnsi="Arial" w:cs="Arial"/>
          <w:color w:val="000000" w:themeColor="text1"/>
          <w:sz w:val="20"/>
          <w:szCs w:val="20"/>
          <w:lang w:val="ro-RO"/>
        </w:rPr>
        <w:t>press@agepi.gov.md</w:t>
      </w:r>
    </w:p>
    <w:sectPr w:rsidR="001F6F76" w:rsidRPr="00EE0246" w:rsidSect="00B93F5A">
      <w:headerReference w:type="default" r:id="rId1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95DD72E" w14:textId="77777777" w:rsidR="006D7A19" w:rsidRDefault="006D7A19" w:rsidP="00B93F5A">
      <w:pPr>
        <w:spacing w:after="0" w:line="240" w:lineRule="auto"/>
      </w:pPr>
      <w:r>
        <w:separator/>
      </w:r>
    </w:p>
  </w:endnote>
  <w:endnote w:type="continuationSeparator" w:id="0">
    <w:p w14:paraId="2D96E91E" w14:textId="77777777" w:rsidR="006D7A19" w:rsidRDefault="006D7A19" w:rsidP="00B93F5A">
      <w:pPr>
        <w:spacing w:after="0" w:line="240" w:lineRule="auto"/>
      </w:pPr>
      <w:r>
        <w:continuationSeparator/>
      </w:r>
    </w:p>
  </w:endnote>
  <w:endnote w:type="continuationNotice" w:id="1">
    <w:p w14:paraId="0CB5339E" w14:textId="77777777" w:rsidR="006D7A19" w:rsidRDefault="006D7A1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Yu Gothic">
    <w:altName w:val="游ゴシック"/>
    <w:panose1 w:val="020B04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Open Sans Regular">
    <w:panose1 w:val="020B0606030504020204"/>
    <w:charset w:val="00"/>
    <w:family w:val="roman"/>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1406DD" w14:textId="77777777" w:rsidR="006D7A19" w:rsidRDefault="006D7A19" w:rsidP="00B93F5A">
      <w:pPr>
        <w:spacing w:after="0" w:line="240" w:lineRule="auto"/>
      </w:pPr>
      <w:r>
        <w:separator/>
      </w:r>
    </w:p>
  </w:footnote>
  <w:footnote w:type="continuationSeparator" w:id="0">
    <w:p w14:paraId="3BC9481F" w14:textId="77777777" w:rsidR="006D7A19" w:rsidRDefault="006D7A19" w:rsidP="00B93F5A">
      <w:pPr>
        <w:spacing w:after="0" w:line="240" w:lineRule="auto"/>
      </w:pPr>
      <w:r>
        <w:continuationSeparator/>
      </w:r>
    </w:p>
  </w:footnote>
  <w:footnote w:type="continuationNotice" w:id="1">
    <w:p w14:paraId="4B243161" w14:textId="77777777" w:rsidR="006D7A19" w:rsidRDefault="006D7A19">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5"/>
      <w:gridCol w:w="4675"/>
    </w:tblGrid>
    <w:tr w:rsidR="00C96EB1" w14:paraId="1458A50C" w14:textId="77777777" w:rsidTr="00AD4D86">
      <w:tc>
        <w:tcPr>
          <w:tcW w:w="4675" w:type="dxa"/>
        </w:tcPr>
        <w:p w14:paraId="3669861D" w14:textId="77777777" w:rsidR="00C96EB1" w:rsidRDefault="00C96EB1" w:rsidP="00C96EB1">
          <w:pPr>
            <w:pStyle w:val="Header"/>
          </w:pPr>
          <w:r>
            <w:rPr>
              <w:noProof/>
            </w:rPr>
            <w:drawing>
              <wp:inline distT="0" distB="0" distL="0" distR="0" wp14:anchorId="27C07B40" wp14:editId="1E452171">
                <wp:extent cx="1487805" cy="743585"/>
                <wp:effectExtent l="0" t="0" r="0" b="0"/>
                <wp:docPr id="2" name="Imagin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87805" cy="743585"/>
                        </a:xfrm>
                        <a:prstGeom prst="rect">
                          <a:avLst/>
                        </a:prstGeom>
                        <a:noFill/>
                      </pic:spPr>
                    </pic:pic>
                  </a:graphicData>
                </a:graphic>
              </wp:inline>
            </w:drawing>
          </w:r>
        </w:p>
      </w:tc>
      <w:tc>
        <w:tcPr>
          <w:tcW w:w="4675" w:type="dxa"/>
        </w:tcPr>
        <w:p w14:paraId="094AC448" w14:textId="77777777" w:rsidR="00C96EB1" w:rsidRDefault="00C96EB1" w:rsidP="00C96EB1">
          <w:pPr>
            <w:pStyle w:val="Header"/>
            <w:jc w:val="right"/>
          </w:pPr>
          <w:r>
            <w:rPr>
              <w:noProof/>
            </w:rPr>
            <w:drawing>
              <wp:inline distT="0" distB="0" distL="0" distR="0" wp14:anchorId="5D20A1B3" wp14:editId="47E82BF7">
                <wp:extent cx="2200275" cy="729806"/>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201922" cy="730352"/>
                        </a:xfrm>
                        <a:prstGeom prst="rect">
                          <a:avLst/>
                        </a:prstGeom>
                        <a:noFill/>
                      </pic:spPr>
                    </pic:pic>
                  </a:graphicData>
                </a:graphic>
              </wp:inline>
            </w:drawing>
          </w:r>
        </w:p>
      </w:tc>
    </w:tr>
  </w:tbl>
  <w:p w14:paraId="59FA3A6E" w14:textId="425AF4AE" w:rsidR="00B93F5A" w:rsidRDefault="00B93F5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E9315DB"/>
    <w:multiLevelType w:val="hybridMultilevel"/>
    <w:tmpl w:val="3AB225DA"/>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335D4457"/>
    <w:multiLevelType w:val="hybridMultilevel"/>
    <w:tmpl w:val="13388C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CE0D341"/>
    <w:multiLevelType w:val="hybridMultilevel"/>
    <w:tmpl w:val="D8CEE8BE"/>
    <w:lvl w:ilvl="0" w:tplc="56C8CFBC">
      <w:start w:val="1"/>
      <w:numFmt w:val="bullet"/>
      <w:lvlText w:val=""/>
      <w:lvlJc w:val="left"/>
      <w:pPr>
        <w:ind w:left="720" w:hanging="360"/>
      </w:pPr>
      <w:rPr>
        <w:rFonts w:ascii="Symbol" w:hAnsi="Symbol" w:hint="default"/>
      </w:rPr>
    </w:lvl>
    <w:lvl w:ilvl="1" w:tplc="1F7A0452">
      <w:start w:val="1"/>
      <w:numFmt w:val="bullet"/>
      <w:lvlText w:val="o"/>
      <w:lvlJc w:val="left"/>
      <w:pPr>
        <w:ind w:left="1440" w:hanging="360"/>
      </w:pPr>
      <w:rPr>
        <w:rFonts w:ascii="Courier New" w:hAnsi="Courier New" w:hint="default"/>
      </w:rPr>
    </w:lvl>
    <w:lvl w:ilvl="2" w:tplc="199CEA66">
      <w:start w:val="1"/>
      <w:numFmt w:val="bullet"/>
      <w:lvlText w:val=""/>
      <w:lvlJc w:val="left"/>
      <w:pPr>
        <w:ind w:left="2160" w:hanging="360"/>
      </w:pPr>
      <w:rPr>
        <w:rFonts w:ascii="Wingdings" w:hAnsi="Wingdings" w:hint="default"/>
      </w:rPr>
    </w:lvl>
    <w:lvl w:ilvl="3" w:tplc="F2343DEE">
      <w:start w:val="1"/>
      <w:numFmt w:val="bullet"/>
      <w:lvlText w:val=""/>
      <w:lvlJc w:val="left"/>
      <w:pPr>
        <w:ind w:left="2880" w:hanging="360"/>
      </w:pPr>
      <w:rPr>
        <w:rFonts w:ascii="Symbol" w:hAnsi="Symbol" w:hint="default"/>
      </w:rPr>
    </w:lvl>
    <w:lvl w:ilvl="4" w:tplc="552E21D8">
      <w:start w:val="1"/>
      <w:numFmt w:val="bullet"/>
      <w:lvlText w:val="o"/>
      <w:lvlJc w:val="left"/>
      <w:pPr>
        <w:ind w:left="3600" w:hanging="360"/>
      </w:pPr>
      <w:rPr>
        <w:rFonts w:ascii="Courier New" w:hAnsi="Courier New" w:hint="default"/>
      </w:rPr>
    </w:lvl>
    <w:lvl w:ilvl="5" w:tplc="E5D83490">
      <w:start w:val="1"/>
      <w:numFmt w:val="bullet"/>
      <w:lvlText w:val=""/>
      <w:lvlJc w:val="left"/>
      <w:pPr>
        <w:ind w:left="4320" w:hanging="360"/>
      </w:pPr>
      <w:rPr>
        <w:rFonts w:ascii="Wingdings" w:hAnsi="Wingdings" w:hint="default"/>
      </w:rPr>
    </w:lvl>
    <w:lvl w:ilvl="6" w:tplc="EC203B22">
      <w:start w:val="1"/>
      <w:numFmt w:val="bullet"/>
      <w:lvlText w:val=""/>
      <w:lvlJc w:val="left"/>
      <w:pPr>
        <w:ind w:left="5040" w:hanging="360"/>
      </w:pPr>
      <w:rPr>
        <w:rFonts w:ascii="Symbol" w:hAnsi="Symbol" w:hint="default"/>
      </w:rPr>
    </w:lvl>
    <w:lvl w:ilvl="7" w:tplc="EFAC63CA">
      <w:start w:val="1"/>
      <w:numFmt w:val="bullet"/>
      <w:lvlText w:val="o"/>
      <w:lvlJc w:val="left"/>
      <w:pPr>
        <w:ind w:left="5760" w:hanging="360"/>
      </w:pPr>
      <w:rPr>
        <w:rFonts w:ascii="Courier New" w:hAnsi="Courier New" w:hint="default"/>
      </w:rPr>
    </w:lvl>
    <w:lvl w:ilvl="8" w:tplc="9F0E66EE">
      <w:start w:val="1"/>
      <w:numFmt w:val="bullet"/>
      <w:lvlText w:val=""/>
      <w:lvlJc w:val="left"/>
      <w:pPr>
        <w:ind w:left="6480" w:hanging="360"/>
      </w:pPr>
      <w:rPr>
        <w:rFonts w:ascii="Wingdings" w:hAnsi="Wingdings" w:hint="default"/>
      </w:rPr>
    </w:lvl>
  </w:abstractNum>
  <w:abstractNum w:abstractNumId="3" w15:restartNumberingAfterBreak="0">
    <w:nsid w:val="3EBE4A0B"/>
    <w:multiLevelType w:val="hybridMultilevel"/>
    <w:tmpl w:val="A3A0B7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4A416C89"/>
    <w:multiLevelType w:val="hybridMultilevel"/>
    <w:tmpl w:val="31FC06F8"/>
    <w:lvl w:ilvl="0" w:tplc="51A0E09A">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4AA5524D"/>
    <w:multiLevelType w:val="hybridMultilevel"/>
    <w:tmpl w:val="0C5EDE50"/>
    <w:lvl w:ilvl="0" w:tplc="08090001">
      <w:start w:val="1"/>
      <w:numFmt w:val="bullet"/>
      <w:lvlText w:val=""/>
      <w:lvlJc w:val="left"/>
      <w:pPr>
        <w:ind w:left="360" w:hanging="360"/>
      </w:pPr>
      <w:rPr>
        <w:rFonts w:ascii="Symbol" w:hAnsi="Symbol"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6" w15:restartNumberingAfterBreak="0">
    <w:nsid w:val="5E830D93"/>
    <w:multiLevelType w:val="hybridMultilevel"/>
    <w:tmpl w:val="D0C0EB1E"/>
    <w:lvl w:ilvl="0" w:tplc="51A0E09A">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7A76652F"/>
    <w:multiLevelType w:val="multilevel"/>
    <w:tmpl w:val="14205CFC"/>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num w:numId="1" w16cid:durableId="1850949761">
    <w:abstractNumId w:val="2"/>
  </w:num>
  <w:num w:numId="2" w16cid:durableId="1806853341">
    <w:abstractNumId w:val="1"/>
  </w:num>
  <w:num w:numId="3" w16cid:durableId="1728331819">
    <w:abstractNumId w:val="7"/>
  </w:num>
  <w:num w:numId="4" w16cid:durableId="119613451">
    <w:abstractNumId w:val="6"/>
  </w:num>
  <w:num w:numId="5" w16cid:durableId="1754815495">
    <w:abstractNumId w:val="4"/>
  </w:num>
  <w:num w:numId="6" w16cid:durableId="382750312">
    <w:abstractNumId w:val="0"/>
  </w:num>
  <w:num w:numId="7" w16cid:durableId="644774543">
    <w:abstractNumId w:val="5"/>
  </w:num>
  <w:num w:numId="8" w16cid:durableId="4194623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3F5A"/>
    <w:rsid w:val="0000159B"/>
    <w:rsid w:val="0000525C"/>
    <w:rsid w:val="000065C9"/>
    <w:rsid w:val="00007D36"/>
    <w:rsid w:val="00012530"/>
    <w:rsid w:val="00012BBB"/>
    <w:rsid w:val="00013870"/>
    <w:rsid w:val="00014759"/>
    <w:rsid w:val="00015A39"/>
    <w:rsid w:val="00016B98"/>
    <w:rsid w:val="00023734"/>
    <w:rsid w:val="00024D44"/>
    <w:rsid w:val="000254BD"/>
    <w:rsid w:val="00034B12"/>
    <w:rsid w:val="00036D8B"/>
    <w:rsid w:val="00041A73"/>
    <w:rsid w:val="00041D33"/>
    <w:rsid w:val="00042A8E"/>
    <w:rsid w:val="00042E15"/>
    <w:rsid w:val="00044ED6"/>
    <w:rsid w:val="000451BD"/>
    <w:rsid w:val="00046F0B"/>
    <w:rsid w:val="000500C3"/>
    <w:rsid w:val="000513EA"/>
    <w:rsid w:val="00051D11"/>
    <w:rsid w:val="00052753"/>
    <w:rsid w:val="00052EC9"/>
    <w:rsid w:val="0006107A"/>
    <w:rsid w:val="0006465E"/>
    <w:rsid w:val="00070487"/>
    <w:rsid w:val="00071B48"/>
    <w:rsid w:val="000730F9"/>
    <w:rsid w:val="00080832"/>
    <w:rsid w:val="00080C75"/>
    <w:rsid w:val="0008163A"/>
    <w:rsid w:val="00081C6A"/>
    <w:rsid w:val="000825A5"/>
    <w:rsid w:val="00082787"/>
    <w:rsid w:val="000879BD"/>
    <w:rsid w:val="00093BDB"/>
    <w:rsid w:val="00094488"/>
    <w:rsid w:val="00097A72"/>
    <w:rsid w:val="000A1B9C"/>
    <w:rsid w:val="000A2576"/>
    <w:rsid w:val="000A2A07"/>
    <w:rsid w:val="000A3ECD"/>
    <w:rsid w:val="000A5B68"/>
    <w:rsid w:val="000A790E"/>
    <w:rsid w:val="000A7983"/>
    <w:rsid w:val="000B1336"/>
    <w:rsid w:val="000B7881"/>
    <w:rsid w:val="000B7975"/>
    <w:rsid w:val="000B7DEB"/>
    <w:rsid w:val="000C4975"/>
    <w:rsid w:val="000C4986"/>
    <w:rsid w:val="000D1139"/>
    <w:rsid w:val="000D68C0"/>
    <w:rsid w:val="000D7E9C"/>
    <w:rsid w:val="000E29DE"/>
    <w:rsid w:val="000E5310"/>
    <w:rsid w:val="000E57D5"/>
    <w:rsid w:val="000E799E"/>
    <w:rsid w:val="000E7DAD"/>
    <w:rsid w:val="000F061B"/>
    <w:rsid w:val="000F37E8"/>
    <w:rsid w:val="00103761"/>
    <w:rsid w:val="00105484"/>
    <w:rsid w:val="00116158"/>
    <w:rsid w:val="0011653B"/>
    <w:rsid w:val="00123C8E"/>
    <w:rsid w:val="00127396"/>
    <w:rsid w:val="00127ABA"/>
    <w:rsid w:val="00127D46"/>
    <w:rsid w:val="001330BD"/>
    <w:rsid w:val="00134129"/>
    <w:rsid w:val="00134396"/>
    <w:rsid w:val="00137B72"/>
    <w:rsid w:val="001404AC"/>
    <w:rsid w:val="00141F3D"/>
    <w:rsid w:val="00144DF4"/>
    <w:rsid w:val="001476DB"/>
    <w:rsid w:val="001507B7"/>
    <w:rsid w:val="001533A9"/>
    <w:rsid w:val="00160588"/>
    <w:rsid w:val="00160D98"/>
    <w:rsid w:val="0016287D"/>
    <w:rsid w:val="00166B85"/>
    <w:rsid w:val="00175D85"/>
    <w:rsid w:val="00180E68"/>
    <w:rsid w:val="00184499"/>
    <w:rsid w:val="00186954"/>
    <w:rsid w:val="001875FF"/>
    <w:rsid w:val="00187BF3"/>
    <w:rsid w:val="00187FE4"/>
    <w:rsid w:val="001979E1"/>
    <w:rsid w:val="001A0721"/>
    <w:rsid w:val="001A319B"/>
    <w:rsid w:val="001A414B"/>
    <w:rsid w:val="001A6DF3"/>
    <w:rsid w:val="001A6E01"/>
    <w:rsid w:val="001B2846"/>
    <w:rsid w:val="001B5602"/>
    <w:rsid w:val="001B632D"/>
    <w:rsid w:val="001B7720"/>
    <w:rsid w:val="001C1452"/>
    <w:rsid w:val="001C1B26"/>
    <w:rsid w:val="001C33CD"/>
    <w:rsid w:val="001D0079"/>
    <w:rsid w:val="001D3AA3"/>
    <w:rsid w:val="001D528A"/>
    <w:rsid w:val="001D599D"/>
    <w:rsid w:val="001E3201"/>
    <w:rsid w:val="001E6D27"/>
    <w:rsid w:val="001F4D5D"/>
    <w:rsid w:val="001F6299"/>
    <w:rsid w:val="001F6F76"/>
    <w:rsid w:val="00201F5B"/>
    <w:rsid w:val="00205002"/>
    <w:rsid w:val="0020535F"/>
    <w:rsid w:val="00205B1A"/>
    <w:rsid w:val="0020690A"/>
    <w:rsid w:val="00211CAB"/>
    <w:rsid w:val="0021242B"/>
    <w:rsid w:val="0021255F"/>
    <w:rsid w:val="00213C1E"/>
    <w:rsid w:val="00215226"/>
    <w:rsid w:val="0021595A"/>
    <w:rsid w:val="00215E8E"/>
    <w:rsid w:val="002203B1"/>
    <w:rsid w:val="00220881"/>
    <w:rsid w:val="002224F6"/>
    <w:rsid w:val="00223439"/>
    <w:rsid w:val="00223DD4"/>
    <w:rsid w:val="002305BB"/>
    <w:rsid w:val="002306B7"/>
    <w:rsid w:val="00230E4E"/>
    <w:rsid w:val="00234879"/>
    <w:rsid w:val="00236BD6"/>
    <w:rsid w:val="00237557"/>
    <w:rsid w:val="00240A17"/>
    <w:rsid w:val="0024156E"/>
    <w:rsid w:val="00242A55"/>
    <w:rsid w:val="00244A28"/>
    <w:rsid w:val="00244BC2"/>
    <w:rsid w:val="0025000A"/>
    <w:rsid w:val="00251451"/>
    <w:rsid w:val="00251CC9"/>
    <w:rsid w:val="0025F5EB"/>
    <w:rsid w:val="002612C3"/>
    <w:rsid w:val="00265A0B"/>
    <w:rsid w:val="00271B2D"/>
    <w:rsid w:val="002731EB"/>
    <w:rsid w:val="00274712"/>
    <w:rsid w:val="00275357"/>
    <w:rsid w:val="002911F8"/>
    <w:rsid w:val="00292727"/>
    <w:rsid w:val="00292921"/>
    <w:rsid w:val="00294855"/>
    <w:rsid w:val="002A1498"/>
    <w:rsid w:val="002A3514"/>
    <w:rsid w:val="002A4E23"/>
    <w:rsid w:val="002A7C04"/>
    <w:rsid w:val="002B1873"/>
    <w:rsid w:val="002B1BA3"/>
    <w:rsid w:val="002B7812"/>
    <w:rsid w:val="002C04B9"/>
    <w:rsid w:val="002C08BB"/>
    <w:rsid w:val="002C2B9E"/>
    <w:rsid w:val="002C7C71"/>
    <w:rsid w:val="002D150E"/>
    <w:rsid w:val="002D20A0"/>
    <w:rsid w:val="002D32AD"/>
    <w:rsid w:val="002D3CCE"/>
    <w:rsid w:val="002E1FE4"/>
    <w:rsid w:val="002E4705"/>
    <w:rsid w:val="002E4A2D"/>
    <w:rsid w:val="002E599C"/>
    <w:rsid w:val="002E5F08"/>
    <w:rsid w:val="002E72FD"/>
    <w:rsid w:val="002E74AE"/>
    <w:rsid w:val="002F1A23"/>
    <w:rsid w:val="002F4C07"/>
    <w:rsid w:val="003020EE"/>
    <w:rsid w:val="00302CDE"/>
    <w:rsid w:val="00303038"/>
    <w:rsid w:val="003065B6"/>
    <w:rsid w:val="00307B9A"/>
    <w:rsid w:val="003121E3"/>
    <w:rsid w:val="00314485"/>
    <w:rsid w:val="003167DB"/>
    <w:rsid w:val="00334EFB"/>
    <w:rsid w:val="00336CFA"/>
    <w:rsid w:val="00340943"/>
    <w:rsid w:val="00341595"/>
    <w:rsid w:val="00344E26"/>
    <w:rsid w:val="003517BF"/>
    <w:rsid w:val="00353D41"/>
    <w:rsid w:val="003601E1"/>
    <w:rsid w:val="00361E83"/>
    <w:rsid w:val="003623F7"/>
    <w:rsid w:val="00363D95"/>
    <w:rsid w:val="00365E03"/>
    <w:rsid w:val="00370829"/>
    <w:rsid w:val="003727E5"/>
    <w:rsid w:val="003744A7"/>
    <w:rsid w:val="003762D4"/>
    <w:rsid w:val="00376420"/>
    <w:rsid w:val="003766CA"/>
    <w:rsid w:val="0037687B"/>
    <w:rsid w:val="003808CF"/>
    <w:rsid w:val="003817CF"/>
    <w:rsid w:val="00381D7F"/>
    <w:rsid w:val="00382A8E"/>
    <w:rsid w:val="00383EC8"/>
    <w:rsid w:val="003A14BA"/>
    <w:rsid w:val="003B42A0"/>
    <w:rsid w:val="003B45DD"/>
    <w:rsid w:val="003B5377"/>
    <w:rsid w:val="003B7F99"/>
    <w:rsid w:val="003C1582"/>
    <w:rsid w:val="003C4691"/>
    <w:rsid w:val="003C5A63"/>
    <w:rsid w:val="003D03AE"/>
    <w:rsid w:val="003D3721"/>
    <w:rsid w:val="003D4BF4"/>
    <w:rsid w:val="003D4CF9"/>
    <w:rsid w:val="003D537F"/>
    <w:rsid w:val="003D629B"/>
    <w:rsid w:val="003D7031"/>
    <w:rsid w:val="003D7B3C"/>
    <w:rsid w:val="003E001E"/>
    <w:rsid w:val="003E2B3C"/>
    <w:rsid w:val="003E4C24"/>
    <w:rsid w:val="003E615E"/>
    <w:rsid w:val="003F11EF"/>
    <w:rsid w:val="003F2320"/>
    <w:rsid w:val="003F3A9B"/>
    <w:rsid w:val="003F7C0C"/>
    <w:rsid w:val="00400AC3"/>
    <w:rsid w:val="00402983"/>
    <w:rsid w:val="00403864"/>
    <w:rsid w:val="00404DB8"/>
    <w:rsid w:val="0040639F"/>
    <w:rsid w:val="00412A9B"/>
    <w:rsid w:val="0041733A"/>
    <w:rsid w:val="0041795A"/>
    <w:rsid w:val="00420276"/>
    <w:rsid w:val="00421AD2"/>
    <w:rsid w:val="004247B2"/>
    <w:rsid w:val="00424B07"/>
    <w:rsid w:val="00425387"/>
    <w:rsid w:val="004312C1"/>
    <w:rsid w:val="004321C5"/>
    <w:rsid w:val="00432393"/>
    <w:rsid w:val="004343FB"/>
    <w:rsid w:val="00436230"/>
    <w:rsid w:val="0044003A"/>
    <w:rsid w:val="00443CB9"/>
    <w:rsid w:val="0044420E"/>
    <w:rsid w:val="0044436A"/>
    <w:rsid w:val="00446AA9"/>
    <w:rsid w:val="00451415"/>
    <w:rsid w:val="00454C7A"/>
    <w:rsid w:val="00455C34"/>
    <w:rsid w:val="00455FCD"/>
    <w:rsid w:val="00470884"/>
    <w:rsid w:val="00475704"/>
    <w:rsid w:val="00484C70"/>
    <w:rsid w:val="00487618"/>
    <w:rsid w:val="0049181A"/>
    <w:rsid w:val="00492719"/>
    <w:rsid w:val="00492D3D"/>
    <w:rsid w:val="00493C6E"/>
    <w:rsid w:val="00495C81"/>
    <w:rsid w:val="004A03D0"/>
    <w:rsid w:val="004A087E"/>
    <w:rsid w:val="004A1B13"/>
    <w:rsid w:val="004A6F84"/>
    <w:rsid w:val="004A7E3E"/>
    <w:rsid w:val="004B6F35"/>
    <w:rsid w:val="004C22C6"/>
    <w:rsid w:val="004C29C4"/>
    <w:rsid w:val="004C2F9C"/>
    <w:rsid w:val="004C4363"/>
    <w:rsid w:val="004C4E24"/>
    <w:rsid w:val="004C5486"/>
    <w:rsid w:val="004C7CFD"/>
    <w:rsid w:val="004D1FD6"/>
    <w:rsid w:val="004D26D5"/>
    <w:rsid w:val="004D4028"/>
    <w:rsid w:val="004D4232"/>
    <w:rsid w:val="004E2202"/>
    <w:rsid w:val="004F5E95"/>
    <w:rsid w:val="0050112A"/>
    <w:rsid w:val="0050126C"/>
    <w:rsid w:val="005021F5"/>
    <w:rsid w:val="005034DF"/>
    <w:rsid w:val="00510608"/>
    <w:rsid w:val="005114DE"/>
    <w:rsid w:val="00516C17"/>
    <w:rsid w:val="0053442C"/>
    <w:rsid w:val="00537779"/>
    <w:rsid w:val="00544890"/>
    <w:rsid w:val="0054495F"/>
    <w:rsid w:val="005455AB"/>
    <w:rsid w:val="00552451"/>
    <w:rsid w:val="00553E8B"/>
    <w:rsid w:val="00554D48"/>
    <w:rsid w:val="00561226"/>
    <w:rsid w:val="00563075"/>
    <w:rsid w:val="005659B5"/>
    <w:rsid w:val="00567761"/>
    <w:rsid w:val="005706B5"/>
    <w:rsid w:val="0057310A"/>
    <w:rsid w:val="00573A51"/>
    <w:rsid w:val="00573F26"/>
    <w:rsid w:val="00574339"/>
    <w:rsid w:val="00576107"/>
    <w:rsid w:val="00577916"/>
    <w:rsid w:val="005858F3"/>
    <w:rsid w:val="005871E0"/>
    <w:rsid w:val="00590B0F"/>
    <w:rsid w:val="00592F45"/>
    <w:rsid w:val="00595206"/>
    <w:rsid w:val="005A1D65"/>
    <w:rsid w:val="005A3D27"/>
    <w:rsid w:val="005A5CED"/>
    <w:rsid w:val="005A5D76"/>
    <w:rsid w:val="005A5E2B"/>
    <w:rsid w:val="005A60DF"/>
    <w:rsid w:val="005A64E4"/>
    <w:rsid w:val="005C0B29"/>
    <w:rsid w:val="005D180D"/>
    <w:rsid w:val="005D2967"/>
    <w:rsid w:val="005D3EB1"/>
    <w:rsid w:val="005D46AF"/>
    <w:rsid w:val="005D6CA4"/>
    <w:rsid w:val="005D782B"/>
    <w:rsid w:val="005E1218"/>
    <w:rsid w:val="005E3E2B"/>
    <w:rsid w:val="005E448F"/>
    <w:rsid w:val="005E479A"/>
    <w:rsid w:val="005E57C2"/>
    <w:rsid w:val="005F0066"/>
    <w:rsid w:val="005F0327"/>
    <w:rsid w:val="005F3AB7"/>
    <w:rsid w:val="005F7D2F"/>
    <w:rsid w:val="006017E8"/>
    <w:rsid w:val="0060505A"/>
    <w:rsid w:val="00606FB4"/>
    <w:rsid w:val="00613E37"/>
    <w:rsid w:val="00614154"/>
    <w:rsid w:val="00621017"/>
    <w:rsid w:val="00621F9F"/>
    <w:rsid w:val="00625EEE"/>
    <w:rsid w:val="006305BB"/>
    <w:rsid w:val="00631B2D"/>
    <w:rsid w:val="00632B72"/>
    <w:rsid w:val="00632D54"/>
    <w:rsid w:val="00637C4B"/>
    <w:rsid w:val="00640659"/>
    <w:rsid w:val="00642B2A"/>
    <w:rsid w:val="0064471E"/>
    <w:rsid w:val="00645465"/>
    <w:rsid w:val="00647083"/>
    <w:rsid w:val="006475C4"/>
    <w:rsid w:val="00651623"/>
    <w:rsid w:val="00651678"/>
    <w:rsid w:val="00651C30"/>
    <w:rsid w:val="00654E84"/>
    <w:rsid w:val="006560D3"/>
    <w:rsid w:val="006569CB"/>
    <w:rsid w:val="006601D2"/>
    <w:rsid w:val="006644E8"/>
    <w:rsid w:val="00665B98"/>
    <w:rsid w:val="006717EC"/>
    <w:rsid w:val="00671BC2"/>
    <w:rsid w:val="006723D3"/>
    <w:rsid w:val="00673044"/>
    <w:rsid w:val="00675774"/>
    <w:rsid w:val="00676169"/>
    <w:rsid w:val="00682F4F"/>
    <w:rsid w:val="00683410"/>
    <w:rsid w:val="006838C5"/>
    <w:rsid w:val="00684C2F"/>
    <w:rsid w:val="00690E1E"/>
    <w:rsid w:val="00694E6E"/>
    <w:rsid w:val="006A1CBF"/>
    <w:rsid w:val="006A2DBF"/>
    <w:rsid w:val="006A5845"/>
    <w:rsid w:val="006B3A6A"/>
    <w:rsid w:val="006B591F"/>
    <w:rsid w:val="006B5D6C"/>
    <w:rsid w:val="006B699A"/>
    <w:rsid w:val="006C39C4"/>
    <w:rsid w:val="006C45A1"/>
    <w:rsid w:val="006C57D9"/>
    <w:rsid w:val="006C7B1B"/>
    <w:rsid w:val="006C7D61"/>
    <w:rsid w:val="006D3775"/>
    <w:rsid w:val="006D4D18"/>
    <w:rsid w:val="006D4E65"/>
    <w:rsid w:val="006D5E66"/>
    <w:rsid w:val="006D5F24"/>
    <w:rsid w:val="006D7A19"/>
    <w:rsid w:val="006E1665"/>
    <w:rsid w:val="006E4EF9"/>
    <w:rsid w:val="006E6B15"/>
    <w:rsid w:val="006F4CAD"/>
    <w:rsid w:val="006F58F8"/>
    <w:rsid w:val="0070043D"/>
    <w:rsid w:val="00702182"/>
    <w:rsid w:val="00702607"/>
    <w:rsid w:val="0070327B"/>
    <w:rsid w:val="00703387"/>
    <w:rsid w:val="0070736C"/>
    <w:rsid w:val="00711E19"/>
    <w:rsid w:val="00714DEB"/>
    <w:rsid w:val="00716EC9"/>
    <w:rsid w:val="00722652"/>
    <w:rsid w:val="00732E2A"/>
    <w:rsid w:val="00733BD6"/>
    <w:rsid w:val="00734C61"/>
    <w:rsid w:val="00741914"/>
    <w:rsid w:val="00744FC8"/>
    <w:rsid w:val="00746590"/>
    <w:rsid w:val="0075356B"/>
    <w:rsid w:val="00761906"/>
    <w:rsid w:val="007635BD"/>
    <w:rsid w:val="00764165"/>
    <w:rsid w:val="00771C3A"/>
    <w:rsid w:val="007730BD"/>
    <w:rsid w:val="00775537"/>
    <w:rsid w:val="00782338"/>
    <w:rsid w:val="00782F50"/>
    <w:rsid w:val="007842E9"/>
    <w:rsid w:val="00784BE0"/>
    <w:rsid w:val="007857B3"/>
    <w:rsid w:val="00786F34"/>
    <w:rsid w:val="007937D7"/>
    <w:rsid w:val="00793FB7"/>
    <w:rsid w:val="00795B9F"/>
    <w:rsid w:val="0079CB22"/>
    <w:rsid w:val="007A4C60"/>
    <w:rsid w:val="007A4EAF"/>
    <w:rsid w:val="007A6FC7"/>
    <w:rsid w:val="007B0AD5"/>
    <w:rsid w:val="007B18FA"/>
    <w:rsid w:val="007B4A47"/>
    <w:rsid w:val="007C0007"/>
    <w:rsid w:val="007C2714"/>
    <w:rsid w:val="007C3AD4"/>
    <w:rsid w:val="007C59F3"/>
    <w:rsid w:val="007C6199"/>
    <w:rsid w:val="007C6694"/>
    <w:rsid w:val="007C74DC"/>
    <w:rsid w:val="007D0080"/>
    <w:rsid w:val="007D0081"/>
    <w:rsid w:val="007D2C81"/>
    <w:rsid w:val="007D2E1E"/>
    <w:rsid w:val="007D3D2C"/>
    <w:rsid w:val="007D62B5"/>
    <w:rsid w:val="007E1E82"/>
    <w:rsid w:val="007E4757"/>
    <w:rsid w:val="007E5059"/>
    <w:rsid w:val="007E5366"/>
    <w:rsid w:val="007F1EEA"/>
    <w:rsid w:val="007F3623"/>
    <w:rsid w:val="007F76FB"/>
    <w:rsid w:val="00800884"/>
    <w:rsid w:val="008019F2"/>
    <w:rsid w:val="00801BA3"/>
    <w:rsid w:val="008060A5"/>
    <w:rsid w:val="00806F1E"/>
    <w:rsid w:val="00807473"/>
    <w:rsid w:val="00807F7C"/>
    <w:rsid w:val="00810131"/>
    <w:rsid w:val="00810AE5"/>
    <w:rsid w:val="00815904"/>
    <w:rsid w:val="0081624E"/>
    <w:rsid w:val="00824EE3"/>
    <w:rsid w:val="00825676"/>
    <w:rsid w:val="00830CCF"/>
    <w:rsid w:val="008329F5"/>
    <w:rsid w:val="00835B85"/>
    <w:rsid w:val="00837B69"/>
    <w:rsid w:val="0084098F"/>
    <w:rsid w:val="00845237"/>
    <w:rsid w:val="00846276"/>
    <w:rsid w:val="0084706D"/>
    <w:rsid w:val="00851062"/>
    <w:rsid w:val="00851DA9"/>
    <w:rsid w:val="00853246"/>
    <w:rsid w:val="00853692"/>
    <w:rsid w:val="00853E27"/>
    <w:rsid w:val="0085521F"/>
    <w:rsid w:val="00857875"/>
    <w:rsid w:val="00866E50"/>
    <w:rsid w:val="00867AAC"/>
    <w:rsid w:val="0087523A"/>
    <w:rsid w:val="0087F27F"/>
    <w:rsid w:val="00881C95"/>
    <w:rsid w:val="00882282"/>
    <w:rsid w:val="00885DBB"/>
    <w:rsid w:val="008860D3"/>
    <w:rsid w:val="008902AB"/>
    <w:rsid w:val="00892285"/>
    <w:rsid w:val="0089292D"/>
    <w:rsid w:val="008948E7"/>
    <w:rsid w:val="0089568C"/>
    <w:rsid w:val="008957B9"/>
    <w:rsid w:val="008969FC"/>
    <w:rsid w:val="0089754D"/>
    <w:rsid w:val="0089770E"/>
    <w:rsid w:val="00897AC4"/>
    <w:rsid w:val="008A07C0"/>
    <w:rsid w:val="008A07ED"/>
    <w:rsid w:val="008A3DDA"/>
    <w:rsid w:val="008A7A03"/>
    <w:rsid w:val="008B1ECC"/>
    <w:rsid w:val="008B30F9"/>
    <w:rsid w:val="008B41CB"/>
    <w:rsid w:val="008B595F"/>
    <w:rsid w:val="008B5DF4"/>
    <w:rsid w:val="008B7E57"/>
    <w:rsid w:val="008C08F4"/>
    <w:rsid w:val="008C146E"/>
    <w:rsid w:val="008C2730"/>
    <w:rsid w:val="008C76E7"/>
    <w:rsid w:val="008C7C48"/>
    <w:rsid w:val="008D11B1"/>
    <w:rsid w:val="008D3031"/>
    <w:rsid w:val="008E0BCF"/>
    <w:rsid w:val="008E2DD8"/>
    <w:rsid w:val="008E5D10"/>
    <w:rsid w:val="008E6231"/>
    <w:rsid w:val="008E688D"/>
    <w:rsid w:val="008E7442"/>
    <w:rsid w:val="008E7796"/>
    <w:rsid w:val="008F0145"/>
    <w:rsid w:val="008F087D"/>
    <w:rsid w:val="008F1EAF"/>
    <w:rsid w:val="008F20F4"/>
    <w:rsid w:val="008F50CB"/>
    <w:rsid w:val="008F5D7D"/>
    <w:rsid w:val="008F6949"/>
    <w:rsid w:val="008FA9AB"/>
    <w:rsid w:val="009028BC"/>
    <w:rsid w:val="00903684"/>
    <w:rsid w:val="009060DF"/>
    <w:rsid w:val="009116EB"/>
    <w:rsid w:val="00916DCE"/>
    <w:rsid w:val="009172C4"/>
    <w:rsid w:val="00921220"/>
    <w:rsid w:val="00921B00"/>
    <w:rsid w:val="00923C68"/>
    <w:rsid w:val="00925D1C"/>
    <w:rsid w:val="00930BD5"/>
    <w:rsid w:val="0093182F"/>
    <w:rsid w:val="00932E29"/>
    <w:rsid w:val="00933E4E"/>
    <w:rsid w:val="00937536"/>
    <w:rsid w:val="009416C1"/>
    <w:rsid w:val="00941C31"/>
    <w:rsid w:val="00942007"/>
    <w:rsid w:val="0094370B"/>
    <w:rsid w:val="009443EC"/>
    <w:rsid w:val="00947A12"/>
    <w:rsid w:val="0095158A"/>
    <w:rsid w:val="009537AF"/>
    <w:rsid w:val="00960D89"/>
    <w:rsid w:val="00961FB6"/>
    <w:rsid w:val="009643AA"/>
    <w:rsid w:val="009654A5"/>
    <w:rsid w:val="00966407"/>
    <w:rsid w:val="00972165"/>
    <w:rsid w:val="009741E3"/>
    <w:rsid w:val="00974B91"/>
    <w:rsid w:val="009778A6"/>
    <w:rsid w:val="0098366D"/>
    <w:rsid w:val="009852B6"/>
    <w:rsid w:val="00985F7F"/>
    <w:rsid w:val="00986248"/>
    <w:rsid w:val="009864C5"/>
    <w:rsid w:val="00987C4C"/>
    <w:rsid w:val="009922C1"/>
    <w:rsid w:val="0099283D"/>
    <w:rsid w:val="00995399"/>
    <w:rsid w:val="009A0EA8"/>
    <w:rsid w:val="009A10B7"/>
    <w:rsid w:val="009A2EDD"/>
    <w:rsid w:val="009A5551"/>
    <w:rsid w:val="009A58B8"/>
    <w:rsid w:val="009A73C7"/>
    <w:rsid w:val="009A7A94"/>
    <w:rsid w:val="009B0985"/>
    <w:rsid w:val="009B462C"/>
    <w:rsid w:val="009B56D4"/>
    <w:rsid w:val="009B6D59"/>
    <w:rsid w:val="009B7383"/>
    <w:rsid w:val="009C63B0"/>
    <w:rsid w:val="009D111B"/>
    <w:rsid w:val="009E0A20"/>
    <w:rsid w:val="009E0B89"/>
    <w:rsid w:val="009E3527"/>
    <w:rsid w:val="009E64E2"/>
    <w:rsid w:val="009F3C21"/>
    <w:rsid w:val="009F4038"/>
    <w:rsid w:val="009F5A99"/>
    <w:rsid w:val="009F7BE9"/>
    <w:rsid w:val="00A010F9"/>
    <w:rsid w:val="00A01544"/>
    <w:rsid w:val="00A06203"/>
    <w:rsid w:val="00A11213"/>
    <w:rsid w:val="00A115B1"/>
    <w:rsid w:val="00A13264"/>
    <w:rsid w:val="00A170AE"/>
    <w:rsid w:val="00A20432"/>
    <w:rsid w:val="00A21164"/>
    <w:rsid w:val="00A217F4"/>
    <w:rsid w:val="00A23964"/>
    <w:rsid w:val="00A24DEC"/>
    <w:rsid w:val="00A302E4"/>
    <w:rsid w:val="00A30F6A"/>
    <w:rsid w:val="00A3582A"/>
    <w:rsid w:val="00A37D16"/>
    <w:rsid w:val="00A431AE"/>
    <w:rsid w:val="00A44EA5"/>
    <w:rsid w:val="00A45FB5"/>
    <w:rsid w:val="00A47A4D"/>
    <w:rsid w:val="00A54411"/>
    <w:rsid w:val="00A5464A"/>
    <w:rsid w:val="00A555AF"/>
    <w:rsid w:val="00A60155"/>
    <w:rsid w:val="00A6025C"/>
    <w:rsid w:val="00A61CC9"/>
    <w:rsid w:val="00A63564"/>
    <w:rsid w:val="00A63F5B"/>
    <w:rsid w:val="00A66505"/>
    <w:rsid w:val="00A67ECF"/>
    <w:rsid w:val="00A7056C"/>
    <w:rsid w:val="00A70CBB"/>
    <w:rsid w:val="00A70DB4"/>
    <w:rsid w:val="00A70DF4"/>
    <w:rsid w:val="00A70F55"/>
    <w:rsid w:val="00A71441"/>
    <w:rsid w:val="00A71B1A"/>
    <w:rsid w:val="00A77C43"/>
    <w:rsid w:val="00A77FA6"/>
    <w:rsid w:val="00A8123F"/>
    <w:rsid w:val="00A81416"/>
    <w:rsid w:val="00A843BC"/>
    <w:rsid w:val="00A8716C"/>
    <w:rsid w:val="00A90F64"/>
    <w:rsid w:val="00A95D1D"/>
    <w:rsid w:val="00A96B42"/>
    <w:rsid w:val="00AA0C6C"/>
    <w:rsid w:val="00AA4871"/>
    <w:rsid w:val="00AA7FB8"/>
    <w:rsid w:val="00AB2317"/>
    <w:rsid w:val="00AB381F"/>
    <w:rsid w:val="00AB586F"/>
    <w:rsid w:val="00AB58D0"/>
    <w:rsid w:val="00AB5D43"/>
    <w:rsid w:val="00AB720E"/>
    <w:rsid w:val="00AB7DBA"/>
    <w:rsid w:val="00AC012F"/>
    <w:rsid w:val="00AC2023"/>
    <w:rsid w:val="00AD12FB"/>
    <w:rsid w:val="00AD66D8"/>
    <w:rsid w:val="00AD66F9"/>
    <w:rsid w:val="00AD70B4"/>
    <w:rsid w:val="00AE059B"/>
    <w:rsid w:val="00AE211F"/>
    <w:rsid w:val="00AE2D18"/>
    <w:rsid w:val="00AE4DBC"/>
    <w:rsid w:val="00AE4FB2"/>
    <w:rsid w:val="00AE7AC6"/>
    <w:rsid w:val="00AF09E1"/>
    <w:rsid w:val="00AF0FDD"/>
    <w:rsid w:val="00AF1D02"/>
    <w:rsid w:val="00AF53FE"/>
    <w:rsid w:val="00AF7629"/>
    <w:rsid w:val="00B002FC"/>
    <w:rsid w:val="00B0094E"/>
    <w:rsid w:val="00B11FFD"/>
    <w:rsid w:val="00B201E8"/>
    <w:rsid w:val="00B20FB2"/>
    <w:rsid w:val="00B215DC"/>
    <w:rsid w:val="00B236A2"/>
    <w:rsid w:val="00B23C87"/>
    <w:rsid w:val="00B25000"/>
    <w:rsid w:val="00B25C3F"/>
    <w:rsid w:val="00B31939"/>
    <w:rsid w:val="00B42225"/>
    <w:rsid w:val="00B42397"/>
    <w:rsid w:val="00B475A9"/>
    <w:rsid w:val="00B51FEA"/>
    <w:rsid w:val="00B533E3"/>
    <w:rsid w:val="00B5353C"/>
    <w:rsid w:val="00B53F88"/>
    <w:rsid w:val="00B5410F"/>
    <w:rsid w:val="00B579D3"/>
    <w:rsid w:val="00B61EB6"/>
    <w:rsid w:val="00B70249"/>
    <w:rsid w:val="00B70319"/>
    <w:rsid w:val="00B70348"/>
    <w:rsid w:val="00B70BE9"/>
    <w:rsid w:val="00B7222D"/>
    <w:rsid w:val="00B75CF5"/>
    <w:rsid w:val="00B76A26"/>
    <w:rsid w:val="00B844C1"/>
    <w:rsid w:val="00B90902"/>
    <w:rsid w:val="00B93F5A"/>
    <w:rsid w:val="00B96BD3"/>
    <w:rsid w:val="00B96F0D"/>
    <w:rsid w:val="00BA22BA"/>
    <w:rsid w:val="00BA32F1"/>
    <w:rsid w:val="00BA5C03"/>
    <w:rsid w:val="00BC1C92"/>
    <w:rsid w:val="00BC5A18"/>
    <w:rsid w:val="00BC64F0"/>
    <w:rsid w:val="00BD0779"/>
    <w:rsid w:val="00BD4AAA"/>
    <w:rsid w:val="00BD54B9"/>
    <w:rsid w:val="00BD5F68"/>
    <w:rsid w:val="00BD659B"/>
    <w:rsid w:val="00BE0D61"/>
    <w:rsid w:val="00BE28E9"/>
    <w:rsid w:val="00BE2D12"/>
    <w:rsid w:val="00BE76E9"/>
    <w:rsid w:val="00BF1388"/>
    <w:rsid w:val="00BF15AE"/>
    <w:rsid w:val="00BF1C82"/>
    <w:rsid w:val="00BF353B"/>
    <w:rsid w:val="00C01E15"/>
    <w:rsid w:val="00C029DB"/>
    <w:rsid w:val="00C034C5"/>
    <w:rsid w:val="00C039B7"/>
    <w:rsid w:val="00C0523C"/>
    <w:rsid w:val="00C074A0"/>
    <w:rsid w:val="00C10C26"/>
    <w:rsid w:val="00C23A76"/>
    <w:rsid w:val="00C25BC1"/>
    <w:rsid w:val="00C33CB6"/>
    <w:rsid w:val="00C41E3C"/>
    <w:rsid w:val="00C43B05"/>
    <w:rsid w:val="00C44B78"/>
    <w:rsid w:val="00C45C5E"/>
    <w:rsid w:val="00C4705E"/>
    <w:rsid w:val="00C470E5"/>
    <w:rsid w:val="00C473B9"/>
    <w:rsid w:val="00C5001B"/>
    <w:rsid w:val="00C52356"/>
    <w:rsid w:val="00C5292A"/>
    <w:rsid w:val="00C5409D"/>
    <w:rsid w:val="00C54174"/>
    <w:rsid w:val="00C57A66"/>
    <w:rsid w:val="00C61478"/>
    <w:rsid w:val="00C62D78"/>
    <w:rsid w:val="00C64ABE"/>
    <w:rsid w:val="00C64DB1"/>
    <w:rsid w:val="00C657BD"/>
    <w:rsid w:val="00C7192E"/>
    <w:rsid w:val="00C76A13"/>
    <w:rsid w:val="00C81B10"/>
    <w:rsid w:val="00C84520"/>
    <w:rsid w:val="00C8576E"/>
    <w:rsid w:val="00C878A4"/>
    <w:rsid w:val="00C943FF"/>
    <w:rsid w:val="00C96EB1"/>
    <w:rsid w:val="00C977F1"/>
    <w:rsid w:val="00CA2303"/>
    <w:rsid w:val="00CA5B5F"/>
    <w:rsid w:val="00CA61A0"/>
    <w:rsid w:val="00CB29C3"/>
    <w:rsid w:val="00CB3EDB"/>
    <w:rsid w:val="00CB7730"/>
    <w:rsid w:val="00CC0E17"/>
    <w:rsid w:val="00CD0D0F"/>
    <w:rsid w:val="00CD27FF"/>
    <w:rsid w:val="00CD2C3F"/>
    <w:rsid w:val="00CD45BA"/>
    <w:rsid w:val="00CE32A3"/>
    <w:rsid w:val="00CE510B"/>
    <w:rsid w:val="00CE5156"/>
    <w:rsid w:val="00CE7332"/>
    <w:rsid w:val="00CF25DB"/>
    <w:rsid w:val="00CF7443"/>
    <w:rsid w:val="00CF76D0"/>
    <w:rsid w:val="00D05699"/>
    <w:rsid w:val="00D1328A"/>
    <w:rsid w:val="00D13432"/>
    <w:rsid w:val="00D13526"/>
    <w:rsid w:val="00D14EC4"/>
    <w:rsid w:val="00D17958"/>
    <w:rsid w:val="00D209D7"/>
    <w:rsid w:val="00D21007"/>
    <w:rsid w:val="00D3515E"/>
    <w:rsid w:val="00D37AF6"/>
    <w:rsid w:val="00D37C1B"/>
    <w:rsid w:val="00D42814"/>
    <w:rsid w:val="00D42CA7"/>
    <w:rsid w:val="00D47357"/>
    <w:rsid w:val="00D477D7"/>
    <w:rsid w:val="00D507D8"/>
    <w:rsid w:val="00D50BC0"/>
    <w:rsid w:val="00D615DB"/>
    <w:rsid w:val="00D622FF"/>
    <w:rsid w:val="00D62605"/>
    <w:rsid w:val="00D63900"/>
    <w:rsid w:val="00D67DB8"/>
    <w:rsid w:val="00D67E32"/>
    <w:rsid w:val="00D74A18"/>
    <w:rsid w:val="00D74AE7"/>
    <w:rsid w:val="00D77D03"/>
    <w:rsid w:val="00D82C2C"/>
    <w:rsid w:val="00D858C6"/>
    <w:rsid w:val="00D8689E"/>
    <w:rsid w:val="00D934D4"/>
    <w:rsid w:val="00D951DC"/>
    <w:rsid w:val="00DA0389"/>
    <w:rsid w:val="00DA03F1"/>
    <w:rsid w:val="00DA4B19"/>
    <w:rsid w:val="00DA6EF1"/>
    <w:rsid w:val="00DB4FBB"/>
    <w:rsid w:val="00DB5F7D"/>
    <w:rsid w:val="00DB63C8"/>
    <w:rsid w:val="00DC30FE"/>
    <w:rsid w:val="00DC3C99"/>
    <w:rsid w:val="00DC3D3C"/>
    <w:rsid w:val="00DC65BC"/>
    <w:rsid w:val="00DC7695"/>
    <w:rsid w:val="00DD0BD2"/>
    <w:rsid w:val="00DD24DB"/>
    <w:rsid w:val="00DD6F31"/>
    <w:rsid w:val="00DE0A66"/>
    <w:rsid w:val="00DE1115"/>
    <w:rsid w:val="00DE25B1"/>
    <w:rsid w:val="00DF12C0"/>
    <w:rsid w:val="00E011E7"/>
    <w:rsid w:val="00E22528"/>
    <w:rsid w:val="00E23416"/>
    <w:rsid w:val="00E33EF9"/>
    <w:rsid w:val="00E3692F"/>
    <w:rsid w:val="00E375EA"/>
    <w:rsid w:val="00E376A5"/>
    <w:rsid w:val="00E405EC"/>
    <w:rsid w:val="00E409A7"/>
    <w:rsid w:val="00E414B6"/>
    <w:rsid w:val="00E426D9"/>
    <w:rsid w:val="00E4312A"/>
    <w:rsid w:val="00E43BFC"/>
    <w:rsid w:val="00E46106"/>
    <w:rsid w:val="00E473CB"/>
    <w:rsid w:val="00E4760E"/>
    <w:rsid w:val="00E5601D"/>
    <w:rsid w:val="00E564E2"/>
    <w:rsid w:val="00E635F5"/>
    <w:rsid w:val="00E64C07"/>
    <w:rsid w:val="00E64C0B"/>
    <w:rsid w:val="00E66A51"/>
    <w:rsid w:val="00E718B1"/>
    <w:rsid w:val="00E71969"/>
    <w:rsid w:val="00E73DFC"/>
    <w:rsid w:val="00E759AD"/>
    <w:rsid w:val="00E75AE3"/>
    <w:rsid w:val="00E77509"/>
    <w:rsid w:val="00E8202C"/>
    <w:rsid w:val="00E82A82"/>
    <w:rsid w:val="00E84FD1"/>
    <w:rsid w:val="00E9086D"/>
    <w:rsid w:val="00E91853"/>
    <w:rsid w:val="00E96E5C"/>
    <w:rsid w:val="00E9731D"/>
    <w:rsid w:val="00EA1044"/>
    <w:rsid w:val="00EA4D82"/>
    <w:rsid w:val="00EB07C0"/>
    <w:rsid w:val="00EB507E"/>
    <w:rsid w:val="00EB537D"/>
    <w:rsid w:val="00EB6005"/>
    <w:rsid w:val="00EB608E"/>
    <w:rsid w:val="00EC06BE"/>
    <w:rsid w:val="00EC0B1E"/>
    <w:rsid w:val="00EC22D2"/>
    <w:rsid w:val="00EC53D3"/>
    <w:rsid w:val="00EC68CC"/>
    <w:rsid w:val="00ED16F2"/>
    <w:rsid w:val="00ED40FE"/>
    <w:rsid w:val="00ED43D9"/>
    <w:rsid w:val="00EE0246"/>
    <w:rsid w:val="00EE4A66"/>
    <w:rsid w:val="00EE5276"/>
    <w:rsid w:val="00EF159A"/>
    <w:rsid w:val="00EF4B82"/>
    <w:rsid w:val="00EF7900"/>
    <w:rsid w:val="00F002EB"/>
    <w:rsid w:val="00F0194A"/>
    <w:rsid w:val="00F05A29"/>
    <w:rsid w:val="00F05F7C"/>
    <w:rsid w:val="00F16F2F"/>
    <w:rsid w:val="00F17BA7"/>
    <w:rsid w:val="00F2060F"/>
    <w:rsid w:val="00F25771"/>
    <w:rsid w:val="00F275E6"/>
    <w:rsid w:val="00F33ADB"/>
    <w:rsid w:val="00F373CE"/>
    <w:rsid w:val="00F37505"/>
    <w:rsid w:val="00F37DEF"/>
    <w:rsid w:val="00F42101"/>
    <w:rsid w:val="00F47B8F"/>
    <w:rsid w:val="00F505D6"/>
    <w:rsid w:val="00F50993"/>
    <w:rsid w:val="00F50B70"/>
    <w:rsid w:val="00F5124F"/>
    <w:rsid w:val="00F5595B"/>
    <w:rsid w:val="00F55E87"/>
    <w:rsid w:val="00F62CC6"/>
    <w:rsid w:val="00F709A7"/>
    <w:rsid w:val="00F7573B"/>
    <w:rsid w:val="00F76A71"/>
    <w:rsid w:val="00F809BE"/>
    <w:rsid w:val="00F80B65"/>
    <w:rsid w:val="00F8107F"/>
    <w:rsid w:val="00F92630"/>
    <w:rsid w:val="00F93F54"/>
    <w:rsid w:val="00F977E9"/>
    <w:rsid w:val="00F9785F"/>
    <w:rsid w:val="00FA2258"/>
    <w:rsid w:val="00FA3E43"/>
    <w:rsid w:val="00FA50AA"/>
    <w:rsid w:val="00FA5C29"/>
    <w:rsid w:val="00FA5C7C"/>
    <w:rsid w:val="00FB1C24"/>
    <w:rsid w:val="00FB2C89"/>
    <w:rsid w:val="00FB51EE"/>
    <w:rsid w:val="00FC5630"/>
    <w:rsid w:val="00FC79DB"/>
    <w:rsid w:val="00FD5AEA"/>
    <w:rsid w:val="00FE0A39"/>
    <w:rsid w:val="00FE3381"/>
    <w:rsid w:val="00FE7C15"/>
    <w:rsid w:val="00FF12E7"/>
    <w:rsid w:val="00FF1DBF"/>
    <w:rsid w:val="01096EF0"/>
    <w:rsid w:val="010F102F"/>
    <w:rsid w:val="0126618E"/>
    <w:rsid w:val="012F2F43"/>
    <w:rsid w:val="012F46C9"/>
    <w:rsid w:val="0147A5F2"/>
    <w:rsid w:val="017E9EB9"/>
    <w:rsid w:val="0190C102"/>
    <w:rsid w:val="01CF1293"/>
    <w:rsid w:val="02008BC4"/>
    <w:rsid w:val="020B2B0F"/>
    <w:rsid w:val="0247D5A1"/>
    <w:rsid w:val="026180C5"/>
    <w:rsid w:val="026EBC4C"/>
    <w:rsid w:val="029BF983"/>
    <w:rsid w:val="02DF1AF4"/>
    <w:rsid w:val="02F39ADE"/>
    <w:rsid w:val="030AA455"/>
    <w:rsid w:val="0322BC42"/>
    <w:rsid w:val="0354D8F9"/>
    <w:rsid w:val="036EF8C0"/>
    <w:rsid w:val="03763FF2"/>
    <w:rsid w:val="039FAF14"/>
    <w:rsid w:val="03B972E4"/>
    <w:rsid w:val="03C3407D"/>
    <w:rsid w:val="03D3F248"/>
    <w:rsid w:val="03DAF4A3"/>
    <w:rsid w:val="03E4EA96"/>
    <w:rsid w:val="03FBDA84"/>
    <w:rsid w:val="040C136A"/>
    <w:rsid w:val="04104EDC"/>
    <w:rsid w:val="042EA5B2"/>
    <w:rsid w:val="0431B7BB"/>
    <w:rsid w:val="04442AF9"/>
    <w:rsid w:val="04567AFB"/>
    <w:rsid w:val="04600E07"/>
    <w:rsid w:val="047237B5"/>
    <w:rsid w:val="04A666B0"/>
    <w:rsid w:val="04CCAC51"/>
    <w:rsid w:val="04D5F3CE"/>
    <w:rsid w:val="04EDE482"/>
    <w:rsid w:val="04F1F77F"/>
    <w:rsid w:val="05184635"/>
    <w:rsid w:val="053D059E"/>
    <w:rsid w:val="05470269"/>
    <w:rsid w:val="057C74F0"/>
    <w:rsid w:val="059541CB"/>
    <w:rsid w:val="059E537B"/>
    <w:rsid w:val="05A0DA03"/>
    <w:rsid w:val="05B117F8"/>
    <w:rsid w:val="05EB554C"/>
    <w:rsid w:val="061F724F"/>
    <w:rsid w:val="062227D8"/>
    <w:rsid w:val="0639C720"/>
    <w:rsid w:val="064CEF5A"/>
    <w:rsid w:val="066054AF"/>
    <w:rsid w:val="0661DC78"/>
    <w:rsid w:val="0665E821"/>
    <w:rsid w:val="06965C00"/>
    <w:rsid w:val="06B246C7"/>
    <w:rsid w:val="06BEAD15"/>
    <w:rsid w:val="06C46A4C"/>
    <w:rsid w:val="06C4C8AD"/>
    <w:rsid w:val="06FB8137"/>
    <w:rsid w:val="07104CC4"/>
    <w:rsid w:val="0726049A"/>
    <w:rsid w:val="076C5488"/>
    <w:rsid w:val="0792CE81"/>
    <w:rsid w:val="07C2574D"/>
    <w:rsid w:val="07D676A9"/>
    <w:rsid w:val="07EF2E07"/>
    <w:rsid w:val="080C0586"/>
    <w:rsid w:val="085AFC4C"/>
    <w:rsid w:val="085E2A91"/>
    <w:rsid w:val="085E3569"/>
    <w:rsid w:val="0863FF5A"/>
    <w:rsid w:val="088484B3"/>
    <w:rsid w:val="089BAB9C"/>
    <w:rsid w:val="08A228B5"/>
    <w:rsid w:val="08BB4F33"/>
    <w:rsid w:val="08DA78AA"/>
    <w:rsid w:val="08DC7F53"/>
    <w:rsid w:val="094B8A45"/>
    <w:rsid w:val="0953C011"/>
    <w:rsid w:val="0967DD9D"/>
    <w:rsid w:val="09A9E63E"/>
    <w:rsid w:val="09B177C0"/>
    <w:rsid w:val="09BD72B3"/>
    <w:rsid w:val="0A266CFF"/>
    <w:rsid w:val="0A3531F9"/>
    <w:rsid w:val="0A69E8D9"/>
    <w:rsid w:val="0A81BCE3"/>
    <w:rsid w:val="0B02D9F8"/>
    <w:rsid w:val="0B18263B"/>
    <w:rsid w:val="0B2C19C0"/>
    <w:rsid w:val="0B7DAE01"/>
    <w:rsid w:val="0BAF1612"/>
    <w:rsid w:val="0BB7161C"/>
    <w:rsid w:val="0BC7E30C"/>
    <w:rsid w:val="0C3B7E06"/>
    <w:rsid w:val="0C96C346"/>
    <w:rsid w:val="0C9FBC78"/>
    <w:rsid w:val="0CA05778"/>
    <w:rsid w:val="0CB24474"/>
    <w:rsid w:val="0CB27432"/>
    <w:rsid w:val="0CD894AA"/>
    <w:rsid w:val="0D2EDDCC"/>
    <w:rsid w:val="0D300283"/>
    <w:rsid w:val="0D492717"/>
    <w:rsid w:val="0E107387"/>
    <w:rsid w:val="0E187731"/>
    <w:rsid w:val="0E4B5340"/>
    <w:rsid w:val="0E6B48DB"/>
    <w:rsid w:val="0E711439"/>
    <w:rsid w:val="0EB35980"/>
    <w:rsid w:val="0EB7ACA5"/>
    <w:rsid w:val="0EE205F1"/>
    <w:rsid w:val="0F01D5C6"/>
    <w:rsid w:val="0F1ADCFB"/>
    <w:rsid w:val="0F35DA9B"/>
    <w:rsid w:val="0F5E759B"/>
    <w:rsid w:val="0F6AE41E"/>
    <w:rsid w:val="0F713705"/>
    <w:rsid w:val="0F7A35C7"/>
    <w:rsid w:val="0F93D720"/>
    <w:rsid w:val="0FDC7136"/>
    <w:rsid w:val="108650C0"/>
    <w:rsid w:val="10C9C869"/>
    <w:rsid w:val="10D4BF1A"/>
    <w:rsid w:val="10DE41C6"/>
    <w:rsid w:val="10F1A7E7"/>
    <w:rsid w:val="112B02B6"/>
    <w:rsid w:val="1146AB2E"/>
    <w:rsid w:val="1181E341"/>
    <w:rsid w:val="11849176"/>
    <w:rsid w:val="1186EFE0"/>
    <w:rsid w:val="11995061"/>
    <w:rsid w:val="11ADAF10"/>
    <w:rsid w:val="11BE534F"/>
    <w:rsid w:val="11BFBA9B"/>
    <w:rsid w:val="121D37AE"/>
    <w:rsid w:val="12229B82"/>
    <w:rsid w:val="1230E636"/>
    <w:rsid w:val="12390B59"/>
    <w:rsid w:val="12702FC0"/>
    <w:rsid w:val="130D5F3D"/>
    <w:rsid w:val="1323D98D"/>
    <w:rsid w:val="132D5154"/>
    <w:rsid w:val="134231B0"/>
    <w:rsid w:val="1353A9A3"/>
    <w:rsid w:val="136EDBF4"/>
    <w:rsid w:val="13925A29"/>
    <w:rsid w:val="13A78A70"/>
    <w:rsid w:val="13AF3E9A"/>
    <w:rsid w:val="13BDB6ED"/>
    <w:rsid w:val="143DCE68"/>
    <w:rsid w:val="14584685"/>
    <w:rsid w:val="1491EBC0"/>
    <w:rsid w:val="14A91105"/>
    <w:rsid w:val="14AF3873"/>
    <w:rsid w:val="14F9090B"/>
    <w:rsid w:val="15190107"/>
    <w:rsid w:val="151E41DE"/>
    <w:rsid w:val="1528590E"/>
    <w:rsid w:val="1540CAD5"/>
    <w:rsid w:val="1568A9CC"/>
    <w:rsid w:val="156DE8E0"/>
    <w:rsid w:val="15C80F3E"/>
    <w:rsid w:val="15E113A8"/>
    <w:rsid w:val="15E6986C"/>
    <w:rsid w:val="16244A73"/>
    <w:rsid w:val="16375375"/>
    <w:rsid w:val="1645067E"/>
    <w:rsid w:val="164FF7ED"/>
    <w:rsid w:val="1650A9DB"/>
    <w:rsid w:val="167302A6"/>
    <w:rsid w:val="16763686"/>
    <w:rsid w:val="1682DF69"/>
    <w:rsid w:val="1694ABDB"/>
    <w:rsid w:val="1697B88E"/>
    <w:rsid w:val="16B56C67"/>
    <w:rsid w:val="16C44917"/>
    <w:rsid w:val="16C8FFCB"/>
    <w:rsid w:val="16C92577"/>
    <w:rsid w:val="16E7BD4A"/>
    <w:rsid w:val="16FE5C85"/>
    <w:rsid w:val="17041CD7"/>
    <w:rsid w:val="170EF7EC"/>
    <w:rsid w:val="1712DC07"/>
    <w:rsid w:val="17145CB8"/>
    <w:rsid w:val="173412F9"/>
    <w:rsid w:val="173F0669"/>
    <w:rsid w:val="17482E3F"/>
    <w:rsid w:val="174A077F"/>
    <w:rsid w:val="174A7283"/>
    <w:rsid w:val="174E9125"/>
    <w:rsid w:val="1860B7C8"/>
    <w:rsid w:val="18816D27"/>
    <w:rsid w:val="18880476"/>
    <w:rsid w:val="18B96743"/>
    <w:rsid w:val="18F37EC2"/>
    <w:rsid w:val="190A4E61"/>
    <w:rsid w:val="192D4041"/>
    <w:rsid w:val="195317B0"/>
    <w:rsid w:val="195BCD78"/>
    <w:rsid w:val="1976A82F"/>
    <w:rsid w:val="1990E9E2"/>
    <w:rsid w:val="1996F2CF"/>
    <w:rsid w:val="19DDC24B"/>
    <w:rsid w:val="19F14D6B"/>
    <w:rsid w:val="1A0A4303"/>
    <w:rsid w:val="1A26F944"/>
    <w:rsid w:val="1A494315"/>
    <w:rsid w:val="1A560B34"/>
    <w:rsid w:val="1A5C194D"/>
    <w:rsid w:val="1A697F6E"/>
    <w:rsid w:val="1A7BE7EA"/>
    <w:rsid w:val="1A967EC1"/>
    <w:rsid w:val="1AADCCBD"/>
    <w:rsid w:val="1AB0B272"/>
    <w:rsid w:val="1AC9ABB8"/>
    <w:rsid w:val="1ACF7242"/>
    <w:rsid w:val="1B0E8306"/>
    <w:rsid w:val="1B2070F7"/>
    <w:rsid w:val="1B3C65B4"/>
    <w:rsid w:val="1B469262"/>
    <w:rsid w:val="1B559FA9"/>
    <w:rsid w:val="1B6B6686"/>
    <w:rsid w:val="1BB8F729"/>
    <w:rsid w:val="1BC4E8D3"/>
    <w:rsid w:val="1BC7C165"/>
    <w:rsid w:val="1BDCD13C"/>
    <w:rsid w:val="1C2D9BB2"/>
    <w:rsid w:val="1C45CB6E"/>
    <w:rsid w:val="1C5804D7"/>
    <w:rsid w:val="1C59A7C4"/>
    <w:rsid w:val="1C69DBB3"/>
    <w:rsid w:val="1C7CE284"/>
    <w:rsid w:val="1C7E0F14"/>
    <w:rsid w:val="1C93E847"/>
    <w:rsid w:val="1CA4C6F6"/>
    <w:rsid w:val="1CC55347"/>
    <w:rsid w:val="1CDFCBAA"/>
    <w:rsid w:val="1CE4C4C2"/>
    <w:rsid w:val="1CE9A42E"/>
    <w:rsid w:val="1CF09B7A"/>
    <w:rsid w:val="1CFF4E62"/>
    <w:rsid w:val="1D183638"/>
    <w:rsid w:val="1D1FFCE5"/>
    <w:rsid w:val="1D35A590"/>
    <w:rsid w:val="1D67ADB1"/>
    <w:rsid w:val="1D9C871B"/>
    <w:rsid w:val="1D9E9242"/>
    <w:rsid w:val="1DD2CF6D"/>
    <w:rsid w:val="1DD3889C"/>
    <w:rsid w:val="1DFB0A5A"/>
    <w:rsid w:val="1E036EAF"/>
    <w:rsid w:val="1E083B1F"/>
    <w:rsid w:val="1E0A12CC"/>
    <w:rsid w:val="1E15B845"/>
    <w:rsid w:val="1E1A7BCF"/>
    <w:rsid w:val="1E3D8DC7"/>
    <w:rsid w:val="1E7E339A"/>
    <w:rsid w:val="1E7FC645"/>
    <w:rsid w:val="1E8CCC20"/>
    <w:rsid w:val="1EAC27D5"/>
    <w:rsid w:val="1EB2FB93"/>
    <w:rsid w:val="1EDC8D43"/>
    <w:rsid w:val="1EE0B05D"/>
    <w:rsid w:val="1EE6AE5D"/>
    <w:rsid w:val="1EFFEE58"/>
    <w:rsid w:val="1F187958"/>
    <w:rsid w:val="1F4417BB"/>
    <w:rsid w:val="1F87A9EF"/>
    <w:rsid w:val="1F8DBD4E"/>
    <w:rsid w:val="1F964A5A"/>
    <w:rsid w:val="1FACE900"/>
    <w:rsid w:val="1FBD0AA9"/>
    <w:rsid w:val="1FC57C6F"/>
    <w:rsid w:val="1FE6BF50"/>
    <w:rsid w:val="20228026"/>
    <w:rsid w:val="20371878"/>
    <w:rsid w:val="20393A29"/>
    <w:rsid w:val="2056A1C6"/>
    <w:rsid w:val="20667E5F"/>
    <w:rsid w:val="20AB7A04"/>
    <w:rsid w:val="20AC4D17"/>
    <w:rsid w:val="20C57126"/>
    <w:rsid w:val="20E9BDE6"/>
    <w:rsid w:val="20F11AFD"/>
    <w:rsid w:val="211B1DBD"/>
    <w:rsid w:val="211BB884"/>
    <w:rsid w:val="211C9F89"/>
    <w:rsid w:val="21319682"/>
    <w:rsid w:val="213A0BF2"/>
    <w:rsid w:val="2158EC04"/>
    <w:rsid w:val="215F0FB1"/>
    <w:rsid w:val="217996BB"/>
    <w:rsid w:val="2189CADC"/>
    <w:rsid w:val="21DF7AFC"/>
    <w:rsid w:val="21EC9F55"/>
    <w:rsid w:val="21FB0E28"/>
    <w:rsid w:val="21FB9017"/>
    <w:rsid w:val="2219DD39"/>
    <w:rsid w:val="222280B1"/>
    <w:rsid w:val="222E8E7B"/>
    <w:rsid w:val="2231C19D"/>
    <w:rsid w:val="2232CE81"/>
    <w:rsid w:val="22597F85"/>
    <w:rsid w:val="22711A69"/>
    <w:rsid w:val="229247CB"/>
    <w:rsid w:val="229DB123"/>
    <w:rsid w:val="22B17C77"/>
    <w:rsid w:val="22BE2292"/>
    <w:rsid w:val="22C0DB89"/>
    <w:rsid w:val="22FA19F7"/>
    <w:rsid w:val="230A5E26"/>
    <w:rsid w:val="230E021B"/>
    <w:rsid w:val="2336FED1"/>
    <w:rsid w:val="23467659"/>
    <w:rsid w:val="234BE02C"/>
    <w:rsid w:val="234D2202"/>
    <w:rsid w:val="234ED844"/>
    <w:rsid w:val="23536A36"/>
    <w:rsid w:val="236F9F1C"/>
    <w:rsid w:val="237EF5A4"/>
    <w:rsid w:val="23AF5D97"/>
    <w:rsid w:val="23E850C0"/>
    <w:rsid w:val="240DAA28"/>
    <w:rsid w:val="2417D542"/>
    <w:rsid w:val="24540024"/>
    <w:rsid w:val="24819CD9"/>
    <w:rsid w:val="2484236A"/>
    <w:rsid w:val="249417A4"/>
    <w:rsid w:val="24950B98"/>
    <w:rsid w:val="24AA17BF"/>
    <w:rsid w:val="24B158F5"/>
    <w:rsid w:val="24CD3475"/>
    <w:rsid w:val="24EACAD7"/>
    <w:rsid w:val="24F18FD2"/>
    <w:rsid w:val="24F6B8F6"/>
    <w:rsid w:val="252C3669"/>
    <w:rsid w:val="25331201"/>
    <w:rsid w:val="253EBBA4"/>
    <w:rsid w:val="2554AF9C"/>
    <w:rsid w:val="25833446"/>
    <w:rsid w:val="258FB3DE"/>
    <w:rsid w:val="25BB9778"/>
    <w:rsid w:val="25D42178"/>
    <w:rsid w:val="25D7E6A8"/>
    <w:rsid w:val="25DCD9A4"/>
    <w:rsid w:val="25E48450"/>
    <w:rsid w:val="25F13478"/>
    <w:rsid w:val="2624195E"/>
    <w:rsid w:val="26477AD3"/>
    <w:rsid w:val="2651D665"/>
    <w:rsid w:val="265F2A66"/>
    <w:rsid w:val="26772E7A"/>
    <w:rsid w:val="2694BDA3"/>
    <w:rsid w:val="26CE96A0"/>
    <w:rsid w:val="26F38F45"/>
    <w:rsid w:val="2737494A"/>
    <w:rsid w:val="2738C696"/>
    <w:rsid w:val="273E3A65"/>
    <w:rsid w:val="27462F57"/>
    <w:rsid w:val="274B1A15"/>
    <w:rsid w:val="27645C4B"/>
    <w:rsid w:val="2766EFF7"/>
    <w:rsid w:val="278332F8"/>
    <w:rsid w:val="27A64155"/>
    <w:rsid w:val="27AEC488"/>
    <w:rsid w:val="27EF84EB"/>
    <w:rsid w:val="27F461F9"/>
    <w:rsid w:val="2816DD90"/>
    <w:rsid w:val="2839212C"/>
    <w:rsid w:val="28632DC2"/>
    <w:rsid w:val="287D5094"/>
    <w:rsid w:val="288103FE"/>
    <w:rsid w:val="289129F9"/>
    <w:rsid w:val="28BF1A25"/>
    <w:rsid w:val="28D75BC8"/>
    <w:rsid w:val="290345BC"/>
    <w:rsid w:val="2965EE6D"/>
    <w:rsid w:val="2979DC14"/>
    <w:rsid w:val="297D9398"/>
    <w:rsid w:val="29B03DD0"/>
    <w:rsid w:val="29C3150B"/>
    <w:rsid w:val="29D3781F"/>
    <w:rsid w:val="2A02F262"/>
    <w:rsid w:val="2A0BF856"/>
    <w:rsid w:val="2A22876D"/>
    <w:rsid w:val="2A598CC3"/>
    <w:rsid w:val="2A72C299"/>
    <w:rsid w:val="2A90505D"/>
    <w:rsid w:val="2A9C723F"/>
    <w:rsid w:val="2AA86BEE"/>
    <w:rsid w:val="2AE18294"/>
    <w:rsid w:val="2B2CFF3F"/>
    <w:rsid w:val="2B652CF4"/>
    <w:rsid w:val="2B70A3D8"/>
    <w:rsid w:val="2B737B03"/>
    <w:rsid w:val="2B9238F7"/>
    <w:rsid w:val="2B96FAC6"/>
    <w:rsid w:val="2BB2E33C"/>
    <w:rsid w:val="2BC986F1"/>
    <w:rsid w:val="2BCC8861"/>
    <w:rsid w:val="2BD5DE02"/>
    <w:rsid w:val="2BE0F2A0"/>
    <w:rsid w:val="2BF37822"/>
    <w:rsid w:val="2C14AC5C"/>
    <w:rsid w:val="2C199250"/>
    <w:rsid w:val="2C677C86"/>
    <w:rsid w:val="2C9A548D"/>
    <w:rsid w:val="2CAA98AF"/>
    <w:rsid w:val="2CCE9D48"/>
    <w:rsid w:val="2D398718"/>
    <w:rsid w:val="2D77B152"/>
    <w:rsid w:val="2D892A35"/>
    <w:rsid w:val="2DB884D2"/>
    <w:rsid w:val="2DC666D6"/>
    <w:rsid w:val="2DE39015"/>
    <w:rsid w:val="2DF5EFF1"/>
    <w:rsid w:val="2DFFC0F4"/>
    <w:rsid w:val="2E2DCE02"/>
    <w:rsid w:val="2E44CCEC"/>
    <w:rsid w:val="2E56B230"/>
    <w:rsid w:val="2E5EA664"/>
    <w:rsid w:val="2E7F96B2"/>
    <w:rsid w:val="2E81D0E0"/>
    <w:rsid w:val="2E8374E1"/>
    <w:rsid w:val="2E8CD1DE"/>
    <w:rsid w:val="2EE6EDA6"/>
    <w:rsid w:val="2EFE6948"/>
    <w:rsid w:val="2F1CB68A"/>
    <w:rsid w:val="2F1EA22B"/>
    <w:rsid w:val="2F3741F6"/>
    <w:rsid w:val="2F37E349"/>
    <w:rsid w:val="2F42C2BF"/>
    <w:rsid w:val="2F5CABB5"/>
    <w:rsid w:val="2F8EB826"/>
    <w:rsid w:val="2F8F8945"/>
    <w:rsid w:val="2F97131F"/>
    <w:rsid w:val="2F9C5D14"/>
    <w:rsid w:val="2FA7D23A"/>
    <w:rsid w:val="2FDAE413"/>
    <w:rsid w:val="2FDBDB54"/>
    <w:rsid w:val="2FEB0D74"/>
    <w:rsid w:val="2FF28A3C"/>
    <w:rsid w:val="2FFC4627"/>
    <w:rsid w:val="30349F36"/>
    <w:rsid w:val="304A4A6F"/>
    <w:rsid w:val="3064285A"/>
    <w:rsid w:val="30642B41"/>
    <w:rsid w:val="30E797F5"/>
    <w:rsid w:val="30F93D65"/>
    <w:rsid w:val="31053F24"/>
    <w:rsid w:val="3113D411"/>
    <w:rsid w:val="312368E0"/>
    <w:rsid w:val="3129EB77"/>
    <w:rsid w:val="31432731"/>
    <w:rsid w:val="316BECBA"/>
    <w:rsid w:val="318CA4E0"/>
    <w:rsid w:val="31E3C1A3"/>
    <w:rsid w:val="31FEBA46"/>
    <w:rsid w:val="320C202C"/>
    <w:rsid w:val="3247906F"/>
    <w:rsid w:val="328D1457"/>
    <w:rsid w:val="32AD4A88"/>
    <w:rsid w:val="32C3632F"/>
    <w:rsid w:val="32CFEAFC"/>
    <w:rsid w:val="32D7A326"/>
    <w:rsid w:val="32DF7A3A"/>
    <w:rsid w:val="3307B44A"/>
    <w:rsid w:val="33290F47"/>
    <w:rsid w:val="333D66A0"/>
    <w:rsid w:val="33985A9A"/>
    <w:rsid w:val="33A207AE"/>
    <w:rsid w:val="33B6EE5E"/>
    <w:rsid w:val="33E2984F"/>
    <w:rsid w:val="33F360CD"/>
    <w:rsid w:val="3403FD91"/>
    <w:rsid w:val="340DFDDF"/>
    <w:rsid w:val="3421B467"/>
    <w:rsid w:val="34638963"/>
    <w:rsid w:val="348AA350"/>
    <w:rsid w:val="34A72ADF"/>
    <w:rsid w:val="34AB630F"/>
    <w:rsid w:val="34B10E52"/>
    <w:rsid w:val="34BD7312"/>
    <w:rsid w:val="34CB25CA"/>
    <w:rsid w:val="34F5F586"/>
    <w:rsid w:val="3544C97F"/>
    <w:rsid w:val="354FF66E"/>
    <w:rsid w:val="357D5B97"/>
    <w:rsid w:val="3599E9A0"/>
    <w:rsid w:val="35A51B0E"/>
    <w:rsid w:val="35D4CF35"/>
    <w:rsid w:val="36044ED1"/>
    <w:rsid w:val="36105E1D"/>
    <w:rsid w:val="3610838B"/>
    <w:rsid w:val="36109638"/>
    <w:rsid w:val="362B948D"/>
    <w:rsid w:val="364CEB00"/>
    <w:rsid w:val="36844F65"/>
    <w:rsid w:val="36B32939"/>
    <w:rsid w:val="36C3ABB3"/>
    <w:rsid w:val="3701BD53"/>
    <w:rsid w:val="375C62E2"/>
    <w:rsid w:val="379BC9B0"/>
    <w:rsid w:val="37A4D511"/>
    <w:rsid w:val="37B288F9"/>
    <w:rsid w:val="37BE0EBC"/>
    <w:rsid w:val="382331F3"/>
    <w:rsid w:val="38426F93"/>
    <w:rsid w:val="384B796B"/>
    <w:rsid w:val="3875D6C0"/>
    <w:rsid w:val="38CB76DC"/>
    <w:rsid w:val="38DA8242"/>
    <w:rsid w:val="38F39294"/>
    <w:rsid w:val="38F5F788"/>
    <w:rsid w:val="38FADD5E"/>
    <w:rsid w:val="390D82BB"/>
    <w:rsid w:val="391F93E9"/>
    <w:rsid w:val="39349E29"/>
    <w:rsid w:val="393E6C36"/>
    <w:rsid w:val="39567D57"/>
    <w:rsid w:val="39705DA2"/>
    <w:rsid w:val="39B5E033"/>
    <w:rsid w:val="39E4D9B4"/>
    <w:rsid w:val="39ED4526"/>
    <w:rsid w:val="3A1CF564"/>
    <w:rsid w:val="3A28E12F"/>
    <w:rsid w:val="3A58F7AE"/>
    <w:rsid w:val="3A985C07"/>
    <w:rsid w:val="3AA02678"/>
    <w:rsid w:val="3ABF4EB9"/>
    <w:rsid w:val="3ADF0E70"/>
    <w:rsid w:val="3AF2192D"/>
    <w:rsid w:val="3AFB0E72"/>
    <w:rsid w:val="3AFE8D9B"/>
    <w:rsid w:val="3B4FB67E"/>
    <w:rsid w:val="3B5EE684"/>
    <w:rsid w:val="3B6F3C44"/>
    <w:rsid w:val="3B9085FB"/>
    <w:rsid w:val="3BD04120"/>
    <w:rsid w:val="3C0EFBA9"/>
    <w:rsid w:val="3C2101E3"/>
    <w:rsid w:val="3C375750"/>
    <w:rsid w:val="3C5E6143"/>
    <w:rsid w:val="3C7282A0"/>
    <w:rsid w:val="3C7A76FC"/>
    <w:rsid w:val="3C81267D"/>
    <w:rsid w:val="3C974248"/>
    <w:rsid w:val="3C9908B2"/>
    <w:rsid w:val="3C9BAF6E"/>
    <w:rsid w:val="3C9F24E3"/>
    <w:rsid w:val="3CAD139F"/>
    <w:rsid w:val="3CCA1C8F"/>
    <w:rsid w:val="3CF72863"/>
    <w:rsid w:val="3D3FBF4A"/>
    <w:rsid w:val="3D80F6ED"/>
    <w:rsid w:val="3D865E1E"/>
    <w:rsid w:val="3D8C944E"/>
    <w:rsid w:val="3DA607E0"/>
    <w:rsid w:val="3DE7412D"/>
    <w:rsid w:val="3E189521"/>
    <w:rsid w:val="3E1F9F86"/>
    <w:rsid w:val="3E1FDD53"/>
    <w:rsid w:val="3E35FD35"/>
    <w:rsid w:val="3E752975"/>
    <w:rsid w:val="3E7F5072"/>
    <w:rsid w:val="3E924CFF"/>
    <w:rsid w:val="3E9ED5C9"/>
    <w:rsid w:val="3ECECB9B"/>
    <w:rsid w:val="3ED65DF2"/>
    <w:rsid w:val="3F0DA9FD"/>
    <w:rsid w:val="3F1BFB0C"/>
    <w:rsid w:val="3F23A019"/>
    <w:rsid w:val="3F42D90E"/>
    <w:rsid w:val="3F691242"/>
    <w:rsid w:val="3F7B7A11"/>
    <w:rsid w:val="3F7F8D43"/>
    <w:rsid w:val="3FA58DF8"/>
    <w:rsid w:val="3FA80E5F"/>
    <w:rsid w:val="3FC657DD"/>
    <w:rsid w:val="3FCF80C7"/>
    <w:rsid w:val="3FDB5763"/>
    <w:rsid w:val="3FE81664"/>
    <w:rsid w:val="3FF8E43E"/>
    <w:rsid w:val="402E5F24"/>
    <w:rsid w:val="40451CB1"/>
    <w:rsid w:val="4057EB1E"/>
    <w:rsid w:val="4091799D"/>
    <w:rsid w:val="40D3FDDF"/>
    <w:rsid w:val="40DA02CD"/>
    <w:rsid w:val="40E3A560"/>
    <w:rsid w:val="41268F97"/>
    <w:rsid w:val="415BD976"/>
    <w:rsid w:val="41C1D159"/>
    <w:rsid w:val="41DB9D5A"/>
    <w:rsid w:val="41E4666C"/>
    <w:rsid w:val="423077B6"/>
    <w:rsid w:val="4236751D"/>
    <w:rsid w:val="426A07E1"/>
    <w:rsid w:val="42744D69"/>
    <w:rsid w:val="42BBE89E"/>
    <w:rsid w:val="42D740FC"/>
    <w:rsid w:val="42EE74AB"/>
    <w:rsid w:val="42FCABBC"/>
    <w:rsid w:val="43723BA4"/>
    <w:rsid w:val="43A27D33"/>
    <w:rsid w:val="43AE299B"/>
    <w:rsid w:val="43BA9377"/>
    <w:rsid w:val="43BD24A1"/>
    <w:rsid w:val="442A92C8"/>
    <w:rsid w:val="44363D7F"/>
    <w:rsid w:val="4443E951"/>
    <w:rsid w:val="4479F714"/>
    <w:rsid w:val="44808F4B"/>
    <w:rsid w:val="449E0E54"/>
    <w:rsid w:val="44A00A32"/>
    <w:rsid w:val="44A5B275"/>
    <w:rsid w:val="44BD3A14"/>
    <w:rsid w:val="44E89870"/>
    <w:rsid w:val="44EABB19"/>
    <w:rsid w:val="44F38C6C"/>
    <w:rsid w:val="4548CF02"/>
    <w:rsid w:val="45510DED"/>
    <w:rsid w:val="45697934"/>
    <w:rsid w:val="45737C76"/>
    <w:rsid w:val="4590849A"/>
    <w:rsid w:val="45D91872"/>
    <w:rsid w:val="45F07188"/>
    <w:rsid w:val="45F0D6B1"/>
    <w:rsid w:val="461BA33E"/>
    <w:rsid w:val="46215C7E"/>
    <w:rsid w:val="462BB491"/>
    <w:rsid w:val="4661EE18"/>
    <w:rsid w:val="46673E7A"/>
    <w:rsid w:val="4667BACE"/>
    <w:rsid w:val="466C4635"/>
    <w:rsid w:val="4677D0B7"/>
    <w:rsid w:val="46A81ECE"/>
    <w:rsid w:val="46B8BFAB"/>
    <w:rsid w:val="46C368C9"/>
    <w:rsid w:val="46E7A1C5"/>
    <w:rsid w:val="46E8238A"/>
    <w:rsid w:val="46F40710"/>
    <w:rsid w:val="471A8E5E"/>
    <w:rsid w:val="471BFEC3"/>
    <w:rsid w:val="47264C82"/>
    <w:rsid w:val="474D9983"/>
    <w:rsid w:val="479BB7C0"/>
    <w:rsid w:val="47BF1A19"/>
    <w:rsid w:val="47D108FF"/>
    <w:rsid w:val="47D9AABD"/>
    <w:rsid w:val="47F106B3"/>
    <w:rsid w:val="47F319AD"/>
    <w:rsid w:val="4820DE0E"/>
    <w:rsid w:val="48305364"/>
    <w:rsid w:val="4850393F"/>
    <w:rsid w:val="48702AB1"/>
    <w:rsid w:val="487C26AC"/>
    <w:rsid w:val="48840C59"/>
    <w:rsid w:val="48B0B035"/>
    <w:rsid w:val="48B15EA7"/>
    <w:rsid w:val="48E3775D"/>
    <w:rsid w:val="48E880DB"/>
    <w:rsid w:val="49133B5B"/>
    <w:rsid w:val="49169C32"/>
    <w:rsid w:val="4917D10F"/>
    <w:rsid w:val="492429A1"/>
    <w:rsid w:val="49319FA5"/>
    <w:rsid w:val="4946D015"/>
    <w:rsid w:val="4947A11C"/>
    <w:rsid w:val="496E4BEE"/>
    <w:rsid w:val="498C7115"/>
    <w:rsid w:val="4997D0F6"/>
    <w:rsid w:val="49B076A7"/>
    <w:rsid w:val="49BB4DBE"/>
    <w:rsid w:val="49E454C0"/>
    <w:rsid w:val="49F1F718"/>
    <w:rsid w:val="49F85380"/>
    <w:rsid w:val="4A12B2B8"/>
    <w:rsid w:val="4A1695C9"/>
    <w:rsid w:val="4A2538E0"/>
    <w:rsid w:val="4A27BC87"/>
    <w:rsid w:val="4A2F6165"/>
    <w:rsid w:val="4A379E71"/>
    <w:rsid w:val="4A4076A9"/>
    <w:rsid w:val="4A8E59D7"/>
    <w:rsid w:val="4ACDF126"/>
    <w:rsid w:val="4AD13479"/>
    <w:rsid w:val="4B06449B"/>
    <w:rsid w:val="4B14718B"/>
    <w:rsid w:val="4B37320F"/>
    <w:rsid w:val="4B448CA3"/>
    <w:rsid w:val="4B44FA97"/>
    <w:rsid w:val="4B472BAB"/>
    <w:rsid w:val="4B47B842"/>
    <w:rsid w:val="4B60C61E"/>
    <w:rsid w:val="4B7B72F8"/>
    <w:rsid w:val="4B8C38F0"/>
    <w:rsid w:val="4B97ECA8"/>
    <w:rsid w:val="4C014F82"/>
    <w:rsid w:val="4C0FCF39"/>
    <w:rsid w:val="4C7C3EBF"/>
    <w:rsid w:val="4C815FD2"/>
    <w:rsid w:val="4C8F4984"/>
    <w:rsid w:val="4CADEA8B"/>
    <w:rsid w:val="4CB0A688"/>
    <w:rsid w:val="4CE16218"/>
    <w:rsid w:val="4D019891"/>
    <w:rsid w:val="4D3F30BC"/>
    <w:rsid w:val="4D44CAC2"/>
    <w:rsid w:val="4D531924"/>
    <w:rsid w:val="4D536AEF"/>
    <w:rsid w:val="4D73916D"/>
    <w:rsid w:val="4D927F58"/>
    <w:rsid w:val="4D97D0A0"/>
    <w:rsid w:val="4DE2061D"/>
    <w:rsid w:val="4DF1BAD4"/>
    <w:rsid w:val="4E376A07"/>
    <w:rsid w:val="4E6C9B4E"/>
    <w:rsid w:val="4E88559E"/>
    <w:rsid w:val="4E888430"/>
    <w:rsid w:val="4EA2F00B"/>
    <w:rsid w:val="4ED535CF"/>
    <w:rsid w:val="4EF37C50"/>
    <w:rsid w:val="4F0CB32F"/>
    <w:rsid w:val="4F18F760"/>
    <w:rsid w:val="4F1A2989"/>
    <w:rsid w:val="4F407860"/>
    <w:rsid w:val="4F5182E8"/>
    <w:rsid w:val="4F5EFCC8"/>
    <w:rsid w:val="4F5F7422"/>
    <w:rsid w:val="4FAF8206"/>
    <w:rsid w:val="4FB7491D"/>
    <w:rsid w:val="4FD1698C"/>
    <w:rsid w:val="4FEE39B2"/>
    <w:rsid w:val="50060375"/>
    <w:rsid w:val="503F5262"/>
    <w:rsid w:val="504B4A01"/>
    <w:rsid w:val="50626329"/>
    <w:rsid w:val="507D6DD1"/>
    <w:rsid w:val="50F2FC04"/>
    <w:rsid w:val="5115C19A"/>
    <w:rsid w:val="513C1328"/>
    <w:rsid w:val="514F6455"/>
    <w:rsid w:val="51786E4D"/>
    <w:rsid w:val="51925429"/>
    <w:rsid w:val="519BE9E4"/>
    <w:rsid w:val="51B1A47A"/>
    <w:rsid w:val="51DAE86E"/>
    <w:rsid w:val="51E39E0E"/>
    <w:rsid w:val="51E424DF"/>
    <w:rsid w:val="522EDC7F"/>
    <w:rsid w:val="5273195D"/>
    <w:rsid w:val="533F15C2"/>
    <w:rsid w:val="5345CBCA"/>
    <w:rsid w:val="534E34BB"/>
    <w:rsid w:val="535CE8F9"/>
    <w:rsid w:val="538D2DB5"/>
    <w:rsid w:val="53B321C9"/>
    <w:rsid w:val="53B62D05"/>
    <w:rsid w:val="53F50A65"/>
    <w:rsid w:val="53FBA658"/>
    <w:rsid w:val="53FC4315"/>
    <w:rsid w:val="544B5A08"/>
    <w:rsid w:val="5469A9CD"/>
    <w:rsid w:val="54CD006B"/>
    <w:rsid w:val="54D082A2"/>
    <w:rsid w:val="54F5502F"/>
    <w:rsid w:val="551C809E"/>
    <w:rsid w:val="551DB695"/>
    <w:rsid w:val="55231178"/>
    <w:rsid w:val="552A6168"/>
    <w:rsid w:val="5534365A"/>
    <w:rsid w:val="55489D4B"/>
    <w:rsid w:val="5562CD95"/>
    <w:rsid w:val="5576184D"/>
    <w:rsid w:val="557AACD2"/>
    <w:rsid w:val="559959BE"/>
    <w:rsid w:val="559B0220"/>
    <w:rsid w:val="559BABD9"/>
    <w:rsid w:val="55B9F6A0"/>
    <w:rsid w:val="55DD61E5"/>
    <w:rsid w:val="56141E14"/>
    <w:rsid w:val="56158A2F"/>
    <w:rsid w:val="561FEC81"/>
    <w:rsid w:val="56202042"/>
    <w:rsid w:val="562878D9"/>
    <w:rsid w:val="563BBF8C"/>
    <w:rsid w:val="563E3E1E"/>
    <w:rsid w:val="5646C371"/>
    <w:rsid w:val="564A7A56"/>
    <w:rsid w:val="565BB86E"/>
    <w:rsid w:val="5666881E"/>
    <w:rsid w:val="567A2D63"/>
    <w:rsid w:val="56852BFA"/>
    <w:rsid w:val="56938D4F"/>
    <w:rsid w:val="56F57B39"/>
    <w:rsid w:val="5744456A"/>
    <w:rsid w:val="574A3BF3"/>
    <w:rsid w:val="574E886B"/>
    <w:rsid w:val="5785054D"/>
    <w:rsid w:val="57A7CEA7"/>
    <w:rsid w:val="57B9F177"/>
    <w:rsid w:val="57CAC6A6"/>
    <w:rsid w:val="57CC71C7"/>
    <w:rsid w:val="57EA1F98"/>
    <w:rsid w:val="57EAE63E"/>
    <w:rsid w:val="57F4EC5B"/>
    <w:rsid w:val="5813028C"/>
    <w:rsid w:val="581D56EC"/>
    <w:rsid w:val="58268B95"/>
    <w:rsid w:val="5842E131"/>
    <w:rsid w:val="5848CCE0"/>
    <w:rsid w:val="58491699"/>
    <w:rsid w:val="584E1ED7"/>
    <w:rsid w:val="58878727"/>
    <w:rsid w:val="58957D65"/>
    <w:rsid w:val="58E1D91C"/>
    <w:rsid w:val="58EB4528"/>
    <w:rsid w:val="5907739D"/>
    <w:rsid w:val="590A793F"/>
    <w:rsid w:val="59346B1F"/>
    <w:rsid w:val="596B786F"/>
    <w:rsid w:val="59CC6A19"/>
    <w:rsid w:val="59CDA65E"/>
    <w:rsid w:val="5A1D951D"/>
    <w:rsid w:val="5A2CD12B"/>
    <w:rsid w:val="5A2E8C3E"/>
    <w:rsid w:val="5A2EEA6E"/>
    <w:rsid w:val="5A348F0A"/>
    <w:rsid w:val="5A488CE2"/>
    <w:rsid w:val="5A5027B6"/>
    <w:rsid w:val="5A5B388B"/>
    <w:rsid w:val="5AAA8162"/>
    <w:rsid w:val="5ABB4551"/>
    <w:rsid w:val="5B4D7D67"/>
    <w:rsid w:val="5B54B80A"/>
    <w:rsid w:val="5BAA19FD"/>
    <w:rsid w:val="5BBC05E2"/>
    <w:rsid w:val="5BD06B80"/>
    <w:rsid w:val="5BDD484A"/>
    <w:rsid w:val="5BFFC9F9"/>
    <w:rsid w:val="5C03F1A1"/>
    <w:rsid w:val="5C0C8888"/>
    <w:rsid w:val="5C2D42A4"/>
    <w:rsid w:val="5C3E9BA6"/>
    <w:rsid w:val="5C44D915"/>
    <w:rsid w:val="5C4B5DF9"/>
    <w:rsid w:val="5C708479"/>
    <w:rsid w:val="5CC28E83"/>
    <w:rsid w:val="5D1EDB46"/>
    <w:rsid w:val="5D223BDE"/>
    <w:rsid w:val="5D2AD99D"/>
    <w:rsid w:val="5D60DEBD"/>
    <w:rsid w:val="5D731CD7"/>
    <w:rsid w:val="5D9C2DC6"/>
    <w:rsid w:val="5DB4E2F3"/>
    <w:rsid w:val="5DCBB295"/>
    <w:rsid w:val="5DF2CC4F"/>
    <w:rsid w:val="5E0B7169"/>
    <w:rsid w:val="5E2F2696"/>
    <w:rsid w:val="5E560394"/>
    <w:rsid w:val="5E5D439A"/>
    <w:rsid w:val="5E88A863"/>
    <w:rsid w:val="5E8FD6C4"/>
    <w:rsid w:val="5E96BB0E"/>
    <w:rsid w:val="5E9BBB98"/>
    <w:rsid w:val="5EC3CFF6"/>
    <w:rsid w:val="5ED04591"/>
    <w:rsid w:val="5EDEAE87"/>
    <w:rsid w:val="5EDFC946"/>
    <w:rsid w:val="5F0BFB5E"/>
    <w:rsid w:val="5F2D70B1"/>
    <w:rsid w:val="5F354DA6"/>
    <w:rsid w:val="5F3D944E"/>
    <w:rsid w:val="5F6484C5"/>
    <w:rsid w:val="5F9D1795"/>
    <w:rsid w:val="5FE71C2F"/>
    <w:rsid w:val="5FF77AB3"/>
    <w:rsid w:val="600D638E"/>
    <w:rsid w:val="604E56C0"/>
    <w:rsid w:val="60596C53"/>
    <w:rsid w:val="6079CC04"/>
    <w:rsid w:val="6083BAF0"/>
    <w:rsid w:val="608C619D"/>
    <w:rsid w:val="60A36C5C"/>
    <w:rsid w:val="60B41C37"/>
    <w:rsid w:val="60B9CD7A"/>
    <w:rsid w:val="60D58F00"/>
    <w:rsid w:val="60EF41BF"/>
    <w:rsid w:val="61045200"/>
    <w:rsid w:val="61248FBA"/>
    <w:rsid w:val="61365B85"/>
    <w:rsid w:val="617A43AE"/>
    <w:rsid w:val="619E8A5A"/>
    <w:rsid w:val="61E82197"/>
    <w:rsid w:val="621ED718"/>
    <w:rsid w:val="622D26B0"/>
    <w:rsid w:val="62508FBE"/>
    <w:rsid w:val="62679E20"/>
    <w:rsid w:val="62738CAC"/>
    <w:rsid w:val="62ADEDB6"/>
    <w:rsid w:val="62B05AB8"/>
    <w:rsid w:val="62D8E571"/>
    <w:rsid w:val="6305508F"/>
    <w:rsid w:val="6353A156"/>
    <w:rsid w:val="63A4A68F"/>
    <w:rsid w:val="63AE61FB"/>
    <w:rsid w:val="63C233DE"/>
    <w:rsid w:val="63D43A80"/>
    <w:rsid w:val="63F845EC"/>
    <w:rsid w:val="640FA814"/>
    <w:rsid w:val="6421373C"/>
    <w:rsid w:val="642A87C5"/>
    <w:rsid w:val="643A10AC"/>
    <w:rsid w:val="6450BF25"/>
    <w:rsid w:val="6455ED17"/>
    <w:rsid w:val="646ED5DA"/>
    <w:rsid w:val="649FD908"/>
    <w:rsid w:val="65072BD6"/>
    <w:rsid w:val="656732AE"/>
    <w:rsid w:val="657935C5"/>
    <w:rsid w:val="65846C8E"/>
    <w:rsid w:val="65905F67"/>
    <w:rsid w:val="659E0E19"/>
    <w:rsid w:val="65B60E3C"/>
    <w:rsid w:val="65B80902"/>
    <w:rsid w:val="65DE5029"/>
    <w:rsid w:val="65EC17D2"/>
    <w:rsid w:val="65EED793"/>
    <w:rsid w:val="65F7D9FC"/>
    <w:rsid w:val="663BC24D"/>
    <w:rsid w:val="6659A202"/>
    <w:rsid w:val="66669039"/>
    <w:rsid w:val="66DE1320"/>
    <w:rsid w:val="66F8C3DA"/>
    <w:rsid w:val="67064007"/>
    <w:rsid w:val="671D0BDD"/>
    <w:rsid w:val="67530AE1"/>
    <w:rsid w:val="675F7BE6"/>
    <w:rsid w:val="677E19F9"/>
    <w:rsid w:val="678488C8"/>
    <w:rsid w:val="678F9F6E"/>
    <w:rsid w:val="67BF6776"/>
    <w:rsid w:val="6807C342"/>
    <w:rsid w:val="680FE3A4"/>
    <w:rsid w:val="68224E5E"/>
    <w:rsid w:val="6865E18F"/>
    <w:rsid w:val="68AC5F53"/>
    <w:rsid w:val="68B30753"/>
    <w:rsid w:val="68BDBCB8"/>
    <w:rsid w:val="68C5044A"/>
    <w:rsid w:val="68C6ABC2"/>
    <w:rsid w:val="69052852"/>
    <w:rsid w:val="694B6394"/>
    <w:rsid w:val="699644DC"/>
    <w:rsid w:val="69A10A6A"/>
    <w:rsid w:val="69A348B7"/>
    <w:rsid w:val="69BCCBCF"/>
    <w:rsid w:val="69C4CE65"/>
    <w:rsid w:val="69C8D022"/>
    <w:rsid w:val="69DCCDC7"/>
    <w:rsid w:val="69E0201C"/>
    <w:rsid w:val="69EADE21"/>
    <w:rsid w:val="6A33FA9D"/>
    <w:rsid w:val="6AA7A148"/>
    <w:rsid w:val="6AAB3EF9"/>
    <w:rsid w:val="6ABE88FC"/>
    <w:rsid w:val="6AC853BC"/>
    <w:rsid w:val="6AD82569"/>
    <w:rsid w:val="6AE370D5"/>
    <w:rsid w:val="6AF02E0C"/>
    <w:rsid w:val="6B326D4C"/>
    <w:rsid w:val="6B3CE0C3"/>
    <w:rsid w:val="6B3F5B3A"/>
    <w:rsid w:val="6B739353"/>
    <w:rsid w:val="6B7F97A3"/>
    <w:rsid w:val="6B8D48B2"/>
    <w:rsid w:val="6B9647DF"/>
    <w:rsid w:val="6BAFFA37"/>
    <w:rsid w:val="6BB42D39"/>
    <w:rsid w:val="6BBE47A2"/>
    <w:rsid w:val="6BDC4B3B"/>
    <w:rsid w:val="6C1E1658"/>
    <w:rsid w:val="6C3164FF"/>
    <w:rsid w:val="6C3D5407"/>
    <w:rsid w:val="6C3FD892"/>
    <w:rsid w:val="6C527A8A"/>
    <w:rsid w:val="6CD9BC2D"/>
    <w:rsid w:val="6CE57BE2"/>
    <w:rsid w:val="6CE9BCE7"/>
    <w:rsid w:val="6CEBD82C"/>
    <w:rsid w:val="6D2CFF3F"/>
    <w:rsid w:val="6D311897"/>
    <w:rsid w:val="6D56B397"/>
    <w:rsid w:val="6D60035D"/>
    <w:rsid w:val="6D6E9741"/>
    <w:rsid w:val="6D6F98B6"/>
    <w:rsid w:val="6D7F5949"/>
    <w:rsid w:val="6D94A8F5"/>
    <w:rsid w:val="6DC33AA3"/>
    <w:rsid w:val="6DC61D29"/>
    <w:rsid w:val="6DE3E0DC"/>
    <w:rsid w:val="6E16118D"/>
    <w:rsid w:val="6E57E0C7"/>
    <w:rsid w:val="6E64849A"/>
    <w:rsid w:val="6E674CD5"/>
    <w:rsid w:val="6E6FDDB8"/>
    <w:rsid w:val="6E8B62C5"/>
    <w:rsid w:val="6EBCAE41"/>
    <w:rsid w:val="6EC9DC0D"/>
    <w:rsid w:val="6ECB7F95"/>
    <w:rsid w:val="6ECD13B7"/>
    <w:rsid w:val="6EDF100F"/>
    <w:rsid w:val="6EE8A752"/>
    <w:rsid w:val="6F2ADF34"/>
    <w:rsid w:val="6F4E1260"/>
    <w:rsid w:val="6F7BE73B"/>
    <w:rsid w:val="6F8383B7"/>
    <w:rsid w:val="6F972A64"/>
    <w:rsid w:val="6F99F6F3"/>
    <w:rsid w:val="6FB8D543"/>
    <w:rsid w:val="6FC78DD0"/>
    <w:rsid w:val="6FD5B0C1"/>
    <w:rsid w:val="6FE842A9"/>
    <w:rsid w:val="7026DABE"/>
    <w:rsid w:val="703EA5C6"/>
    <w:rsid w:val="70443E8A"/>
    <w:rsid w:val="705AD89F"/>
    <w:rsid w:val="70688664"/>
    <w:rsid w:val="707FF7CA"/>
    <w:rsid w:val="7083500A"/>
    <w:rsid w:val="7094BD61"/>
    <w:rsid w:val="70E2F344"/>
    <w:rsid w:val="70FD10E9"/>
    <w:rsid w:val="7108ED0C"/>
    <w:rsid w:val="7115DCF2"/>
    <w:rsid w:val="711F7D85"/>
    <w:rsid w:val="71412239"/>
    <w:rsid w:val="7159577D"/>
    <w:rsid w:val="71AF4270"/>
    <w:rsid w:val="720BB7B1"/>
    <w:rsid w:val="72142275"/>
    <w:rsid w:val="7231EEA9"/>
    <w:rsid w:val="72396EF1"/>
    <w:rsid w:val="72493014"/>
    <w:rsid w:val="724AA61B"/>
    <w:rsid w:val="72729793"/>
    <w:rsid w:val="7299FD70"/>
    <w:rsid w:val="729F4DB4"/>
    <w:rsid w:val="72CCF0EA"/>
    <w:rsid w:val="72F946E4"/>
    <w:rsid w:val="73101EC5"/>
    <w:rsid w:val="732F66C4"/>
    <w:rsid w:val="73378D2B"/>
    <w:rsid w:val="739AD9E1"/>
    <w:rsid w:val="73A187E3"/>
    <w:rsid w:val="73A334CC"/>
    <w:rsid w:val="73CE2D98"/>
    <w:rsid w:val="73DF5202"/>
    <w:rsid w:val="73ECCAA1"/>
    <w:rsid w:val="7430DC3A"/>
    <w:rsid w:val="74350610"/>
    <w:rsid w:val="7456EE35"/>
    <w:rsid w:val="74692F72"/>
    <w:rsid w:val="7476E7F5"/>
    <w:rsid w:val="747BAF73"/>
    <w:rsid w:val="748ED3DA"/>
    <w:rsid w:val="74B94944"/>
    <w:rsid w:val="74BFB8D8"/>
    <w:rsid w:val="74FF212F"/>
    <w:rsid w:val="75108FF0"/>
    <w:rsid w:val="75597942"/>
    <w:rsid w:val="757AF327"/>
    <w:rsid w:val="7594FCCA"/>
    <w:rsid w:val="75999CDC"/>
    <w:rsid w:val="75A4D6D5"/>
    <w:rsid w:val="75A4F97E"/>
    <w:rsid w:val="75B61D68"/>
    <w:rsid w:val="75EE46BE"/>
    <w:rsid w:val="764D4D56"/>
    <w:rsid w:val="7658EE28"/>
    <w:rsid w:val="7672810A"/>
    <w:rsid w:val="7683D7F9"/>
    <w:rsid w:val="769EE3E0"/>
    <w:rsid w:val="76ED7D45"/>
    <w:rsid w:val="77324783"/>
    <w:rsid w:val="7777F00C"/>
    <w:rsid w:val="777B8BCE"/>
    <w:rsid w:val="77A077C1"/>
    <w:rsid w:val="77C7B45D"/>
    <w:rsid w:val="77E4B3AD"/>
    <w:rsid w:val="77EE437B"/>
    <w:rsid w:val="7817D064"/>
    <w:rsid w:val="781814B0"/>
    <w:rsid w:val="78265743"/>
    <w:rsid w:val="78429173"/>
    <w:rsid w:val="7869B5EF"/>
    <w:rsid w:val="7898BD8C"/>
    <w:rsid w:val="789C5BFC"/>
    <w:rsid w:val="78B97CAE"/>
    <w:rsid w:val="78C7B8AD"/>
    <w:rsid w:val="78C7C082"/>
    <w:rsid w:val="7900C284"/>
    <w:rsid w:val="790867B5"/>
    <w:rsid w:val="79088777"/>
    <w:rsid w:val="79379AD0"/>
    <w:rsid w:val="795FCC24"/>
    <w:rsid w:val="798A9E3B"/>
    <w:rsid w:val="79A31F30"/>
    <w:rsid w:val="79A60C82"/>
    <w:rsid w:val="79D5F0F5"/>
    <w:rsid w:val="79DFC349"/>
    <w:rsid w:val="7A125EF1"/>
    <w:rsid w:val="7A273BC2"/>
    <w:rsid w:val="7A3E7BFC"/>
    <w:rsid w:val="7A6B31AC"/>
    <w:rsid w:val="7A785C24"/>
    <w:rsid w:val="7A95E8A4"/>
    <w:rsid w:val="7AE2A622"/>
    <w:rsid w:val="7B0F0A36"/>
    <w:rsid w:val="7B246EED"/>
    <w:rsid w:val="7B4D56A7"/>
    <w:rsid w:val="7B97A9B7"/>
    <w:rsid w:val="7BA6B0DB"/>
    <w:rsid w:val="7BB4A260"/>
    <w:rsid w:val="7BC26483"/>
    <w:rsid w:val="7BE69455"/>
    <w:rsid w:val="7BFFD45F"/>
    <w:rsid w:val="7C12CFE7"/>
    <w:rsid w:val="7C1FE30D"/>
    <w:rsid w:val="7C3068B0"/>
    <w:rsid w:val="7C541451"/>
    <w:rsid w:val="7C6DFC27"/>
    <w:rsid w:val="7C7103F7"/>
    <w:rsid w:val="7C7578C0"/>
    <w:rsid w:val="7C7C7BB0"/>
    <w:rsid w:val="7C8297F1"/>
    <w:rsid w:val="7C83041E"/>
    <w:rsid w:val="7C983670"/>
    <w:rsid w:val="7C992F2A"/>
    <w:rsid w:val="7CCB8899"/>
    <w:rsid w:val="7CDE5672"/>
    <w:rsid w:val="7CE11666"/>
    <w:rsid w:val="7CEBD923"/>
    <w:rsid w:val="7CFE5105"/>
    <w:rsid w:val="7CFF0BDB"/>
    <w:rsid w:val="7D03EBCF"/>
    <w:rsid w:val="7D1EABAB"/>
    <w:rsid w:val="7D4D799F"/>
    <w:rsid w:val="7D628140"/>
    <w:rsid w:val="7D743DF2"/>
    <w:rsid w:val="7D9BC81C"/>
    <w:rsid w:val="7DD8B2EC"/>
    <w:rsid w:val="7DD9504D"/>
    <w:rsid w:val="7DDE4AC6"/>
    <w:rsid w:val="7E01945E"/>
    <w:rsid w:val="7E02E697"/>
    <w:rsid w:val="7E0F5910"/>
    <w:rsid w:val="7E21B0BD"/>
    <w:rsid w:val="7E414060"/>
    <w:rsid w:val="7E8B2ABA"/>
    <w:rsid w:val="7EBF4483"/>
    <w:rsid w:val="7ED77D96"/>
    <w:rsid w:val="7EFB6380"/>
    <w:rsid w:val="7F1C872B"/>
    <w:rsid w:val="7F587666"/>
    <w:rsid w:val="7F599B25"/>
    <w:rsid w:val="7F6052C1"/>
    <w:rsid w:val="7F900526"/>
    <w:rsid w:val="7F90E1B2"/>
    <w:rsid w:val="7F9870CB"/>
    <w:rsid w:val="7FF53D89"/>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BA5457"/>
  <w15:chartTrackingRefBased/>
  <w15:docId w15:val="{7CADA958-04B0-4852-B71D-3AABDCCF83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93F5A"/>
    <w:pPr>
      <w:spacing w:line="279" w:lineRule="auto"/>
    </w:pPr>
    <w:rPr>
      <w:rFonts w:eastAsiaTheme="minorEastAsia"/>
      <w:kern w:val="0"/>
      <w:sz w:val="24"/>
      <w:szCs w:val="24"/>
      <w:lang w:val="en-US" w:eastAsia="ja-JP"/>
      <w14:ligatures w14:val="none"/>
    </w:rPr>
  </w:style>
  <w:style w:type="paragraph" w:styleId="Heading1">
    <w:name w:val="heading 1"/>
    <w:basedOn w:val="Normal"/>
    <w:next w:val="Normal"/>
    <w:link w:val="Heading1Char"/>
    <w:uiPriority w:val="9"/>
    <w:qFormat/>
    <w:rsid w:val="00B93F5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93F5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93F5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93F5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93F5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93F5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93F5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93F5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93F5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93F5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93F5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93F5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93F5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93F5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93F5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93F5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93F5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93F5A"/>
    <w:rPr>
      <w:rFonts w:eastAsiaTheme="majorEastAsia" w:cstheme="majorBidi"/>
      <w:color w:val="272727" w:themeColor="text1" w:themeTint="D8"/>
    </w:rPr>
  </w:style>
  <w:style w:type="paragraph" w:styleId="Title">
    <w:name w:val="Title"/>
    <w:basedOn w:val="Normal"/>
    <w:next w:val="Normal"/>
    <w:link w:val="TitleChar"/>
    <w:uiPriority w:val="10"/>
    <w:qFormat/>
    <w:rsid w:val="00B93F5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93F5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93F5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93F5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93F5A"/>
    <w:pPr>
      <w:spacing w:before="160"/>
      <w:jc w:val="center"/>
    </w:pPr>
    <w:rPr>
      <w:i/>
      <w:iCs/>
      <w:color w:val="404040" w:themeColor="text1" w:themeTint="BF"/>
    </w:rPr>
  </w:style>
  <w:style w:type="character" w:customStyle="1" w:styleId="QuoteChar">
    <w:name w:val="Quote Char"/>
    <w:basedOn w:val="DefaultParagraphFont"/>
    <w:link w:val="Quote"/>
    <w:uiPriority w:val="29"/>
    <w:rsid w:val="00B93F5A"/>
    <w:rPr>
      <w:i/>
      <w:iCs/>
      <w:color w:val="404040" w:themeColor="text1" w:themeTint="BF"/>
    </w:rPr>
  </w:style>
  <w:style w:type="paragraph" w:styleId="ListParagraph">
    <w:name w:val="List Paragraph"/>
    <w:basedOn w:val="Normal"/>
    <w:uiPriority w:val="34"/>
    <w:qFormat/>
    <w:rsid w:val="00B93F5A"/>
    <w:pPr>
      <w:ind w:left="720"/>
      <w:contextualSpacing/>
    </w:pPr>
  </w:style>
  <w:style w:type="character" w:styleId="IntenseEmphasis">
    <w:name w:val="Intense Emphasis"/>
    <w:basedOn w:val="DefaultParagraphFont"/>
    <w:uiPriority w:val="21"/>
    <w:qFormat/>
    <w:rsid w:val="00B93F5A"/>
    <w:rPr>
      <w:i/>
      <w:iCs/>
      <w:color w:val="0F4761" w:themeColor="accent1" w:themeShade="BF"/>
    </w:rPr>
  </w:style>
  <w:style w:type="paragraph" w:styleId="IntenseQuote">
    <w:name w:val="Intense Quote"/>
    <w:basedOn w:val="Normal"/>
    <w:next w:val="Normal"/>
    <w:link w:val="IntenseQuoteChar"/>
    <w:uiPriority w:val="30"/>
    <w:qFormat/>
    <w:rsid w:val="00B93F5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93F5A"/>
    <w:rPr>
      <w:i/>
      <w:iCs/>
      <w:color w:val="0F4761" w:themeColor="accent1" w:themeShade="BF"/>
    </w:rPr>
  </w:style>
  <w:style w:type="character" w:styleId="IntenseReference">
    <w:name w:val="Intense Reference"/>
    <w:basedOn w:val="DefaultParagraphFont"/>
    <w:uiPriority w:val="32"/>
    <w:qFormat/>
    <w:rsid w:val="00B93F5A"/>
    <w:rPr>
      <w:b/>
      <w:bCs/>
      <w:smallCaps/>
      <w:color w:val="0F4761" w:themeColor="accent1" w:themeShade="BF"/>
      <w:spacing w:val="5"/>
    </w:rPr>
  </w:style>
  <w:style w:type="paragraph" w:styleId="Header">
    <w:name w:val="header"/>
    <w:basedOn w:val="Normal"/>
    <w:link w:val="HeaderChar"/>
    <w:uiPriority w:val="99"/>
    <w:unhideWhenUsed/>
    <w:rsid w:val="00B93F5A"/>
    <w:pPr>
      <w:tabs>
        <w:tab w:val="center" w:pos="4680"/>
        <w:tab w:val="right" w:pos="9360"/>
      </w:tabs>
      <w:spacing w:after="0" w:line="240" w:lineRule="auto"/>
    </w:pPr>
  </w:style>
  <w:style w:type="character" w:customStyle="1" w:styleId="HeaderChar">
    <w:name w:val="Header Char"/>
    <w:basedOn w:val="DefaultParagraphFont"/>
    <w:link w:val="Header"/>
    <w:uiPriority w:val="99"/>
    <w:rsid w:val="00B93F5A"/>
    <w:rPr>
      <w:rFonts w:eastAsiaTheme="minorEastAsia"/>
      <w:kern w:val="0"/>
      <w:sz w:val="24"/>
      <w:szCs w:val="24"/>
      <w:lang w:val="en-US" w:eastAsia="ja-JP"/>
      <w14:ligatures w14:val="none"/>
    </w:rPr>
  </w:style>
  <w:style w:type="character" w:styleId="Hyperlink">
    <w:name w:val="Hyperlink"/>
    <w:basedOn w:val="DefaultParagraphFont"/>
    <w:uiPriority w:val="99"/>
    <w:unhideWhenUsed/>
    <w:rsid w:val="00B93F5A"/>
    <w:rPr>
      <w:color w:val="467886"/>
      <w:u w:val="single"/>
    </w:rPr>
  </w:style>
  <w:style w:type="paragraph" w:customStyle="1" w:styleId="CEUNormal-justified-linespaceafter">
    <w:name w:val="CEU Normal -  justified - line space after"/>
    <w:basedOn w:val="Normal"/>
    <w:uiPriority w:val="1"/>
    <w:qFormat/>
    <w:rsid w:val="00B93F5A"/>
    <w:pPr>
      <w:spacing w:after="220" w:line="288" w:lineRule="auto"/>
      <w:jc w:val="both"/>
    </w:pPr>
    <w:rPr>
      <w:sz w:val="22"/>
      <w:szCs w:val="22"/>
    </w:rPr>
  </w:style>
  <w:style w:type="paragraph" w:styleId="FootnoteText">
    <w:name w:val="footnote text"/>
    <w:basedOn w:val="Normal"/>
    <w:link w:val="FootnoteTextChar"/>
    <w:uiPriority w:val="99"/>
    <w:semiHidden/>
    <w:unhideWhenUsed/>
    <w:rsid w:val="00B93F5A"/>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B93F5A"/>
    <w:rPr>
      <w:rFonts w:eastAsiaTheme="minorEastAsia"/>
      <w:kern w:val="0"/>
      <w:sz w:val="20"/>
      <w:szCs w:val="20"/>
      <w:lang w:val="en-US" w:eastAsia="ja-JP"/>
      <w14:ligatures w14:val="none"/>
    </w:rPr>
  </w:style>
  <w:style w:type="character" w:styleId="FootnoteReference">
    <w:name w:val="footnote reference"/>
    <w:basedOn w:val="DefaultParagraphFont"/>
    <w:uiPriority w:val="99"/>
    <w:semiHidden/>
    <w:unhideWhenUsed/>
    <w:rsid w:val="00B93F5A"/>
    <w:rPr>
      <w:vertAlign w:val="superscript"/>
    </w:rPr>
  </w:style>
  <w:style w:type="character" w:customStyle="1" w:styleId="normaltextrun">
    <w:name w:val="normaltextrun"/>
    <w:basedOn w:val="DefaultParagraphFont"/>
    <w:rsid w:val="00B93F5A"/>
  </w:style>
  <w:style w:type="character" w:customStyle="1" w:styleId="eop">
    <w:name w:val="eop"/>
    <w:basedOn w:val="DefaultParagraphFont"/>
    <w:rsid w:val="00B93F5A"/>
  </w:style>
  <w:style w:type="character" w:styleId="UnresolvedMention">
    <w:name w:val="Unresolved Mention"/>
    <w:basedOn w:val="DefaultParagraphFont"/>
    <w:uiPriority w:val="99"/>
    <w:semiHidden/>
    <w:unhideWhenUsed/>
    <w:rsid w:val="00987C4C"/>
    <w:rPr>
      <w:color w:val="605E5C"/>
      <w:shd w:val="clear" w:color="auto" w:fill="E1DFDD"/>
    </w:rPr>
  </w:style>
  <w:style w:type="character" w:styleId="CommentReference">
    <w:name w:val="annotation reference"/>
    <w:basedOn w:val="DefaultParagraphFont"/>
    <w:uiPriority w:val="99"/>
    <w:semiHidden/>
    <w:unhideWhenUsed/>
    <w:rsid w:val="00187FE4"/>
    <w:rPr>
      <w:sz w:val="16"/>
      <w:szCs w:val="16"/>
    </w:rPr>
  </w:style>
  <w:style w:type="paragraph" w:styleId="CommentText">
    <w:name w:val="annotation text"/>
    <w:basedOn w:val="Normal"/>
    <w:link w:val="CommentTextChar"/>
    <w:uiPriority w:val="99"/>
    <w:unhideWhenUsed/>
    <w:rsid w:val="00187FE4"/>
    <w:pPr>
      <w:spacing w:line="240" w:lineRule="auto"/>
    </w:pPr>
    <w:rPr>
      <w:sz w:val="20"/>
      <w:szCs w:val="20"/>
    </w:rPr>
  </w:style>
  <w:style w:type="character" w:customStyle="1" w:styleId="CommentTextChar">
    <w:name w:val="Comment Text Char"/>
    <w:basedOn w:val="DefaultParagraphFont"/>
    <w:link w:val="CommentText"/>
    <w:uiPriority w:val="99"/>
    <w:rsid w:val="00187FE4"/>
    <w:rPr>
      <w:rFonts w:eastAsiaTheme="minorEastAsia"/>
      <w:kern w:val="0"/>
      <w:sz w:val="20"/>
      <w:szCs w:val="20"/>
      <w:lang w:val="en-US" w:eastAsia="ja-JP"/>
      <w14:ligatures w14:val="none"/>
    </w:rPr>
  </w:style>
  <w:style w:type="paragraph" w:styleId="CommentSubject">
    <w:name w:val="annotation subject"/>
    <w:basedOn w:val="CommentText"/>
    <w:next w:val="CommentText"/>
    <w:link w:val="CommentSubjectChar"/>
    <w:uiPriority w:val="99"/>
    <w:semiHidden/>
    <w:unhideWhenUsed/>
    <w:rsid w:val="00187FE4"/>
    <w:rPr>
      <w:b/>
      <w:bCs/>
    </w:rPr>
  </w:style>
  <w:style w:type="character" w:customStyle="1" w:styleId="CommentSubjectChar">
    <w:name w:val="Comment Subject Char"/>
    <w:basedOn w:val="CommentTextChar"/>
    <w:link w:val="CommentSubject"/>
    <w:uiPriority w:val="99"/>
    <w:semiHidden/>
    <w:rsid w:val="00187FE4"/>
    <w:rPr>
      <w:rFonts w:eastAsiaTheme="minorEastAsia"/>
      <w:b/>
      <w:bCs/>
      <w:kern w:val="0"/>
      <w:sz w:val="20"/>
      <w:szCs w:val="20"/>
      <w:lang w:val="en-US" w:eastAsia="ja-JP"/>
      <w14:ligatures w14:val="none"/>
    </w:rPr>
  </w:style>
  <w:style w:type="paragraph" w:styleId="Revision">
    <w:name w:val="Revision"/>
    <w:hidden/>
    <w:uiPriority w:val="99"/>
    <w:semiHidden/>
    <w:rsid w:val="00187FE4"/>
    <w:pPr>
      <w:spacing w:after="0" w:line="240" w:lineRule="auto"/>
    </w:pPr>
    <w:rPr>
      <w:rFonts w:eastAsiaTheme="minorEastAsia"/>
      <w:kern w:val="0"/>
      <w:sz w:val="24"/>
      <w:szCs w:val="24"/>
      <w:lang w:val="en-US" w:eastAsia="ja-JP"/>
      <w14:ligatures w14:val="none"/>
    </w:rPr>
  </w:style>
  <w:style w:type="paragraph" w:styleId="Footer">
    <w:name w:val="footer"/>
    <w:basedOn w:val="Normal"/>
    <w:link w:val="FooterChar"/>
    <w:uiPriority w:val="99"/>
    <w:unhideWhenUsed/>
    <w:rsid w:val="00A843BC"/>
    <w:pPr>
      <w:tabs>
        <w:tab w:val="center" w:pos="4513"/>
        <w:tab w:val="right" w:pos="9026"/>
      </w:tabs>
      <w:spacing w:after="0" w:line="240" w:lineRule="auto"/>
    </w:pPr>
  </w:style>
  <w:style w:type="character" w:customStyle="1" w:styleId="FooterChar">
    <w:name w:val="Footer Char"/>
    <w:basedOn w:val="DefaultParagraphFont"/>
    <w:link w:val="Footer"/>
    <w:uiPriority w:val="99"/>
    <w:rsid w:val="00A843BC"/>
    <w:rPr>
      <w:rFonts w:eastAsiaTheme="minorEastAsia"/>
      <w:kern w:val="0"/>
      <w:sz w:val="24"/>
      <w:szCs w:val="24"/>
      <w:lang w:val="en-US" w:eastAsia="ja-JP"/>
      <w14:ligatures w14:val="none"/>
    </w:rPr>
  </w:style>
  <w:style w:type="character" w:styleId="Mention">
    <w:name w:val="Mention"/>
    <w:basedOn w:val="DefaultParagraphFont"/>
    <w:uiPriority w:val="99"/>
    <w:unhideWhenUsed/>
    <w:rsid w:val="00ED40FE"/>
    <w:rPr>
      <w:color w:val="2B579A"/>
      <w:shd w:val="clear" w:color="auto" w:fill="E1DFDD"/>
    </w:r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EPONormal">
    <w:name w:val="EPO Normal"/>
    <w:link w:val="EPONormalChar"/>
    <w:qFormat/>
    <w:rsid w:val="001B5602"/>
    <w:pPr>
      <w:spacing w:after="0" w:line="287" w:lineRule="auto"/>
      <w:jc w:val="both"/>
    </w:pPr>
    <w:rPr>
      <w:rFonts w:ascii="Arial" w:hAnsi="Arial" w:cs="Arial"/>
      <w:kern w:val="0"/>
      <w14:ligatures w14:val="none"/>
    </w:rPr>
  </w:style>
  <w:style w:type="character" w:customStyle="1" w:styleId="EPONormalChar">
    <w:name w:val="EPO Normal Char"/>
    <w:basedOn w:val="DefaultParagraphFont"/>
    <w:link w:val="EPONormal"/>
    <w:rsid w:val="001B5602"/>
    <w:rPr>
      <w:rFonts w:ascii="Arial" w:hAnsi="Arial" w:cs="Arial"/>
      <w:kern w:val="0"/>
      <w14:ligatures w14:val="none"/>
    </w:rPr>
  </w:style>
  <w:style w:type="paragraph" w:styleId="NormalWeb">
    <w:name w:val="Normal (Web)"/>
    <w:basedOn w:val="Normal"/>
    <w:uiPriority w:val="99"/>
    <w:unhideWhenUsed/>
    <w:rsid w:val="00234879"/>
    <w:pPr>
      <w:spacing w:before="100" w:beforeAutospacing="1" w:after="100" w:afterAutospacing="1" w:line="240" w:lineRule="auto"/>
    </w:pPr>
    <w:rPr>
      <w:rFonts w:ascii="Times New Roman" w:eastAsia="Times New Roman" w:hAnsi="Times New Roman" w:cs="Times New Roman"/>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27390940">
      <w:bodyDiv w:val="1"/>
      <w:marLeft w:val="0"/>
      <w:marRight w:val="0"/>
      <w:marTop w:val="0"/>
      <w:marBottom w:val="0"/>
      <w:divBdr>
        <w:top w:val="none" w:sz="0" w:space="0" w:color="auto"/>
        <w:left w:val="none" w:sz="0" w:space="0" w:color="auto"/>
        <w:bottom w:val="none" w:sz="0" w:space="0" w:color="auto"/>
        <w:right w:val="none" w:sz="0" w:space="0" w:color="auto"/>
      </w:divBdr>
    </w:div>
    <w:div w:id="19781037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epo.org/fr/legal/official-journal/2026/04/a25?mtm_keyword=pressrelease&amp;mtm_medium=press"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epo.org/fr/news-events/news/la-republique-de-moldavie-va-devenir-le-40e-etat-membre-de-loeb?mtm_keyword=pressrelease&amp;mtm_medium=press"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epo.org/fr/about-us/foundation/member-states?mtm_keyword=pressrelease&amp;mtm_medium=press" TargetMode="External"/><Relationship Id="rId5" Type="http://schemas.openxmlformats.org/officeDocument/2006/relationships/numbering" Target="numbering.xml"/><Relationship Id="rId15" Type="http://schemas.openxmlformats.org/officeDocument/2006/relationships/hyperlink" Target="mailto:press@epo.org" TargetMode="External"/><Relationship Id="rId10" Type="http://schemas.openxmlformats.org/officeDocument/2006/relationships/endnotes" Target="endnotes.xml"/><Relationship Id="rId19" Type="http://schemas.microsoft.com/office/2019/05/relationships/documenttasks" Target="documenttasks/documenttasks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epo.org/fr?mtm_campaign=oncology&amp;mtm_group=Observatory&amp;mtm_keyword=pressrelease&amp;mtm_medium=press"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documenttasks/documenttasks1.xml><?xml version="1.0" encoding="utf-8"?>
<t:Tasks xmlns:t="http://schemas.microsoft.com/office/tasks/2019/documenttasks" xmlns:oel="http://schemas.microsoft.com/office/2019/extlst">
  <t:Task id="{62E953EF-29C0-4A28-B2D8-13C4359B8A2C}">
    <t:Anchor>
      <t:Comment id="609430825"/>
    </t:Anchor>
    <t:History>
      <t:Event id="{8D9F3F98-B4A0-44A5-9EF8-B4E1A489BE01}" time="2025-11-13T09:21:29.34Z">
        <t:Attribution userId="S::lsixto@epo.org::6ee5da96-1fb0-4e99-b876-8d8667b91400" userProvider="AD" userName="Lucia Sixto Barcia"/>
        <t:Anchor>
          <t:Comment id="609430825"/>
        </t:Anchor>
        <t:Create/>
      </t:Event>
      <t:Event id="{FBD89A47-2A38-46A3-A7DD-0EE8AAC04C72}" time="2025-11-13T09:21:29.34Z">
        <t:Attribution userId="S::lsixto@epo.org::6ee5da96-1fb0-4e99-b876-8d8667b91400" userProvider="AD" userName="Lucia Sixto Barcia"/>
        <t:Anchor>
          <t:Comment id="609430825"/>
        </t:Anchor>
        <t:Assign userId="S::parquecastells@epo.org::4e039594-27a1-4f09-bced-a0aaeefd9343" userProvider="AD" userName="Pere Arque Castells"/>
      </t:Event>
      <t:Event id="{9623AA0F-5DFA-4222-A110-7974A21DB494}" time="2025-11-13T09:21:29.34Z">
        <t:Attribution userId="S::lsixto@epo.org::6ee5da96-1fb0-4e99-b876-8d8667b91400" userProvider="AD" userName="Lucia Sixto Barcia"/>
        <t:Anchor>
          <t:Comment id="609430825"/>
        </t:Anchor>
        <t:SetTitle title="@Pere Arque Castells is this supposed to say soft or softer?"/>
      </t:Event>
      <t:Event id="{7CE900BB-F64D-486D-BDF9-FC8AC2A2FDDA}" time="2025-11-13T10:16:06.849Z">
        <t:Attribution userId="S::lsixto@epo.org::6ee5da96-1fb0-4e99-b876-8d8667b91400" userProvider="AD" userName="Lucia Sixto Barcia"/>
        <t:Progress percentComplete="100"/>
      </t:Event>
    </t:History>
  </t:Task>
  <t:Task id="{337A74FC-A402-4D32-8191-17F1D1BC72CD}">
    <t:Anchor>
      <t:Comment id="903385553"/>
    </t:Anchor>
    <t:History>
      <t:Event id="{0C1E3690-0662-47AC-9E08-A88AC4C2F31F}" time="2025-11-13T09:19:05.246Z">
        <t:Attribution userId="S::lsixto@epo.org::6ee5da96-1fb0-4e99-b876-8d8667b91400" userProvider="AD" userName="Lucia Sixto Barcia"/>
        <t:Anchor>
          <t:Comment id="484208470"/>
        </t:Anchor>
        <t:Create/>
      </t:Event>
      <t:Event id="{EA818585-6BD5-490A-9F63-DB137A7101AB}" time="2025-11-13T09:19:05.246Z">
        <t:Attribution userId="S::lsixto@epo.org::6ee5da96-1fb0-4e99-b876-8d8667b91400" userProvider="AD" userName="Lucia Sixto Barcia"/>
        <t:Anchor>
          <t:Comment id="484208470"/>
        </t:Anchor>
        <t:Assign userId="S::parquecastells@epo.org::4e039594-27a1-4f09-bced-a0aaeefd9343" userProvider="AD" userName="Pere Arque Castells"/>
      </t:Event>
      <t:Event id="{AE9AF407-2F80-4295-81A8-A9F0774E0F90}" time="2025-11-13T09:19:05.246Z">
        <t:Attribution userId="S::lsixto@epo.org::6ee5da96-1fb0-4e99-b876-8d8667b91400" userProvider="AD" userName="Lucia Sixto Barcia"/>
        <t:Anchor>
          <t:Comment id="484208470"/>
        </t:Anchor>
        <t:SetTitle title="Is this correct or is there any other amend to apply? @Pere Arque Castells"/>
      </t:Event>
      <t:Event id="{6D406DF6-0A7E-4084-838C-18FFA954C5CA}" time="2025-11-13T14:25:33.541Z">
        <t:Attribution userId="S::lsixto@epo.org::6ee5da96-1fb0-4e99-b876-8d8667b91400" userProvider="AD" userName="Lucia Sixto Barcia"/>
        <t:Progress percentComplete="100"/>
      </t:Event>
    </t:History>
  </t:Task>
  <t:Task id="{53B93C2A-D6CF-45CD-8670-5A7994376E6F}">
    <t:Anchor>
      <t:Comment id="1380469503"/>
    </t:Anchor>
    <t:History>
      <t:Event id="{324EA677-7B00-45A0-843D-921120AD5C6D}" time="2026-04-22T06:37:38.838Z">
        <t:Attribution userId="S::lsixto@epo.org::6ee5da96-1fb0-4e99-b876-8d8667b91400" userProvider="AD" userName="Lucia Sixto Barcia"/>
        <t:Anchor>
          <t:Comment id="1380469503"/>
        </t:Anchor>
        <t:Create/>
      </t:Event>
      <t:Event id="{B7E3C559-369F-4336-AC53-5C621A222067}" time="2026-04-22T06:37:38.838Z">
        <t:Attribution userId="S::lsixto@epo.org::6ee5da96-1fb0-4e99-b876-8d8667b91400" userProvider="AD" userName="Lucia Sixto Barcia"/>
        <t:Anchor>
          <t:Comment id="1380469503"/>
        </t:Anchor>
        <t:Assign userId="S::irudyk@epo.org::ccac2804-7910-4e2c-a6f9-4b892de7f423" userProvider="AD" userName="Ilja Rudyk"/>
      </t:Event>
      <t:Event id="{94157135-1F9E-41B8-866C-2AE48ED2BB55}" time="2026-04-22T06:37:38.838Z">
        <t:Attribution userId="S::lsixto@epo.org::6ee5da96-1fb0-4e99-b876-8d8667b91400" userProvider="AD" userName="Lucia Sixto Barcia"/>
        <t:Anchor>
          <t:Comment id="1380469503"/>
        </t:Anchor>
        <t:SetTitle title="For standarisation, we understand that we should also turn this into 85% (as corrected in the subtitle). Is this correct? @Ilja Rudyk"/>
      </t:Event>
      <t:Event id="{4C418F11-0A7F-4BA0-A28D-AA4A6AA84B1E}" time="2026-04-22T12:59:21.766Z">
        <t:Attribution userId="S::lsixto@epo.org::6ee5da96-1fb0-4e99-b876-8d8667b91400" userProvider="AD" userName="Lucia Sixto Barcia"/>
        <t:Progress percentComplete="100"/>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13A5B1053DBCA478B3D4391621FC10B" ma:contentTypeVersion="41" ma:contentTypeDescription="Create a new document." ma:contentTypeScope="" ma:versionID="e9bd337e50fb8f3913acf9c1f0390c9d">
  <xsd:schema xmlns:xsd="http://www.w3.org/2001/XMLSchema" xmlns:xs="http://www.w3.org/2001/XMLSchema" xmlns:p="http://schemas.microsoft.com/office/2006/metadata/properties" xmlns:ns2="5d429d00-054d-485d-befb-4d01d608e663" xmlns:ns3="c3d35397-2368-4640-bf82-009dc17c0c43" targetNamespace="http://schemas.microsoft.com/office/2006/metadata/properties" ma:root="true" ma:fieldsID="e2c6f916f6967525dd4a09335d7a22f4" ns2:_="" ns3:_="">
    <xsd:import namespace="5d429d00-054d-485d-befb-4d01d608e663"/>
    <xsd:import namespace="c3d35397-2368-4640-bf82-009dc17c0c43"/>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GenerationTime" minOccurs="0"/>
                <xsd:element ref="ns3:MediaServiceEventHashCode" minOccurs="0"/>
                <xsd:element ref="ns3:MediaServiceDateTaken" minOccurs="0"/>
                <xsd:element ref="ns3:MediaServiceOCR" minOccurs="0"/>
                <xsd:element ref="ns3:MediaServiceLocation" minOccurs="0"/>
                <xsd:element ref="ns3:Dare_x0020_and_x0020_Time" minOccurs="0"/>
                <xsd:element ref="ns3:image" minOccurs="0"/>
                <xsd:element ref="ns3:MediaLengthInSeconds" minOccurs="0"/>
                <xsd:element ref="ns3:date" minOccurs="0"/>
                <xsd:element ref="ns3:lcf76f155ced4ddcb4097134ff3c332f" minOccurs="0"/>
                <xsd:element ref="ns2:TaxCatchAll" minOccurs="0"/>
                <xsd:element ref="ns3:ThumbnailsEPO" minOccurs="0"/>
                <xsd:element ref="ns3:Thumbnail" minOccurs="0"/>
                <xsd:element ref="ns3:MediaServiceObjectDetectorVersions" minOccurs="0"/>
                <xsd:element ref="ns3:FileLocation" minOccurs="0"/>
                <xsd:element ref="ns3:034300d1-63ff-484f-96be-fe7b9bab04d8CountryOrRegion" minOccurs="0"/>
                <xsd:element ref="ns3:034300d1-63ff-484f-96be-fe7b9bab04d8State" minOccurs="0"/>
                <xsd:element ref="ns3:034300d1-63ff-484f-96be-fe7b9bab04d8City" minOccurs="0"/>
                <xsd:element ref="ns3:034300d1-63ff-484f-96be-fe7b9bab04d8PostalCode" minOccurs="0"/>
                <xsd:element ref="ns3:034300d1-63ff-484f-96be-fe7b9bab04d8Street" minOccurs="0"/>
                <xsd:element ref="ns3:034300d1-63ff-484f-96be-fe7b9bab04d8GeoLoc" minOccurs="0"/>
                <xsd:element ref="ns3:034300d1-63ff-484f-96be-fe7b9bab04d8DispName" minOccurs="0"/>
                <xsd:element ref="ns3:MediaServiceSearchProperties" minOccurs="0"/>
                <xsd:element ref="ns3:EventManager" minOccurs="0"/>
                <xsd:element ref="ns3:MediaServiceBillingMetadata" minOccurs="0"/>
                <xsd:element ref="ns3:RetentionLabelPreparation" minOccurs="0"/>
                <xsd:element ref="ns3:SendEmailCount1" minOccurs="0"/>
                <xsd:element ref="ns3:SendEmailCount2" minOccurs="0"/>
                <xsd:element ref="ns3:SendEmailCount3" minOccurs="0"/>
                <xsd:element ref="ns3:SendEmailCount4" minOccurs="0"/>
                <xsd:element ref="ns3:SendEmailCount5" minOccurs="0"/>
                <xsd:element ref="ns3:DateOfDele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d429d00-054d-485d-befb-4d01d608e663"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6" nillable="true" ma:displayName="Taxonomy Catch All Column" ma:hidden="true" ma:list="{f7a8932f-9d07-48e8-8ac3-fb6f603fa9cf}" ma:internalName="TaxCatchAll" ma:showField="CatchAllData" ma:web="5d429d00-054d-485d-befb-4d01d608e663">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3d35397-2368-4640-bf82-009dc17c0c43"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Dare_x0020_and_x0020_Time" ma:index="20" nillable="true" ma:displayName="Dare and Time" ma:format="DateOnly" ma:internalName="Dare_x0020_and_x0020_Time">
      <xsd:simpleType>
        <xsd:restriction base="dms:DateTime"/>
      </xsd:simpleType>
    </xsd:element>
    <xsd:element name="image" ma:index="21" nillable="true" ma:displayName="image" ma:format="Thumbnail" ma:internalName="image">
      <xsd:simpleType>
        <xsd:restriction base="dms:Unknown"/>
      </xsd:simpleType>
    </xsd:element>
    <xsd:element name="MediaLengthInSeconds" ma:index="22" nillable="true" ma:displayName="Length (seconds)" ma:internalName="MediaLengthInSeconds" ma:readOnly="true">
      <xsd:simpleType>
        <xsd:restriction base="dms:Unknown"/>
      </xsd:simpleType>
    </xsd:element>
    <xsd:element name="date" ma:index="23" nillable="true" ma:displayName="date" ma:format="DateOnly" ma:internalName="date">
      <xsd:simpleType>
        <xsd:restriction base="dms:DateTime"/>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f51493b5-ac2f-49c0-a7d8-a2c097611efd" ma:termSetId="09814cd3-568e-fe90-9814-8d621ff8fb84" ma:anchorId="fba54fb3-c3e1-fe81-a776-ca4b69148c4d" ma:open="true" ma:isKeyword="false">
      <xsd:complexType>
        <xsd:sequence>
          <xsd:element ref="pc:Terms" minOccurs="0" maxOccurs="1"/>
        </xsd:sequence>
      </xsd:complexType>
    </xsd:element>
    <xsd:element name="ThumbnailsEPO" ma:index="27" nillable="true" ma:displayName="ThumbnailsEPO" ma:format="Thumbnail" ma:internalName="ThumbnailsEPO">
      <xsd:simpleType>
        <xsd:restriction base="dms:Unknown"/>
      </xsd:simpleType>
    </xsd:element>
    <xsd:element name="Thumbnail" ma:index="28" nillable="true" ma:displayName="Thumbnail" ma:format="Thumbnail" ma:internalName="Thumbnail">
      <xsd:simpleType>
        <xsd:restriction base="dms:Unknown"/>
      </xsd:simpleType>
    </xsd:element>
    <xsd:element name="MediaServiceObjectDetectorVersions" ma:index="29" nillable="true" ma:displayName="MediaServiceObjectDetectorVersions" ma:description="" ma:hidden="true" ma:indexed="true" ma:internalName="MediaServiceObjectDetectorVersions" ma:readOnly="true">
      <xsd:simpleType>
        <xsd:restriction base="dms:Text"/>
      </xsd:simpleType>
    </xsd:element>
    <xsd:element name="FileLocation" ma:index="30" nillable="true" ma:displayName="File Location" ma:format="Dropdown" ma:internalName="FileLocation">
      <xsd:simpleType>
        <xsd:restriction base="dms:Unknown"/>
      </xsd:simpleType>
    </xsd:element>
    <xsd:element name="034300d1-63ff-484f-96be-fe7b9bab04d8CountryOrRegion" ma:index="31" nillable="true" ma:displayName="File Location: Country/Region" ma:internalName="CountryOrRegion" ma:readOnly="true">
      <xsd:simpleType>
        <xsd:restriction base="dms:Text"/>
      </xsd:simpleType>
    </xsd:element>
    <xsd:element name="034300d1-63ff-484f-96be-fe7b9bab04d8State" ma:index="32" nillable="true" ma:displayName="File Location: State" ma:internalName="State" ma:readOnly="true">
      <xsd:simpleType>
        <xsd:restriction base="dms:Text"/>
      </xsd:simpleType>
    </xsd:element>
    <xsd:element name="034300d1-63ff-484f-96be-fe7b9bab04d8City" ma:index="33" nillable="true" ma:displayName="File Location: City" ma:internalName="City" ma:readOnly="true">
      <xsd:simpleType>
        <xsd:restriction base="dms:Text"/>
      </xsd:simpleType>
    </xsd:element>
    <xsd:element name="034300d1-63ff-484f-96be-fe7b9bab04d8PostalCode" ma:index="34" nillable="true" ma:displayName="File Location: Postal Code" ma:internalName="PostalCode" ma:readOnly="true">
      <xsd:simpleType>
        <xsd:restriction base="dms:Text"/>
      </xsd:simpleType>
    </xsd:element>
    <xsd:element name="034300d1-63ff-484f-96be-fe7b9bab04d8Street" ma:index="35" nillable="true" ma:displayName="File Location: Street" ma:internalName="Street" ma:readOnly="true">
      <xsd:simpleType>
        <xsd:restriction base="dms:Text"/>
      </xsd:simpleType>
    </xsd:element>
    <xsd:element name="034300d1-63ff-484f-96be-fe7b9bab04d8GeoLoc" ma:index="36" nillable="true" ma:displayName="File Location: Coordinates" ma:internalName="GeoLoc" ma:readOnly="true">
      <xsd:simpleType>
        <xsd:restriction base="dms:Unknown"/>
      </xsd:simpleType>
    </xsd:element>
    <xsd:element name="034300d1-63ff-484f-96be-fe7b9bab04d8DispName" ma:index="37" nillable="true" ma:displayName="File Location: Name" ma:internalName="DispName" ma:readOnly="true">
      <xsd:simpleType>
        <xsd:restriction base="dms:Text"/>
      </xsd:simpleType>
    </xsd:element>
    <xsd:element name="MediaServiceSearchProperties" ma:index="38" nillable="true" ma:displayName="MediaServiceSearchProperties" ma:hidden="true" ma:internalName="MediaServiceSearchProperties" ma:readOnly="true">
      <xsd:simpleType>
        <xsd:restriction base="dms:Note"/>
      </xsd:simpleType>
    </xsd:element>
    <xsd:element name="EventManager" ma:index="39" nillable="true" ma:displayName="Event Manager" ma:format="Dropdown" ma:list="UserInfo" ma:SharePointGroup="0" ma:internalName="EventManager">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BillingMetadata" ma:index="40" nillable="true" ma:displayName="MediaServiceBillingMetadata" ma:hidden="true" ma:internalName="MediaServiceBillingMetadata" ma:readOnly="true">
      <xsd:simpleType>
        <xsd:restriction base="dms:Note"/>
      </xsd:simpleType>
    </xsd:element>
    <xsd:element name="RetentionLabelPreparation" ma:index="41" nillable="true" ma:displayName="RetentionLabelPreparation" ma:hidden="true" ma:internalName="RetentionLabelPreparation">
      <xsd:simpleType>
        <xsd:restriction base="dms:Text"/>
      </xsd:simpleType>
    </xsd:element>
    <xsd:element name="SendEmailCount1" ma:index="42" nillable="true" ma:displayName="SendEmailCount1" ma:hidden="true" ma:internalName="SendEmailCount1">
      <xsd:simpleType>
        <xsd:restriction base="dms:Text"/>
      </xsd:simpleType>
    </xsd:element>
    <xsd:element name="SendEmailCount2" ma:index="43" nillable="true" ma:displayName="SendEmailCount2" ma:hidden="true" ma:internalName="SendEmailCount2">
      <xsd:simpleType>
        <xsd:restriction base="dms:Text"/>
      </xsd:simpleType>
    </xsd:element>
    <xsd:element name="SendEmailCount3" ma:index="44" nillable="true" ma:displayName="SendEmailCount3" ma:hidden="true" ma:internalName="SendEmailCount3">
      <xsd:simpleType>
        <xsd:restriction base="dms:Text"/>
      </xsd:simpleType>
    </xsd:element>
    <xsd:element name="SendEmailCount4" ma:index="45" nillable="true" ma:displayName="SendEmailCount4" ma:hidden="true" ma:internalName="SendEmailCount4">
      <xsd:simpleType>
        <xsd:restriction base="dms:Text"/>
      </xsd:simpleType>
    </xsd:element>
    <xsd:element name="SendEmailCount5" ma:index="46" nillable="true" ma:displayName="SendEmailCount5" ma:hidden="true" ma:internalName="SendEmailCount5">
      <xsd:simpleType>
        <xsd:restriction base="dms:Text"/>
      </xsd:simpleType>
    </xsd:element>
    <xsd:element name="DateOfDeletion" ma:index="47" nillable="true" ma:displayName="DateOfDeletion" ma:hidden="true" ma:internalName="DateOfDeletion">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activity xmlns="f480e492-ef0a-4e7b-baa1-09c461ce3abb" xsi:nil="true"/>
  </documentManagement>
</p:properties>
</file>

<file path=customXml/itemProps1.xml><?xml version="1.0" encoding="utf-8"?>
<ds:datastoreItem xmlns:ds="http://schemas.openxmlformats.org/officeDocument/2006/customXml" ds:itemID="{98A0A177-CF84-4AC0-BDFB-5C635357DDE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d429d00-054d-485d-befb-4d01d608e663"/>
    <ds:schemaRef ds:uri="c3d35397-2368-4640-bf82-009dc17c0c4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578B40F-0F91-4149-BBC9-F89DC7563AB6}">
  <ds:schemaRefs>
    <ds:schemaRef ds:uri="http://schemas.openxmlformats.org/officeDocument/2006/bibliography"/>
  </ds:schemaRefs>
</ds:datastoreItem>
</file>

<file path=customXml/itemProps3.xml><?xml version="1.0" encoding="utf-8"?>
<ds:datastoreItem xmlns:ds="http://schemas.openxmlformats.org/officeDocument/2006/customXml" ds:itemID="{1107954A-77E8-47AA-9F6A-A42DB4B7854C}">
  <ds:schemaRefs>
    <ds:schemaRef ds:uri="http://schemas.microsoft.com/sharepoint/v3/contenttype/forms"/>
  </ds:schemaRefs>
</ds:datastoreItem>
</file>

<file path=customXml/itemProps4.xml><?xml version="1.0" encoding="utf-8"?>
<ds:datastoreItem xmlns:ds="http://schemas.openxmlformats.org/officeDocument/2006/customXml" ds:itemID="{E3C6BCBA-0408-4689-A94F-3064DE3721D4}">
  <ds:schemaRefs>
    <ds:schemaRef ds:uri="http://schemas.microsoft.com/office/2006/metadata/properties"/>
    <ds:schemaRef ds:uri="http://schemas.microsoft.com/office/infopath/2007/PartnerControls"/>
    <ds:schemaRef ds:uri="f480e492-ef0a-4e7b-baa1-09c461ce3abb"/>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3</Pages>
  <Words>1046</Words>
  <Characters>6057</Characters>
  <Application>Microsoft Office Word</Application>
  <DocSecurity>0</DocSecurity>
  <Lines>110</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7069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James Nurton</dc:creator>
  <cp:keywords/>
  <dc:description/>
  <cp:lastModifiedBy>Jana Kotalik</cp:lastModifiedBy>
  <cp:revision>3</cp:revision>
  <dcterms:created xsi:type="dcterms:W3CDTF">2026-05-28T13:23:00Z</dcterms:created>
  <dcterms:modified xsi:type="dcterms:W3CDTF">2026-05-28T13:28:00Z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0x010100613A5B1053DBCA478B3D4391621FC10B</vt:lpwstr>
  </property>
</Properties>
</file>